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BC2" w:rsidRDefault="00EC6BC2" w:rsidP="00EC6BC2">
      <w:pPr>
        <w:pStyle w:val="Title"/>
      </w:pPr>
      <w:r>
        <w:t xml:space="preserve">ODISHA TRANSMISSION CORPORATION LIMITED     </w:t>
      </w:r>
    </w:p>
    <w:p w:rsidR="00EC6BC2" w:rsidRDefault="00EC6BC2" w:rsidP="00EC6BC2">
      <w:pPr>
        <w:pStyle w:val="Title"/>
      </w:pPr>
    </w:p>
    <w:p w:rsidR="00EC6BC2" w:rsidRDefault="00EC6BC2" w:rsidP="00EC6BC2">
      <w:pPr>
        <w:pStyle w:val="Title"/>
      </w:pPr>
      <w:r>
        <w:rPr>
          <w:noProof/>
          <w:lang w:val="en-IN" w:eastAsia="en-IN"/>
        </w:rPr>
        <w:drawing>
          <wp:anchor distT="0" distB="0" distL="114935" distR="114935" simplePos="0" relativeHeight="251657216" behindDoc="0" locked="0" layoutInCell="1" allowOverlap="1">
            <wp:simplePos x="0" y="0"/>
            <wp:positionH relativeFrom="column">
              <wp:posOffset>2547620</wp:posOffset>
            </wp:positionH>
            <wp:positionV relativeFrom="paragraph">
              <wp:posOffset>146050</wp:posOffset>
            </wp:positionV>
            <wp:extent cx="504190" cy="751205"/>
            <wp:effectExtent l="19050" t="19050" r="10160" b="1079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751205"/>
                    </a:xfrm>
                    <a:prstGeom prst="rect">
                      <a:avLst/>
                    </a:prstGeom>
                    <a:solidFill>
                      <a:srgbClr val="FFFFFF"/>
                    </a:solid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EC6BC2" w:rsidRDefault="00EC6BC2" w:rsidP="00EC6BC2">
      <w:pPr>
        <w:pStyle w:val="Title"/>
      </w:pPr>
    </w:p>
    <w:p w:rsidR="00EC6BC2" w:rsidRDefault="00EC6BC2" w:rsidP="00EC6BC2">
      <w:pPr>
        <w:pStyle w:val="Title"/>
      </w:pPr>
    </w:p>
    <w:p w:rsidR="00EC6BC2" w:rsidRDefault="00EC6BC2" w:rsidP="00EC6BC2">
      <w:pPr>
        <w:pStyle w:val="BodyText"/>
        <w:jc w:val="both"/>
      </w:pPr>
    </w:p>
    <w:p w:rsidR="00EC6BC2" w:rsidRDefault="00EC6BC2" w:rsidP="00EC6BC2">
      <w:pPr>
        <w:pStyle w:val="BodyText"/>
        <w:jc w:val="both"/>
      </w:pPr>
    </w:p>
    <w:p w:rsidR="00EC6BC2" w:rsidRDefault="00EC6BC2" w:rsidP="00EC6BC2">
      <w:pPr>
        <w:pStyle w:val="BodyText"/>
        <w:jc w:val="both"/>
      </w:pPr>
    </w:p>
    <w:p w:rsidR="00EC6BC2" w:rsidRDefault="00EC6BC2" w:rsidP="00EC6BC2">
      <w:pPr>
        <w:pStyle w:val="BodyText"/>
        <w:jc w:val="both"/>
      </w:pPr>
    </w:p>
    <w:p w:rsidR="00EC6BC2" w:rsidRDefault="00EC6BC2" w:rsidP="00EC6BC2">
      <w:pPr>
        <w:pStyle w:val="BodyText"/>
        <w:jc w:val="both"/>
      </w:pPr>
    </w:p>
    <w:p w:rsidR="00EC6BC2" w:rsidRDefault="00EC6BC2" w:rsidP="00EC6BC2">
      <w:pPr>
        <w:pStyle w:val="BodyText"/>
        <w:jc w:val="both"/>
      </w:pPr>
    </w:p>
    <w:p w:rsidR="00EC6BC2" w:rsidRDefault="00EC6BC2" w:rsidP="00EC6BC2">
      <w:pPr>
        <w:pStyle w:val="BodyText"/>
        <w:jc w:val="both"/>
        <w:rPr>
          <w:rFonts w:ascii="Arial" w:hAnsi="Arial"/>
          <w:b/>
          <w:bCs/>
        </w:rPr>
      </w:pPr>
      <w:r>
        <w:rPr>
          <w:rFonts w:ascii="Arial" w:hAnsi="Arial"/>
          <w:b/>
          <w:bCs/>
        </w:rPr>
        <w:t xml:space="preserve">               </w:t>
      </w:r>
    </w:p>
    <w:p w:rsidR="00EC6BC2" w:rsidRDefault="00EC6BC2" w:rsidP="00EC6BC2">
      <w:pPr>
        <w:pStyle w:val="BodyText"/>
        <w:jc w:val="both"/>
        <w:rPr>
          <w:rFonts w:ascii="Arial" w:hAnsi="Arial"/>
          <w:b/>
          <w:bCs/>
        </w:rPr>
      </w:pPr>
    </w:p>
    <w:p w:rsidR="00EC6BC2" w:rsidRDefault="00EC6BC2" w:rsidP="00EC6BC2">
      <w:pPr>
        <w:pStyle w:val="BodyText"/>
        <w:jc w:val="center"/>
        <w:rPr>
          <w:rFonts w:ascii="Arial" w:hAnsi="Arial"/>
          <w:b/>
          <w:bCs/>
          <w:sz w:val="36"/>
          <w:szCs w:val="36"/>
        </w:rPr>
      </w:pPr>
      <w:r>
        <w:rPr>
          <w:rFonts w:ascii="Arial" w:hAnsi="Arial"/>
          <w:b/>
          <w:bCs/>
        </w:rPr>
        <w:t xml:space="preserve"> </w:t>
      </w:r>
      <w:r>
        <w:rPr>
          <w:rFonts w:ascii="Arial" w:hAnsi="Arial"/>
          <w:b/>
          <w:bCs/>
          <w:sz w:val="36"/>
          <w:szCs w:val="36"/>
        </w:rPr>
        <w:t>TECHNICAL SPECIFICATION</w:t>
      </w:r>
    </w:p>
    <w:p w:rsidR="00EC6BC2" w:rsidRDefault="00EC6BC2" w:rsidP="00EC6BC2">
      <w:pPr>
        <w:pStyle w:val="BodyText"/>
        <w:rPr>
          <w:b/>
          <w:bCs/>
          <w:sz w:val="36"/>
          <w:szCs w:val="36"/>
        </w:rPr>
      </w:pPr>
    </w:p>
    <w:p w:rsidR="00EC6BC2" w:rsidRDefault="00EC6BC2" w:rsidP="00EC6BC2">
      <w:pPr>
        <w:pStyle w:val="BodyText"/>
        <w:rPr>
          <w:b/>
          <w:bCs/>
          <w:sz w:val="36"/>
          <w:szCs w:val="36"/>
        </w:rPr>
      </w:pPr>
    </w:p>
    <w:p w:rsidR="00EC6BC2" w:rsidRDefault="00EC6BC2" w:rsidP="00EC6BC2">
      <w:pPr>
        <w:pStyle w:val="BodyText"/>
        <w:rPr>
          <w:b/>
          <w:bCs/>
          <w:sz w:val="36"/>
          <w:szCs w:val="36"/>
        </w:rPr>
      </w:pPr>
    </w:p>
    <w:p w:rsidR="00EC6BC2" w:rsidRDefault="00EC6BC2" w:rsidP="00EC6BC2">
      <w:pPr>
        <w:pStyle w:val="BodyText"/>
        <w:jc w:val="center"/>
        <w:rPr>
          <w:rFonts w:ascii="Arial" w:hAnsi="Arial"/>
          <w:b/>
          <w:bCs/>
          <w:sz w:val="36"/>
          <w:szCs w:val="36"/>
        </w:rPr>
      </w:pPr>
      <w:r>
        <w:rPr>
          <w:rFonts w:ascii="Arial" w:hAnsi="Arial"/>
          <w:b/>
          <w:bCs/>
          <w:sz w:val="36"/>
          <w:szCs w:val="36"/>
        </w:rPr>
        <w:t>FOR</w:t>
      </w:r>
    </w:p>
    <w:p w:rsidR="00EC6BC2" w:rsidRDefault="00EC6BC2" w:rsidP="00EC6BC2">
      <w:pPr>
        <w:pStyle w:val="BodyText"/>
        <w:rPr>
          <w:b/>
          <w:bCs/>
          <w:sz w:val="36"/>
          <w:szCs w:val="36"/>
        </w:rPr>
      </w:pPr>
    </w:p>
    <w:p w:rsidR="00EC6BC2" w:rsidRDefault="00EC6BC2" w:rsidP="00EC6BC2">
      <w:pPr>
        <w:pStyle w:val="BodyText"/>
        <w:rPr>
          <w:b/>
          <w:bCs/>
          <w:sz w:val="36"/>
          <w:szCs w:val="36"/>
        </w:rPr>
      </w:pPr>
    </w:p>
    <w:p w:rsidR="00EC6BC2" w:rsidRDefault="00EC6BC2" w:rsidP="00EC6BC2">
      <w:pPr>
        <w:pStyle w:val="BodyText"/>
        <w:rPr>
          <w:b/>
          <w:bCs/>
          <w:sz w:val="36"/>
          <w:szCs w:val="36"/>
        </w:rPr>
      </w:pPr>
    </w:p>
    <w:p w:rsidR="00EC6BC2" w:rsidRDefault="00EC6BC2" w:rsidP="00EC6BC2">
      <w:pPr>
        <w:pStyle w:val="BodyText"/>
        <w:jc w:val="center"/>
        <w:rPr>
          <w:rFonts w:ascii="Arial" w:hAnsi="Arial"/>
          <w:b/>
          <w:bCs/>
          <w:sz w:val="36"/>
          <w:szCs w:val="36"/>
        </w:rPr>
      </w:pPr>
      <w:r>
        <w:rPr>
          <w:rFonts w:ascii="Arial" w:hAnsi="Arial"/>
          <w:b/>
          <w:bCs/>
          <w:sz w:val="36"/>
          <w:szCs w:val="36"/>
        </w:rPr>
        <w:t>33/132/220 KV H.T. XLPE POWER CABLE</w:t>
      </w:r>
    </w:p>
    <w:p w:rsidR="00EC6BC2" w:rsidRDefault="00EC6BC2" w:rsidP="00EC6BC2">
      <w:pPr>
        <w:pStyle w:val="BodyText"/>
        <w:jc w:val="center"/>
        <w:rPr>
          <w:rFonts w:ascii="Arial" w:hAnsi="Arial"/>
          <w:sz w:val="36"/>
          <w:szCs w:val="36"/>
        </w:rPr>
      </w:pPr>
    </w:p>
    <w:p w:rsidR="00EC6BC2" w:rsidRDefault="00EC6BC2" w:rsidP="00EC6BC2">
      <w:pPr>
        <w:pStyle w:val="BodyText"/>
        <w:jc w:val="both"/>
        <w:rPr>
          <w:rFonts w:ascii="Arial" w:hAnsi="Arial"/>
        </w:rPr>
      </w:pPr>
      <w:r>
        <w:rPr>
          <w:rFonts w:ascii="Arial" w:hAnsi="Arial"/>
        </w:rPr>
        <w:t xml:space="preserve">                       </w:t>
      </w:r>
    </w:p>
    <w:p w:rsidR="00EC6BC2" w:rsidRDefault="00EC6BC2" w:rsidP="00EC6BC2">
      <w:pPr>
        <w:pStyle w:val="BodyText"/>
        <w:jc w:val="both"/>
        <w:rPr>
          <w:rFonts w:ascii="Arial" w:hAnsi="Arial"/>
        </w:rPr>
      </w:pPr>
    </w:p>
    <w:p w:rsidR="00EC6BC2" w:rsidRDefault="00EC6BC2" w:rsidP="00EC6BC2">
      <w:pPr>
        <w:pStyle w:val="BodyText"/>
        <w:jc w:val="both"/>
        <w:rPr>
          <w:rFonts w:ascii="Arial" w:hAnsi="Arial"/>
        </w:rPr>
      </w:pPr>
    </w:p>
    <w:p w:rsidR="00EC6BC2" w:rsidRDefault="00EC6BC2" w:rsidP="00EC6BC2">
      <w:pPr>
        <w:pStyle w:val="BodyText"/>
        <w:jc w:val="both"/>
        <w:rPr>
          <w:rFonts w:ascii="Arial" w:hAnsi="Arial"/>
          <w:b/>
          <w:bCs/>
        </w:rPr>
      </w:pPr>
    </w:p>
    <w:p w:rsidR="00EC6BC2" w:rsidRDefault="00EC6BC2" w:rsidP="00EC6BC2">
      <w:pPr>
        <w:pStyle w:val="BodyText"/>
        <w:jc w:val="both"/>
        <w:rPr>
          <w:rFonts w:ascii="Arial" w:hAnsi="Arial"/>
          <w:b/>
          <w:bCs/>
        </w:rPr>
      </w:pPr>
    </w:p>
    <w:p w:rsidR="00EC6BC2" w:rsidRDefault="00EC6BC2" w:rsidP="00EC6BC2">
      <w:pPr>
        <w:pStyle w:val="BodyText"/>
        <w:jc w:val="both"/>
        <w:rPr>
          <w:rFonts w:ascii="Arial" w:hAnsi="Arial"/>
          <w:b/>
          <w:bCs/>
        </w:rPr>
      </w:pPr>
    </w:p>
    <w:p w:rsidR="00EC6BC2" w:rsidRDefault="00EC6BC2" w:rsidP="00EC6BC2">
      <w:pPr>
        <w:pStyle w:val="BodyText"/>
        <w:jc w:val="both"/>
        <w:rPr>
          <w:rFonts w:ascii="Arial" w:hAnsi="Arial"/>
          <w:b/>
          <w:bCs/>
        </w:rPr>
      </w:pPr>
    </w:p>
    <w:p w:rsidR="00EC6BC2" w:rsidRDefault="00EC6BC2" w:rsidP="00EC6BC2">
      <w:pPr>
        <w:pStyle w:val="BodyText"/>
        <w:jc w:val="both"/>
        <w:rPr>
          <w:rFonts w:ascii="Arial" w:hAnsi="Arial"/>
          <w:b/>
          <w:bCs/>
        </w:rPr>
      </w:pPr>
    </w:p>
    <w:p w:rsidR="00EC6BC2" w:rsidRDefault="00EC6BC2" w:rsidP="00EC6BC2">
      <w:pPr>
        <w:pStyle w:val="BodyText"/>
        <w:jc w:val="both"/>
        <w:rPr>
          <w:rFonts w:ascii="Arial" w:hAnsi="Arial"/>
          <w:b/>
          <w:bCs/>
        </w:rPr>
      </w:pPr>
    </w:p>
    <w:p w:rsidR="00EC6BC2" w:rsidRDefault="00EC6BC2" w:rsidP="00EC6BC2">
      <w:pPr>
        <w:spacing w:before="18" w:line="225" w:lineRule="auto"/>
        <w:ind w:left="426" w:right="298" w:hanging="426"/>
        <w:jc w:val="both"/>
        <w:rPr>
          <w:rFonts w:ascii="Arial" w:hAnsi="Arial" w:cs="Arial"/>
          <w:sz w:val="22"/>
          <w:szCs w:val="22"/>
          <w:u w:val="single"/>
        </w:rPr>
      </w:pPr>
      <w:r>
        <w:rPr>
          <w:rFonts w:ascii="Arial" w:hAnsi="Arial" w:cs="Arial"/>
          <w:b/>
          <w:bCs/>
          <w:sz w:val="22"/>
          <w:szCs w:val="22"/>
        </w:rPr>
        <w:t xml:space="preserve">(A) </w:t>
      </w:r>
      <w:r>
        <w:rPr>
          <w:rFonts w:ascii="Arial" w:hAnsi="Arial" w:cs="Arial"/>
          <w:b/>
          <w:bCs/>
          <w:sz w:val="22"/>
          <w:szCs w:val="22"/>
          <w:u w:val="single"/>
        </w:rPr>
        <w:t>TECHN</w:t>
      </w:r>
      <w:r>
        <w:rPr>
          <w:rFonts w:ascii="Arial" w:hAnsi="Arial" w:cs="Arial"/>
          <w:b/>
          <w:bCs/>
          <w:spacing w:val="1"/>
          <w:sz w:val="22"/>
          <w:szCs w:val="22"/>
          <w:u w:val="single"/>
        </w:rPr>
        <w:t>I</w:t>
      </w:r>
      <w:r>
        <w:rPr>
          <w:rFonts w:ascii="Arial" w:hAnsi="Arial" w:cs="Arial"/>
          <w:b/>
          <w:bCs/>
          <w:sz w:val="22"/>
          <w:szCs w:val="22"/>
          <w:u w:val="single"/>
        </w:rPr>
        <w:t>C</w:t>
      </w:r>
      <w:r>
        <w:rPr>
          <w:rFonts w:ascii="Arial" w:hAnsi="Arial" w:cs="Arial"/>
          <w:b/>
          <w:bCs/>
          <w:spacing w:val="1"/>
          <w:sz w:val="22"/>
          <w:szCs w:val="22"/>
          <w:u w:val="single"/>
        </w:rPr>
        <w:t>A</w:t>
      </w:r>
      <w:r>
        <w:rPr>
          <w:rFonts w:ascii="Arial" w:hAnsi="Arial" w:cs="Arial"/>
          <w:b/>
          <w:bCs/>
          <w:sz w:val="22"/>
          <w:szCs w:val="22"/>
          <w:u w:val="single"/>
        </w:rPr>
        <w:t>L</w:t>
      </w:r>
      <w:r>
        <w:rPr>
          <w:rFonts w:ascii="Arial" w:hAnsi="Arial" w:cs="Arial"/>
          <w:b/>
          <w:bCs/>
          <w:spacing w:val="28"/>
          <w:sz w:val="22"/>
          <w:szCs w:val="22"/>
          <w:u w:val="single"/>
        </w:rPr>
        <w:t xml:space="preserve"> </w:t>
      </w:r>
      <w:r>
        <w:rPr>
          <w:rFonts w:ascii="Arial" w:hAnsi="Arial" w:cs="Arial"/>
          <w:b/>
          <w:bCs/>
          <w:sz w:val="22"/>
          <w:szCs w:val="22"/>
          <w:u w:val="single"/>
        </w:rPr>
        <w:t>SPECIF</w:t>
      </w:r>
      <w:r>
        <w:rPr>
          <w:rFonts w:ascii="Arial" w:hAnsi="Arial" w:cs="Arial"/>
          <w:b/>
          <w:bCs/>
          <w:spacing w:val="1"/>
          <w:sz w:val="22"/>
          <w:szCs w:val="22"/>
          <w:u w:val="single"/>
        </w:rPr>
        <w:t>I</w:t>
      </w:r>
      <w:r>
        <w:rPr>
          <w:rFonts w:ascii="Arial" w:hAnsi="Arial" w:cs="Arial"/>
          <w:b/>
          <w:bCs/>
          <w:sz w:val="22"/>
          <w:szCs w:val="22"/>
          <w:u w:val="single"/>
        </w:rPr>
        <w:t>CATION</w:t>
      </w:r>
      <w:r>
        <w:rPr>
          <w:rFonts w:ascii="Arial" w:hAnsi="Arial" w:cs="Arial"/>
          <w:b/>
          <w:bCs/>
          <w:spacing w:val="40"/>
          <w:sz w:val="22"/>
          <w:szCs w:val="22"/>
          <w:u w:val="single"/>
        </w:rPr>
        <w:t xml:space="preserve"> </w:t>
      </w:r>
      <w:r>
        <w:rPr>
          <w:rFonts w:ascii="Arial" w:hAnsi="Arial" w:cs="Arial"/>
          <w:b/>
          <w:bCs/>
          <w:spacing w:val="1"/>
          <w:sz w:val="22"/>
          <w:szCs w:val="22"/>
          <w:u w:val="single"/>
        </w:rPr>
        <w:t>F</w:t>
      </w:r>
      <w:r>
        <w:rPr>
          <w:rFonts w:ascii="Arial" w:hAnsi="Arial" w:cs="Arial"/>
          <w:b/>
          <w:bCs/>
          <w:sz w:val="22"/>
          <w:szCs w:val="22"/>
          <w:u w:val="single"/>
        </w:rPr>
        <w:t>OR</w:t>
      </w:r>
      <w:r>
        <w:rPr>
          <w:rFonts w:ascii="Arial" w:hAnsi="Arial" w:cs="Arial"/>
          <w:b/>
          <w:bCs/>
          <w:spacing w:val="6"/>
          <w:sz w:val="22"/>
          <w:szCs w:val="22"/>
          <w:u w:val="single"/>
        </w:rPr>
        <w:t xml:space="preserve"> </w:t>
      </w:r>
      <w:r>
        <w:rPr>
          <w:rFonts w:ascii="Arial" w:hAnsi="Arial" w:cs="Arial"/>
          <w:b/>
          <w:bCs/>
          <w:sz w:val="22"/>
          <w:szCs w:val="22"/>
          <w:u w:val="single"/>
        </w:rPr>
        <w:t>33 kV</w:t>
      </w:r>
      <w:r>
        <w:rPr>
          <w:rFonts w:ascii="Arial" w:hAnsi="Arial" w:cs="Arial"/>
          <w:b/>
          <w:bCs/>
          <w:spacing w:val="2"/>
          <w:sz w:val="22"/>
          <w:szCs w:val="22"/>
          <w:u w:val="single"/>
        </w:rPr>
        <w:t xml:space="preserve"> </w:t>
      </w:r>
      <w:r>
        <w:rPr>
          <w:rFonts w:ascii="Arial" w:hAnsi="Arial" w:cs="Arial"/>
          <w:b/>
          <w:bCs/>
          <w:sz w:val="22"/>
          <w:szCs w:val="22"/>
          <w:u w:val="single"/>
        </w:rPr>
        <w:t>CROSS</w:t>
      </w:r>
      <w:r>
        <w:rPr>
          <w:rFonts w:ascii="Arial" w:hAnsi="Arial" w:cs="Arial"/>
          <w:b/>
          <w:bCs/>
          <w:spacing w:val="15"/>
          <w:sz w:val="22"/>
          <w:szCs w:val="22"/>
          <w:u w:val="single"/>
        </w:rPr>
        <w:t xml:space="preserve"> </w:t>
      </w:r>
      <w:r>
        <w:rPr>
          <w:rFonts w:ascii="Arial" w:hAnsi="Arial" w:cs="Arial"/>
          <w:b/>
          <w:bCs/>
          <w:spacing w:val="1"/>
          <w:sz w:val="22"/>
          <w:szCs w:val="22"/>
          <w:u w:val="single"/>
        </w:rPr>
        <w:t>L</w:t>
      </w:r>
      <w:r>
        <w:rPr>
          <w:rFonts w:ascii="Arial" w:hAnsi="Arial" w:cs="Arial"/>
          <w:b/>
          <w:bCs/>
          <w:sz w:val="22"/>
          <w:szCs w:val="22"/>
          <w:u w:val="single"/>
        </w:rPr>
        <w:t>INKED</w:t>
      </w:r>
      <w:r>
        <w:rPr>
          <w:rFonts w:ascii="Arial" w:hAnsi="Arial" w:cs="Arial"/>
          <w:b/>
          <w:bCs/>
          <w:spacing w:val="17"/>
          <w:sz w:val="22"/>
          <w:szCs w:val="22"/>
          <w:u w:val="single"/>
        </w:rPr>
        <w:t xml:space="preserve"> </w:t>
      </w:r>
      <w:r>
        <w:rPr>
          <w:rFonts w:ascii="Arial" w:hAnsi="Arial" w:cs="Arial"/>
          <w:b/>
          <w:bCs/>
          <w:w w:val="103"/>
          <w:sz w:val="22"/>
          <w:szCs w:val="22"/>
          <w:u w:val="single"/>
        </w:rPr>
        <w:t>E</w:t>
      </w:r>
      <w:r>
        <w:rPr>
          <w:rFonts w:ascii="Arial" w:hAnsi="Arial" w:cs="Arial"/>
          <w:b/>
          <w:bCs/>
          <w:spacing w:val="1"/>
          <w:w w:val="103"/>
          <w:sz w:val="22"/>
          <w:szCs w:val="22"/>
          <w:u w:val="single"/>
        </w:rPr>
        <w:t>T</w:t>
      </w:r>
      <w:r>
        <w:rPr>
          <w:rFonts w:ascii="Arial" w:hAnsi="Arial" w:cs="Arial"/>
          <w:b/>
          <w:bCs/>
          <w:w w:val="103"/>
          <w:sz w:val="22"/>
          <w:szCs w:val="22"/>
          <w:u w:val="single"/>
        </w:rPr>
        <w:t>HYLE</w:t>
      </w:r>
      <w:r>
        <w:rPr>
          <w:rFonts w:ascii="Arial" w:hAnsi="Arial" w:cs="Arial"/>
          <w:b/>
          <w:bCs/>
          <w:spacing w:val="1"/>
          <w:w w:val="103"/>
          <w:sz w:val="22"/>
          <w:szCs w:val="22"/>
          <w:u w:val="single"/>
        </w:rPr>
        <w:t>N</w:t>
      </w:r>
      <w:r>
        <w:rPr>
          <w:rFonts w:ascii="Arial" w:hAnsi="Arial" w:cs="Arial"/>
          <w:b/>
          <w:bCs/>
          <w:w w:val="103"/>
          <w:sz w:val="22"/>
          <w:szCs w:val="22"/>
          <w:u w:val="single"/>
        </w:rPr>
        <w:t xml:space="preserve">E </w:t>
      </w:r>
      <w:r>
        <w:rPr>
          <w:rFonts w:ascii="Arial" w:hAnsi="Arial" w:cs="Arial"/>
          <w:b/>
          <w:bCs/>
          <w:sz w:val="22"/>
          <w:szCs w:val="22"/>
          <w:u w:val="single"/>
        </w:rPr>
        <w:t>INSULA</w:t>
      </w:r>
      <w:r>
        <w:rPr>
          <w:rFonts w:ascii="Arial" w:hAnsi="Arial" w:cs="Arial"/>
          <w:b/>
          <w:bCs/>
          <w:spacing w:val="1"/>
          <w:sz w:val="22"/>
          <w:szCs w:val="22"/>
          <w:u w:val="single"/>
        </w:rPr>
        <w:t>TE</w:t>
      </w:r>
      <w:r>
        <w:rPr>
          <w:rFonts w:ascii="Arial" w:hAnsi="Arial" w:cs="Arial"/>
          <w:b/>
          <w:bCs/>
          <w:sz w:val="22"/>
          <w:szCs w:val="22"/>
          <w:u w:val="single"/>
        </w:rPr>
        <w:t>D P</w:t>
      </w:r>
      <w:r>
        <w:rPr>
          <w:rFonts w:ascii="Arial" w:hAnsi="Arial" w:cs="Arial"/>
          <w:b/>
          <w:bCs/>
          <w:spacing w:val="1"/>
          <w:sz w:val="22"/>
          <w:szCs w:val="22"/>
          <w:u w:val="single"/>
        </w:rPr>
        <w:t>V</w:t>
      </w:r>
      <w:r>
        <w:rPr>
          <w:rFonts w:ascii="Arial" w:hAnsi="Arial" w:cs="Arial"/>
          <w:b/>
          <w:bCs/>
          <w:sz w:val="22"/>
          <w:szCs w:val="22"/>
          <w:u w:val="single"/>
        </w:rPr>
        <w:t>C</w:t>
      </w:r>
      <w:r>
        <w:rPr>
          <w:rFonts w:ascii="Arial" w:hAnsi="Arial" w:cs="Arial"/>
          <w:b/>
          <w:bCs/>
          <w:spacing w:val="33"/>
          <w:sz w:val="22"/>
          <w:szCs w:val="22"/>
          <w:u w:val="single"/>
        </w:rPr>
        <w:t xml:space="preserve"> </w:t>
      </w:r>
      <w:r>
        <w:rPr>
          <w:rFonts w:ascii="Arial" w:hAnsi="Arial" w:cs="Arial"/>
          <w:b/>
          <w:bCs/>
          <w:spacing w:val="1"/>
          <w:sz w:val="22"/>
          <w:szCs w:val="22"/>
          <w:u w:val="single"/>
        </w:rPr>
        <w:t>SH</w:t>
      </w:r>
      <w:r>
        <w:rPr>
          <w:rFonts w:ascii="Arial" w:hAnsi="Arial" w:cs="Arial"/>
          <w:b/>
          <w:bCs/>
          <w:sz w:val="22"/>
          <w:szCs w:val="22"/>
          <w:u w:val="single"/>
        </w:rPr>
        <w:t>EATH</w:t>
      </w:r>
      <w:r>
        <w:rPr>
          <w:rFonts w:ascii="Arial" w:hAnsi="Arial" w:cs="Arial"/>
          <w:b/>
          <w:bCs/>
          <w:spacing w:val="1"/>
          <w:sz w:val="22"/>
          <w:szCs w:val="22"/>
          <w:u w:val="single"/>
        </w:rPr>
        <w:t>E</w:t>
      </w:r>
      <w:r>
        <w:rPr>
          <w:rFonts w:ascii="Arial" w:hAnsi="Arial" w:cs="Arial"/>
          <w:b/>
          <w:bCs/>
          <w:sz w:val="22"/>
          <w:szCs w:val="22"/>
          <w:u w:val="single"/>
        </w:rPr>
        <w:t xml:space="preserve">D </w:t>
      </w:r>
      <w:r>
        <w:rPr>
          <w:rFonts w:ascii="Arial" w:hAnsi="Arial" w:cs="Arial"/>
          <w:b/>
          <w:bCs/>
          <w:spacing w:val="1"/>
          <w:sz w:val="22"/>
          <w:szCs w:val="22"/>
          <w:u w:val="single"/>
        </w:rPr>
        <w:t>SINGLE CORE, (DIFFERENT CROSS SECTION AREA) COPPER</w:t>
      </w:r>
      <w:r>
        <w:rPr>
          <w:rFonts w:ascii="Arial" w:hAnsi="Arial" w:cs="Arial"/>
          <w:b/>
          <w:bCs/>
          <w:w w:val="103"/>
          <w:sz w:val="22"/>
          <w:szCs w:val="22"/>
          <w:u w:val="single"/>
        </w:rPr>
        <w:t xml:space="preserve"> </w:t>
      </w:r>
      <w:r>
        <w:rPr>
          <w:rFonts w:ascii="Arial" w:hAnsi="Arial" w:cs="Arial"/>
          <w:b/>
          <w:bCs/>
          <w:sz w:val="22"/>
          <w:szCs w:val="22"/>
          <w:u w:val="single"/>
        </w:rPr>
        <w:t>POW</w:t>
      </w:r>
      <w:r>
        <w:rPr>
          <w:rFonts w:ascii="Arial" w:hAnsi="Arial" w:cs="Arial"/>
          <w:b/>
          <w:bCs/>
          <w:spacing w:val="1"/>
          <w:sz w:val="22"/>
          <w:szCs w:val="22"/>
          <w:u w:val="single"/>
        </w:rPr>
        <w:t>E</w:t>
      </w:r>
      <w:r>
        <w:rPr>
          <w:rFonts w:ascii="Arial" w:hAnsi="Arial" w:cs="Arial"/>
          <w:b/>
          <w:bCs/>
          <w:sz w:val="22"/>
          <w:szCs w:val="22"/>
          <w:u w:val="single"/>
        </w:rPr>
        <w:t>R</w:t>
      </w:r>
      <w:r>
        <w:rPr>
          <w:rFonts w:ascii="Arial" w:hAnsi="Arial" w:cs="Arial"/>
          <w:b/>
          <w:bCs/>
          <w:spacing w:val="25"/>
          <w:sz w:val="22"/>
          <w:szCs w:val="22"/>
          <w:u w:val="single"/>
        </w:rPr>
        <w:t xml:space="preserve"> </w:t>
      </w:r>
      <w:r>
        <w:rPr>
          <w:rFonts w:ascii="Arial" w:hAnsi="Arial" w:cs="Arial"/>
          <w:b/>
          <w:bCs/>
          <w:w w:val="103"/>
          <w:sz w:val="22"/>
          <w:szCs w:val="22"/>
          <w:u w:val="single"/>
        </w:rPr>
        <w:t>C</w:t>
      </w:r>
      <w:r>
        <w:rPr>
          <w:rFonts w:ascii="Arial" w:hAnsi="Arial" w:cs="Arial"/>
          <w:b/>
          <w:bCs/>
          <w:spacing w:val="1"/>
          <w:w w:val="103"/>
          <w:sz w:val="22"/>
          <w:szCs w:val="22"/>
          <w:u w:val="single"/>
        </w:rPr>
        <w:t>A</w:t>
      </w:r>
      <w:r>
        <w:rPr>
          <w:rFonts w:ascii="Arial" w:hAnsi="Arial" w:cs="Arial"/>
          <w:b/>
          <w:bCs/>
          <w:w w:val="103"/>
          <w:sz w:val="22"/>
          <w:szCs w:val="22"/>
          <w:u w:val="single"/>
        </w:rPr>
        <w:t>BLE.</w:t>
      </w:r>
    </w:p>
    <w:p w:rsidR="00EC6BC2" w:rsidRDefault="00EC6BC2" w:rsidP="00EC6BC2">
      <w:pPr>
        <w:spacing w:before="9" w:line="240" w:lineRule="exact"/>
        <w:jc w:val="both"/>
        <w:rPr>
          <w:rFonts w:ascii="Arial" w:hAnsi="Arial" w:cs="Arial"/>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t>1.</w:t>
      </w:r>
      <w:r>
        <w:rPr>
          <w:rFonts w:ascii="Arial" w:hAnsi="Arial" w:cs="Arial"/>
          <w:b/>
          <w:bCs/>
          <w:spacing w:val="-50"/>
          <w:sz w:val="20"/>
          <w:szCs w:val="20"/>
        </w:rPr>
        <w:t xml:space="preserve"> </w:t>
      </w:r>
      <w:r>
        <w:rPr>
          <w:rFonts w:ascii="Arial" w:hAnsi="Arial" w:cs="Arial"/>
          <w:b/>
          <w:bCs/>
          <w:sz w:val="20"/>
          <w:szCs w:val="20"/>
        </w:rPr>
        <w:tab/>
      </w:r>
      <w:r>
        <w:rPr>
          <w:rFonts w:ascii="Arial" w:hAnsi="Arial" w:cs="Arial"/>
          <w:b/>
          <w:bCs/>
          <w:w w:val="103"/>
          <w:sz w:val="20"/>
          <w:szCs w:val="20"/>
        </w:rPr>
        <w:t>SCOPE</w:t>
      </w:r>
    </w:p>
    <w:p w:rsidR="00EC6BC2" w:rsidRDefault="00EC6BC2" w:rsidP="00EC6BC2">
      <w:pPr>
        <w:tabs>
          <w:tab w:val="left" w:pos="8260"/>
        </w:tabs>
        <w:spacing w:before="3" w:line="238" w:lineRule="exact"/>
        <w:ind w:left="1172" w:right="309"/>
        <w:jc w:val="both"/>
        <w:rPr>
          <w:rFonts w:ascii="Arial" w:hAnsi="Arial" w:cs="Arial"/>
          <w:sz w:val="20"/>
          <w:szCs w:val="20"/>
        </w:rPr>
      </w:pPr>
      <w:r>
        <w:rPr>
          <w:rFonts w:ascii="Arial" w:hAnsi="Arial" w:cs="Arial"/>
          <w:sz w:val="20"/>
          <w:szCs w:val="20"/>
        </w:rPr>
        <w:t xml:space="preserve">This </w:t>
      </w:r>
      <w:r>
        <w:rPr>
          <w:rFonts w:ascii="Arial" w:hAnsi="Arial" w:cs="Arial"/>
          <w:spacing w:val="35"/>
          <w:sz w:val="20"/>
          <w:szCs w:val="20"/>
        </w:rPr>
        <w:t xml:space="preserve"> </w:t>
      </w:r>
      <w:r>
        <w:rPr>
          <w:rFonts w:ascii="Arial" w:hAnsi="Arial" w:cs="Arial"/>
          <w:sz w:val="20"/>
          <w:szCs w:val="20"/>
        </w:rPr>
        <w:t>sp</w:t>
      </w:r>
      <w:r>
        <w:rPr>
          <w:rFonts w:ascii="Arial" w:hAnsi="Arial" w:cs="Arial"/>
          <w:spacing w:val="-1"/>
          <w:sz w:val="20"/>
          <w:szCs w:val="20"/>
        </w:rPr>
        <w:t>e</w:t>
      </w:r>
      <w:r>
        <w:rPr>
          <w:rFonts w:ascii="Arial" w:hAnsi="Arial" w:cs="Arial"/>
          <w:spacing w:val="1"/>
          <w:sz w:val="20"/>
          <w:szCs w:val="20"/>
        </w:rPr>
        <w:t>c</w:t>
      </w:r>
      <w:r>
        <w:rPr>
          <w:rFonts w:ascii="Arial" w:hAnsi="Arial" w:cs="Arial"/>
          <w:sz w:val="20"/>
          <w:szCs w:val="20"/>
        </w:rPr>
        <w:t xml:space="preserve">ification  </w:t>
      </w:r>
      <w:r>
        <w:rPr>
          <w:rFonts w:ascii="Arial" w:hAnsi="Arial" w:cs="Arial"/>
          <w:spacing w:val="2"/>
          <w:sz w:val="20"/>
          <w:szCs w:val="20"/>
        </w:rPr>
        <w:t xml:space="preserve"> </w:t>
      </w:r>
      <w:r>
        <w:rPr>
          <w:rFonts w:ascii="Arial" w:hAnsi="Arial" w:cs="Arial"/>
          <w:sz w:val="20"/>
          <w:szCs w:val="20"/>
        </w:rPr>
        <w:t>cov</w:t>
      </w:r>
      <w:r>
        <w:rPr>
          <w:rFonts w:ascii="Arial" w:hAnsi="Arial" w:cs="Arial"/>
          <w:spacing w:val="-1"/>
          <w:sz w:val="20"/>
          <w:szCs w:val="20"/>
        </w:rPr>
        <w:t>e</w:t>
      </w:r>
      <w:r>
        <w:rPr>
          <w:rFonts w:ascii="Arial" w:hAnsi="Arial" w:cs="Arial"/>
          <w:sz w:val="20"/>
          <w:szCs w:val="20"/>
        </w:rPr>
        <w:t xml:space="preserve">rs </w:t>
      </w:r>
      <w:r>
        <w:rPr>
          <w:rFonts w:ascii="Arial" w:hAnsi="Arial" w:cs="Arial"/>
          <w:spacing w:val="42"/>
          <w:sz w:val="20"/>
          <w:szCs w:val="20"/>
        </w:rPr>
        <w:t xml:space="preserve"> </w:t>
      </w:r>
      <w:r>
        <w:rPr>
          <w:rFonts w:ascii="Arial" w:hAnsi="Arial" w:cs="Arial"/>
          <w:sz w:val="20"/>
          <w:szCs w:val="20"/>
        </w:rPr>
        <w:t xml:space="preserve">the </w:t>
      </w:r>
      <w:r>
        <w:rPr>
          <w:rFonts w:ascii="Arial" w:hAnsi="Arial" w:cs="Arial"/>
          <w:spacing w:val="32"/>
          <w:sz w:val="20"/>
          <w:szCs w:val="20"/>
        </w:rPr>
        <w:t xml:space="preserve"> </w:t>
      </w:r>
      <w:r>
        <w:rPr>
          <w:rFonts w:ascii="Arial" w:hAnsi="Arial" w:cs="Arial"/>
          <w:sz w:val="20"/>
          <w:szCs w:val="20"/>
        </w:rPr>
        <w:t xml:space="preserve">design, </w:t>
      </w:r>
      <w:r>
        <w:rPr>
          <w:rFonts w:ascii="Arial" w:hAnsi="Arial" w:cs="Arial"/>
          <w:spacing w:val="43"/>
          <w:sz w:val="20"/>
          <w:szCs w:val="20"/>
        </w:rPr>
        <w:t xml:space="preserve"> </w:t>
      </w:r>
      <w:r>
        <w:rPr>
          <w:rFonts w:ascii="Arial" w:hAnsi="Arial" w:cs="Arial"/>
          <w:sz w:val="20"/>
          <w:szCs w:val="20"/>
        </w:rPr>
        <w:t xml:space="preserve">manufacture,  </w:t>
      </w:r>
      <w:r>
        <w:rPr>
          <w:rFonts w:ascii="Arial" w:hAnsi="Arial" w:cs="Arial"/>
          <w:spacing w:val="4"/>
          <w:sz w:val="20"/>
          <w:szCs w:val="20"/>
        </w:rPr>
        <w:t xml:space="preserve"> </w:t>
      </w:r>
      <w:r>
        <w:rPr>
          <w:rFonts w:ascii="Arial" w:hAnsi="Arial" w:cs="Arial"/>
          <w:sz w:val="20"/>
          <w:szCs w:val="20"/>
        </w:rPr>
        <w:t>testi</w:t>
      </w:r>
      <w:r>
        <w:rPr>
          <w:rFonts w:ascii="Arial" w:hAnsi="Arial" w:cs="Arial"/>
          <w:spacing w:val="-1"/>
          <w:sz w:val="20"/>
          <w:szCs w:val="20"/>
        </w:rPr>
        <w:t>n</w:t>
      </w:r>
      <w:r>
        <w:rPr>
          <w:rFonts w:ascii="Arial" w:hAnsi="Arial" w:cs="Arial"/>
          <w:sz w:val="20"/>
          <w:szCs w:val="20"/>
        </w:rPr>
        <w:t xml:space="preserve">g, </w:t>
      </w:r>
      <w:r>
        <w:rPr>
          <w:rFonts w:ascii="Arial" w:hAnsi="Arial" w:cs="Arial"/>
          <w:spacing w:val="43"/>
          <w:sz w:val="20"/>
          <w:szCs w:val="20"/>
        </w:rPr>
        <w:t xml:space="preserve"> </w:t>
      </w:r>
      <w:r>
        <w:rPr>
          <w:rFonts w:ascii="Arial" w:hAnsi="Arial" w:cs="Arial"/>
          <w:sz w:val="20"/>
          <w:szCs w:val="20"/>
        </w:rPr>
        <w:t>inspec</w:t>
      </w:r>
      <w:r>
        <w:rPr>
          <w:rFonts w:ascii="Arial" w:hAnsi="Arial" w:cs="Arial"/>
          <w:spacing w:val="-1"/>
          <w:sz w:val="20"/>
          <w:szCs w:val="20"/>
        </w:rPr>
        <w:t>t</w:t>
      </w:r>
      <w:r>
        <w:rPr>
          <w:rFonts w:ascii="Arial" w:hAnsi="Arial" w:cs="Arial"/>
          <w:sz w:val="20"/>
          <w:szCs w:val="20"/>
        </w:rPr>
        <w:t>i</w:t>
      </w:r>
      <w:r>
        <w:rPr>
          <w:rFonts w:ascii="Arial" w:hAnsi="Arial" w:cs="Arial"/>
          <w:spacing w:val="-1"/>
          <w:sz w:val="20"/>
          <w:szCs w:val="20"/>
        </w:rPr>
        <w:t>o</w:t>
      </w:r>
      <w:r>
        <w:rPr>
          <w:rFonts w:ascii="Arial" w:hAnsi="Arial" w:cs="Arial"/>
          <w:sz w:val="20"/>
          <w:szCs w:val="20"/>
        </w:rPr>
        <w:t>n</w:t>
      </w:r>
      <w:r>
        <w:rPr>
          <w:rFonts w:ascii="Arial" w:hAnsi="Arial" w:cs="Arial"/>
          <w:spacing w:val="-28"/>
          <w:sz w:val="20"/>
          <w:szCs w:val="20"/>
        </w:rPr>
        <w:t xml:space="preserve"> </w:t>
      </w:r>
      <w:r>
        <w:rPr>
          <w:rFonts w:ascii="Arial" w:hAnsi="Arial" w:cs="Arial"/>
          <w:sz w:val="20"/>
          <w:szCs w:val="20"/>
        </w:rPr>
        <w:tab/>
      </w:r>
      <w:r>
        <w:rPr>
          <w:rFonts w:ascii="Arial" w:hAnsi="Arial" w:cs="Arial"/>
          <w:w w:val="103"/>
          <w:sz w:val="20"/>
          <w:szCs w:val="20"/>
        </w:rPr>
        <w:t xml:space="preserve">at </w:t>
      </w:r>
      <w:r>
        <w:rPr>
          <w:rFonts w:ascii="Arial" w:hAnsi="Arial" w:cs="Arial"/>
          <w:sz w:val="20"/>
          <w:szCs w:val="20"/>
        </w:rPr>
        <w:t>manufacturer’s  work,</w:t>
      </w:r>
      <w:r>
        <w:rPr>
          <w:rFonts w:ascii="Arial" w:hAnsi="Arial" w:cs="Arial"/>
          <w:spacing w:val="29"/>
          <w:sz w:val="20"/>
          <w:szCs w:val="20"/>
        </w:rPr>
        <w:t xml:space="preserve"> </w:t>
      </w:r>
      <w:r>
        <w:rPr>
          <w:rFonts w:ascii="Arial" w:hAnsi="Arial" w:cs="Arial"/>
          <w:sz w:val="20"/>
          <w:szCs w:val="20"/>
        </w:rPr>
        <w:t>s</w:t>
      </w:r>
      <w:r>
        <w:rPr>
          <w:rFonts w:ascii="Arial" w:hAnsi="Arial" w:cs="Arial"/>
          <w:spacing w:val="-1"/>
          <w:sz w:val="20"/>
          <w:szCs w:val="20"/>
        </w:rPr>
        <w:t>u</w:t>
      </w:r>
      <w:r>
        <w:rPr>
          <w:rFonts w:ascii="Arial" w:hAnsi="Arial" w:cs="Arial"/>
          <w:sz w:val="20"/>
          <w:szCs w:val="20"/>
        </w:rPr>
        <w:t>pply</w:t>
      </w:r>
      <w:r>
        <w:rPr>
          <w:rFonts w:ascii="Arial" w:hAnsi="Arial" w:cs="Arial"/>
          <w:spacing w:val="33"/>
          <w:sz w:val="20"/>
          <w:szCs w:val="20"/>
        </w:rPr>
        <w:t xml:space="preserve"> </w:t>
      </w:r>
      <w:r>
        <w:rPr>
          <w:rFonts w:ascii="Arial" w:hAnsi="Arial" w:cs="Arial"/>
          <w:sz w:val="20"/>
          <w:szCs w:val="20"/>
        </w:rPr>
        <w:t>&amp;</w:t>
      </w:r>
      <w:r>
        <w:rPr>
          <w:rFonts w:ascii="Arial" w:hAnsi="Arial" w:cs="Arial"/>
          <w:spacing w:val="20"/>
          <w:sz w:val="20"/>
          <w:szCs w:val="20"/>
        </w:rPr>
        <w:t xml:space="preserve"> </w:t>
      </w:r>
      <w:r>
        <w:rPr>
          <w:rFonts w:ascii="Arial" w:hAnsi="Arial" w:cs="Arial"/>
          <w:sz w:val="20"/>
          <w:szCs w:val="20"/>
        </w:rPr>
        <w:t>delivery</w:t>
      </w:r>
      <w:r>
        <w:rPr>
          <w:rFonts w:ascii="Arial" w:hAnsi="Arial" w:cs="Arial"/>
          <w:spacing w:val="36"/>
          <w:sz w:val="20"/>
          <w:szCs w:val="20"/>
        </w:rPr>
        <w:t xml:space="preserve"> </w:t>
      </w:r>
      <w:r>
        <w:rPr>
          <w:rFonts w:ascii="Arial" w:hAnsi="Arial" w:cs="Arial"/>
          <w:sz w:val="20"/>
          <w:szCs w:val="20"/>
        </w:rPr>
        <w:t>F.O.R.</w:t>
      </w:r>
      <w:r>
        <w:rPr>
          <w:rFonts w:ascii="Arial" w:hAnsi="Arial" w:cs="Arial"/>
          <w:spacing w:val="34"/>
          <w:sz w:val="20"/>
          <w:szCs w:val="20"/>
        </w:rPr>
        <w:t xml:space="preserve"> </w:t>
      </w:r>
      <w:r>
        <w:rPr>
          <w:rFonts w:ascii="Arial" w:hAnsi="Arial" w:cs="Arial"/>
          <w:sz w:val="20"/>
          <w:szCs w:val="20"/>
        </w:rPr>
        <w:t>destination</w:t>
      </w:r>
      <w:r>
        <w:rPr>
          <w:rFonts w:ascii="Arial" w:hAnsi="Arial" w:cs="Arial"/>
          <w:spacing w:val="43"/>
          <w:sz w:val="20"/>
          <w:szCs w:val="20"/>
        </w:rPr>
        <w:t xml:space="preserve"> </w:t>
      </w:r>
      <w:r>
        <w:rPr>
          <w:rFonts w:ascii="Arial" w:hAnsi="Arial" w:cs="Arial"/>
          <w:sz w:val="20"/>
          <w:szCs w:val="20"/>
        </w:rPr>
        <w:t>of</w:t>
      </w:r>
      <w:r>
        <w:rPr>
          <w:rFonts w:ascii="Arial" w:hAnsi="Arial" w:cs="Arial"/>
          <w:spacing w:val="21"/>
          <w:sz w:val="20"/>
          <w:szCs w:val="20"/>
        </w:rPr>
        <w:t xml:space="preserve"> </w:t>
      </w:r>
      <w:r>
        <w:rPr>
          <w:rFonts w:ascii="Arial" w:hAnsi="Arial" w:cs="Arial"/>
          <w:b/>
          <w:bCs/>
          <w:spacing w:val="1"/>
          <w:sz w:val="20"/>
          <w:szCs w:val="20"/>
        </w:rPr>
        <w:t>(DIFFERENT CROSS SECTION AREA)</w:t>
      </w:r>
      <w:r>
        <w:rPr>
          <w:rFonts w:ascii="Arial" w:hAnsi="Arial" w:cs="Arial"/>
          <w:position w:val="9"/>
          <w:sz w:val="13"/>
          <w:szCs w:val="13"/>
        </w:rPr>
        <w:t xml:space="preserve">   </w:t>
      </w:r>
      <w:r>
        <w:rPr>
          <w:rFonts w:ascii="Arial" w:hAnsi="Arial" w:cs="Arial"/>
          <w:spacing w:val="7"/>
          <w:position w:val="9"/>
          <w:sz w:val="13"/>
          <w:szCs w:val="13"/>
        </w:rPr>
        <w:t xml:space="preserve"> </w:t>
      </w:r>
      <w:r>
        <w:rPr>
          <w:rFonts w:ascii="Arial" w:hAnsi="Arial" w:cs="Arial"/>
          <w:w w:val="103"/>
          <w:sz w:val="20"/>
          <w:szCs w:val="20"/>
        </w:rPr>
        <w:t xml:space="preserve">Single </w:t>
      </w:r>
      <w:r>
        <w:rPr>
          <w:rFonts w:ascii="Arial" w:hAnsi="Arial" w:cs="Arial"/>
          <w:sz w:val="20"/>
          <w:szCs w:val="20"/>
        </w:rPr>
        <w:t xml:space="preserve">Core </w:t>
      </w:r>
      <w:r>
        <w:rPr>
          <w:rFonts w:ascii="Arial" w:hAnsi="Arial" w:cs="Arial"/>
          <w:spacing w:val="4"/>
          <w:sz w:val="20"/>
          <w:szCs w:val="20"/>
        </w:rPr>
        <w:t xml:space="preserve"> </w:t>
      </w:r>
      <w:r>
        <w:rPr>
          <w:rFonts w:ascii="Arial" w:hAnsi="Arial" w:cs="Arial"/>
          <w:spacing w:val="-1"/>
          <w:sz w:val="20"/>
          <w:szCs w:val="20"/>
        </w:rPr>
        <w:t>X</w:t>
      </w:r>
      <w:r>
        <w:rPr>
          <w:rFonts w:ascii="Arial" w:hAnsi="Arial" w:cs="Arial"/>
          <w:sz w:val="20"/>
          <w:szCs w:val="20"/>
        </w:rPr>
        <w:t xml:space="preserve">LPE </w:t>
      </w:r>
      <w:r>
        <w:rPr>
          <w:rFonts w:ascii="Arial" w:hAnsi="Arial" w:cs="Arial"/>
          <w:spacing w:val="5"/>
          <w:sz w:val="20"/>
          <w:szCs w:val="20"/>
        </w:rPr>
        <w:t xml:space="preserve"> </w:t>
      </w:r>
      <w:r>
        <w:rPr>
          <w:rFonts w:ascii="Arial" w:hAnsi="Arial" w:cs="Arial"/>
          <w:sz w:val="20"/>
          <w:szCs w:val="20"/>
        </w:rPr>
        <w:t xml:space="preserve">insulated </w:t>
      </w:r>
      <w:r>
        <w:rPr>
          <w:rFonts w:ascii="Arial" w:hAnsi="Arial" w:cs="Arial"/>
          <w:spacing w:val="13"/>
          <w:sz w:val="20"/>
          <w:szCs w:val="20"/>
        </w:rPr>
        <w:t xml:space="preserve"> </w:t>
      </w:r>
      <w:r>
        <w:rPr>
          <w:rFonts w:ascii="Arial" w:hAnsi="Arial" w:cs="Arial"/>
          <w:sz w:val="20"/>
          <w:szCs w:val="20"/>
        </w:rPr>
        <w:t xml:space="preserve">PVC </w:t>
      </w:r>
      <w:r>
        <w:rPr>
          <w:rFonts w:ascii="Arial" w:hAnsi="Arial" w:cs="Arial"/>
          <w:spacing w:val="2"/>
          <w:sz w:val="20"/>
          <w:szCs w:val="20"/>
        </w:rPr>
        <w:t xml:space="preserve"> </w:t>
      </w:r>
      <w:r>
        <w:rPr>
          <w:rFonts w:ascii="Arial" w:hAnsi="Arial" w:cs="Arial"/>
          <w:sz w:val="20"/>
          <w:szCs w:val="20"/>
        </w:rPr>
        <w:t>shea</w:t>
      </w:r>
      <w:r>
        <w:rPr>
          <w:rFonts w:ascii="Arial" w:hAnsi="Arial" w:cs="Arial"/>
          <w:spacing w:val="1"/>
          <w:sz w:val="20"/>
          <w:szCs w:val="20"/>
        </w:rPr>
        <w:t>t</w:t>
      </w:r>
      <w:r>
        <w:rPr>
          <w:rFonts w:ascii="Arial" w:hAnsi="Arial" w:cs="Arial"/>
          <w:sz w:val="20"/>
          <w:szCs w:val="20"/>
        </w:rPr>
        <w:t xml:space="preserve">hed </w:t>
      </w:r>
      <w:r>
        <w:rPr>
          <w:rFonts w:ascii="Arial" w:hAnsi="Arial" w:cs="Arial"/>
          <w:spacing w:val="15"/>
          <w:sz w:val="20"/>
          <w:szCs w:val="20"/>
        </w:rPr>
        <w:t xml:space="preserve"> </w:t>
      </w:r>
      <w:r>
        <w:rPr>
          <w:rFonts w:ascii="Arial" w:hAnsi="Arial" w:cs="Arial"/>
          <w:sz w:val="20"/>
          <w:szCs w:val="20"/>
        </w:rPr>
        <w:t xml:space="preserve">Cable </w:t>
      </w:r>
      <w:r>
        <w:rPr>
          <w:rFonts w:ascii="Arial" w:hAnsi="Arial" w:cs="Arial"/>
          <w:spacing w:val="6"/>
          <w:sz w:val="20"/>
          <w:szCs w:val="20"/>
        </w:rPr>
        <w:t xml:space="preserve"> </w:t>
      </w:r>
      <w:r>
        <w:rPr>
          <w:rFonts w:ascii="Arial" w:hAnsi="Arial" w:cs="Arial"/>
          <w:sz w:val="20"/>
          <w:szCs w:val="20"/>
        </w:rPr>
        <w:t xml:space="preserve">and  single </w:t>
      </w:r>
      <w:r>
        <w:rPr>
          <w:rFonts w:ascii="Arial" w:hAnsi="Arial" w:cs="Arial"/>
          <w:spacing w:val="5"/>
          <w:sz w:val="20"/>
          <w:szCs w:val="20"/>
        </w:rPr>
        <w:t xml:space="preserve"> </w:t>
      </w:r>
      <w:r>
        <w:rPr>
          <w:rFonts w:ascii="Arial" w:hAnsi="Arial" w:cs="Arial"/>
          <w:sz w:val="20"/>
          <w:szCs w:val="20"/>
        </w:rPr>
        <w:t xml:space="preserve">core </w:t>
      </w:r>
      <w:r>
        <w:rPr>
          <w:rFonts w:ascii="Arial" w:hAnsi="Arial" w:cs="Arial"/>
          <w:spacing w:val="2"/>
          <w:sz w:val="20"/>
          <w:szCs w:val="20"/>
        </w:rPr>
        <w:t xml:space="preserve"> </w:t>
      </w:r>
      <w:r>
        <w:rPr>
          <w:rFonts w:ascii="Arial" w:hAnsi="Arial" w:cs="Arial"/>
          <w:spacing w:val="-1"/>
          <w:sz w:val="20"/>
          <w:szCs w:val="20"/>
        </w:rPr>
        <w:t>X</w:t>
      </w:r>
      <w:r>
        <w:rPr>
          <w:rFonts w:ascii="Arial" w:hAnsi="Arial" w:cs="Arial"/>
          <w:sz w:val="20"/>
          <w:szCs w:val="20"/>
        </w:rPr>
        <w:t xml:space="preserve">LPE </w:t>
      </w:r>
      <w:r>
        <w:rPr>
          <w:rFonts w:ascii="Arial" w:hAnsi="Arial" w:cs="Arial"/>
          <w:spacing w:val="5"/>
          <w:sz w:val="20"/>
          <w:szCs w:val="20"/>
        </w:rPr>
        <w:t xml:space="preserve"> </w:t>
      </w:r>
      <w:r>
        <w:rPr>
          <w:rFonts w:ascii="Arial" w:hAnsi="Arial" w:cs="Arial"/>
          <w:w w:val="103"/>
          <w:sz w:val="20"/>
          <w:szCs w:val="20"/>
        </w:rPr>
        <w:t xml:space="preserve">cable </w:t>
      </w:r>
      <w:r>
        <w:rPr>
          <w:rFonts w:ascii="Arial" w:hAnsi="Arial" w:cs="Arial"/>
          <w:sz w:val="20"/>
          <w:szCs w:val="20"/>
        </w:rPr>
        <w:t>suitable</w:t>
      </w:r>
      <w:r>
        <w:rPr>
          <w:rFonts w:ascii="Arial" w:hAnsi="Arial" w:cs="Arial"/>
          <w:spacing w:val="23"/>
          <w:sz w:val="20"/>
          <w:szCs w:val="20"/>
        </w:rPr>
        <w:t xml:space="preserve"> </w:t>
      </w:r>
      <w:r>
        <w:rPr>
          <w:rFonts w:ascii="Arial" w:hAnsi="Arial" w:cs="Arial"/>
          <w:sz w:val="20"/>
          <w:szCs w:val="20"/>
        </w:rPr>
        <w:t>for</w:t>
      </w:r>
      <w:r>
        <w:rPr>
          <w:rFonts w:ascii="Arial" w:hAnsi="Arial" w:cs="Arial"/>
          <w:spacing w:val="8"/>
          <w:sz w:val="20"/>
          <w:szCs w:val="20"/>
        </w:rPr>
        <w:t xml:space="preserve"> </w:t>
      </w:r>
      <w:r>
        <w:rPr>
          <w:rFonts w:ascii="Arial" w:hAnsi="Arial" w:cs="Arial"/>
          <w:sz w:val="20"/>
          <w:szCs w:val="20"/>
        </w:rPr>
        <w:t>solidly</w:t>
      </w:r>
      <w:r>
        <w:rPr>
          <w:rFonts w:ascii="Arial" w:hAnsi="Arial" w:cs="Arial"/>
          <w:spacing w:val="19"/>
          <w:sz w:val="20"/>
          <w:szCs w:val="20"/>
        </w:rPr>
        <w:t xml:space="preserve"> </w:t>
      </w:r>
      <w:r>
        <w:rPr>
          <w:rFonts w:ascii="Arial" w:hAnsi="Arial" w:cs="Arial"/>
          <w:sz w:val="20"/>
          <w:szCs w:val="20"/>
        </w:rPr>
        <w:t>gro</w:t>
      </w:r>
      <w:r>
        <w:rPr>
          <w:rFonts w:ascii="Arial" w:hAnsi="Arial" w:cs="Arial"/>
          <w:spacing w:val="-1"/>
          <w:sz w:val="20"/>
          <w:szCs w:val="20"/>
        </w:rPr>
        <w:t>u</w:t>
      </w:r>
      <w:r>
        <w:rPr>
          <w:rFonts w:ascii="Arial" w:hAnsi="Arial" w:cs="Arial"/>
          <w:sz w:val="20"/>
          <w:szCs w:val="20"/>
        </w:rPr>
        <w:t>nded</w:t>
      </w:r>
      <w:r>
        <w:rPr>
          <w:rFonts w:ascii="Arial" w:hAnsi="Arial" w:cs="Arial"/>
          <w:spacing w:val="27"/>
          <w:sz w:val="20"/>
          <w:szCs w:val="20"/>
        </w:rPr>
        <w:t xml:space="preserve"> </w:t>
      </w:r>
      <w:r>
        <w:rPr>
          <w:rFonts w:ascii="Arial" w:hAnsi="Arial" w:cs="Arial"/>
          <w:sz w:val="20"/>
          <w:szCs w:val="20"/>
        </w:rPr>
        <w:t>system</w:t>
      </w:r>
      <w:r>
        <w:rPr>
          <w:rFonts w:ascii="Arial" w:hAnsi="Arial" w:cs="Arial"/>
          <w:spacing w:val="21"/>
          <w:sz w:val="20"/>
          <w:szCs w:val="20"/>
        </w:rPr>
        <w:t xml:space="preserve"> </w:t>
      </w:r>
      <w:r>
        <w:rPr>
          <w:rFonts w:ascii="Arial" w:hAnsi="Arial" w:cs="Arial"/>
          <w:sz w:val="20"/>
          <w:szCs w:val="20"/>
        </w:rPr>
        <w:t>size</w:t>
      </w:r>
      <w:r>
        <w:rPr>
          <w:rFonts w:ascii="Arial" w:hAnsi="Arial" w:cs="Arial"/>
          <w:spacing w:val="13"/>
          <w:sz w:val="20"/>
          <w:szCs w:val="20"/>
        </w:rPr>
        <w:t xml:space="preserve"> </w:t>
      </w:r>
      <w:r>
        <w:rPr>
          <w:rFonts w:ascii="Arial" w:hAnsi="Arial" w:cs="Arial"/>
          <w:sz w:val="20"/>
          <w:szCs w:val="20"/>
        </w:rPr>
        <w:t>as</w:t>
      </w:r>
      <w:r>
        <w:rPr>
          <w:rFonts w:ascii="Arial" w:hAnsi="Arial" w:cs="Arial"/>
          <w:spacing w:val="8"/>
          <w:sz w:val="20"/>
          <w:szCs w:val="20"/>
        </w:rPr>
        <w:t xml:space="preserve"> </w:t>
      </w:r>
      <w:r>
        <w:rPr>
          <w:rFonts w:ascii="Arial" w:hAnsi="Arial" w:cs="Arial"/>
          <w:spacing w:val="-1"/>
          <w:sz w:val="20"/>
          <w:szCs w:val="20"/>
        </w:rPr>
        <w:t>p</w:t>
      </w:r>
      <w:r>
        <w:rPr>
          <w:rFonts w:ascii="Arial" w:hAnsi="Arial" w:cs="Arial"/>
          <w:sz w:val="20"/>
          <w:szCs w:val="20"/>
        </w:rPr>
        <w:t>er</w:t>
      </w:r>
      <w:r>
        <w:rPr>
          <w:rFonts w:ascii="Arial" w:hAnsi="Arial" w:cs="Arial"/>
          <w:spacing w:val="11"/>
          <w:sz w:val="20"/>
          <w:szCs w:val="20"/>
        </w:rPr>
        <w:t xml:space="preserve"> </w:t>
      </w:r>
      <w:r>
        <w:rPr>
          <w:rFonts w:ascii="Arial" w:hAnsi="Arial" w:cs="Arial"/>
          <w:sz w:val="20"/>
          <w:szCs w:val="20"/>
        </w:rPr>
        <w:t>clause(5)</w:t>
      </w:r>
      <w:r>
        <w:rPr>
          <w:rFonts w:ascii="Arial" w:hAnsi="Arial" w:cs="Arial"/>
          <w:spacing w:val="26"/>
          <w:sz w:val="20"/>
          <w:szCs w:val="20"/>
        </w:rPr>
        <w:t xml:space="preserve"> </w:t>
      </w:r>
      <w:r>
        <w:rPr>
          <w:rFonts w:ascii="Arial" w:hAnsi="Arial" w:cs="Arial"/>
          <w:sz w:val="20"/>
          <w:szCs w:val="20"/>
        </w:rPr>
        <w:t>mentioned</w:t>
      </w:r>
      <w:r>
        <w:rPr>
          <w:rFonts w:ascii="Arial" w:hAnsi="Arial" w:cs="Arial"/>
          <w:spacing w:val="30"/>
          <w:sz w:val="20"/>
          <w:szCs w:val="20"/>
        </w:rPr>
        <w:t xml:space="preserve"> </w:t>
      </w:r>
      <w:r>
        <w:rPr>
          <w:rFonts w:ascii="Arial" w:hAnsi="Arial" w:cs="Arial"/>
          <w:w w:val="103"/>
          <w:sz w:val="20"/>
          <w:szCs w:val="20"/>
        </w:rPr>
        <w:t>below.</w:t>
      </w:r>
    </w:p>
    <w:p w:rsidR="00EC6BC2" w:rsidRDefault="00EC6BC2" w:rsidP="00EC6BC2">
      <w:pPr>
        <w:spacing w:before="1" w:line="240" w:lineRule="exact"/>
        <w:jc w:val="both"/>
        <w:rPr>
          <w:rFonts w:ascii="Arial" w:hAnsi="Arial" w:cs="Arial"/>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t>2.</w:t>
      </w:r>
      <w:r>
        <w:rPr>
          <w:rFonts w:ascii="Arial" w:hAnsi="Arial" w:cs="Arial"/>
          <w:b/>
          <w:bCs/>
          <w:spacing w:val="-50"/>
          <w:sz w:val="20"/>
          <w:szCs w:val="20"/>
        </w:rPr>
        <w:t xml:space="preserve"> </w:t>
      </w:r>
      <w:r>
        <w:rPr>
          <w:rFonts w:ascii="Arial" w:hAnsi="Arial" w:cs="Arial"/>
          <w:b/>
          <w:bCs/>
          <w:sz w:val="20"/>
          <w:szCs w:val="20"/>
        </w:rPr>
        <w:tab/>
        <w:t>PARTICU</w:t>
      </w:r>
      <w:r>
        <w:rPr>
          <w:rFonts w:ascii="Arial" w:hAnsi="Arial" w:cs="Arial"/>
          <w:b/>
          <w:bCs/>
          <w:spacing w:val="1"/>
          <w:sz w:val="20"/>
          <w:szCs w:val="20"/>
        </w:rPr>
        <w:t>L</w:t>
      </w:r>
      <w:r>
        <w:rPr>
          <w:rFonts w:ascii="Arial" w:hAnsi="Arial" w:cs="Arial"/>
          <w:b/>
          <w:bCs/>
          <w:sz w:val="20"/>
          <w:szCs w:val="20"/>
        </w:rPr>
        <w:t>ARS</w:t>
      </w:r>
      <w:r>
        <w:rPr>
          <w:rFonts w:ascii="Arial" w:hAnsi="Arial" w:cs="Arial"/>
          <w:b/>
          <w:bCs/>
          <w:spacing w:val="46"/>
          <w:sz w:val="20"/>
          <w:szCs w:val="20"/>
        </w:rPr>
        <w:t xml:space="preserve"> </w:t>
      </w:r>
      <w:r>
        <w:rPr>
          <w:rFonts w:ascii="Arial" w:hAnsi="Arial" w:cs="Arial"/>
          <w:b/>
          <w:bCs/>
          <w:sz w:val="20"/>
          <w:szCs w:val="20"/>
        </w:rPr>
        <w:t>OF</w:t>
      </w:r>
      <w:r>
        <w:rPr>
          <w:rFonts w:ascii="Arial" w:hAnsi="Arial" w:cs="Arial"/>
          <w:b/>
          <w:bCs/>
          <w:spacing w:val="10"/>
          <w:sz w:val="20"/>
          <w:szCs w:val="20"/>
        </w:rPr>
        <w:t xml:space="preserve"> </w:t>
      </w:r>
      <w:r>
        <w:rPr>
          <w:rFonts w:ascii="Arial" w:hAnsi="Arial" w:cs="Arial"/>
          <w:b/>
          <w:bCs/>
          <w:sz w:val="20"/>
          <w:szCs w:val="20"/>
        </w:rPr>
        <w:t>THE</w:t>
      </w:r>
      <w:r>
        <w:rPr>
          <w:rFonts w:ascii="Arial" w:hAnsi="Arial" w:cs="Arial"/>
          <w:b/>
          <w:bCs/>
          <w:spacing w:val="14"/>
          <w:sz w:val="20"/>
          <w:szCs w:val="20"/>
        </w:rPr>
        <w:t xml:space="preserve"> </w:t>
      </w:r>
      <w:r>
        <w:rPr>
          <w:rFonts w:ascii="Arial" w:hAnsi="Arial" w:cs="Arial"/>
          <w:b/>
          <w:bCs/>
          <w:w w:val="103"/>
          <w:sz w:val="20"/>
          <w:szCs w:val="20"/>
        </w:rPr>
        <w:t>SYST</w:t>
      </w:r>
      <w:r>
        <w:rPr>
          <w:rFonts w:ascii="Arial" w:hAnsi="Arial" w:cs="Arial"/>
          <w:b/>
          <w:bCs/>
          <w:spacing w:val="1"/>
          <w:w w:val="103"/>
          <w:sz w:val="20"/>
          <w:szCs w:val="20"/>
        </w:rPr>
        <w:t>E</w:t>
      </w:r>
      <w:r>
        <w:rPr>
          <w:rFonts w:ascii="Arial" w:hAnsi="Arial" w:cs="Arial"/>
          <w:b/>
          <w:bCs/>
          <w:w w:val="103"/>
          <w:sz w:val="20"/>
          <w:szCs w:val="20"/>
        </w:rPr>
        <w:t>M</w:t>
      </w:r>
    </w:p>
    <w:p w:rsidR="00EC6BC2" w:rsidRDefault="00EC6BC2" w:rsidP="00EC6BC2">
      <w:pPr>
        <w:spacing w:before="7" w:line="247" w:lineRule="auto"/>
        <w:ind w:left="1172" w:right="316"/>
        <w:jc w:val="both"/>
        <w:rPr>
          <w:rFonts w:ascii="Arial" w:hAnsi="Arial" w:cs="Arial"/>
          <w:sz w:val="20"/>
          <w:szCs w:val="20"/>
        </w:rPr>
      </w:pPr>
      <w:r>
        <w:rPr>
          <w:rFonts w:ascii="Arial" w:hAnsi="Arial" w:cs="Arial"/>
          <w:sz w:val="20"/>
          <w:szCs w:val="20"/>
        </w:rPr>
        <w:t xml:space="preserve">The cable </w:t>
      </w:r>
      <w:r>
        <w:rPr>
          <w:rFonts w:ascii="Arial" w:hAnsi="Arial" w:cs="Arial"/>
          <w:spacing w:val="4"/>
          <w:sz w:val="20"/>
          <w:szCs w:val="20"/>
        </w:rPr>
        <w:t>should</w:t>
      </w:r>
      <w:r>
        <w:rPr>
          <w:rFonts w:ascii="Arial" w:hAnsi="Arial" w:cs="Arial"/>
          <w:sz w:val="20"/>
          <w:szCs w:val="20"/>
        </w:rPr>
        <w:t xml:space="preserve"> </w:t>
      </w:r>
      <w:r>
        <w:rPr>
          <w:rFonts w:ascii="Arial" w:hAnsi="Arial" w:cs="Arial"/>
          <w:spacing w:val="7"/>
          <w:sz w:val="20"/>
          <w:szCs w:val="20"/>
        </w:rPr>
        <w:t>be</w:t>
      </w:r>
      <w:r>
        <w:rPr>
          <w:rFonts w:ascii="Arial" w:hAnsi="Arial" w:cs="Arial"/>
          <w:spacing w:val="52"/>
          <w:sz w:val="20"/>
          <w:szCs w:val="20"/>
        </w:rPr>
        <w:t xml:space="preserve"> </w:t>
      </w:r>
      <w:r>
        <w:rPr>
          <w:rFonts w:ascii="Arial" w:hAnsi="Arial" w:cs="Arial"/>
          <w:sz w:val="20"/>
          <w:szCs w:val="20"/>
        </w:rPr>
        <w:t xml:space="preserve">suitable </w:t>
      </w:r>
      <w:r>
        <w:rPr>
          <w:rFonts w:ascii="Arial" w:hAnsi="Arial" w:cs="Arial"/>
          <w:spacing w:val="10"/>
          <w:sz w:val="20"/>
          <w:szCs w:val="20"/>
        </w:rPr>
        <w:t>for</w:t>
      </w:r>
      <w:r>
        <w:rPr>
          <w:rFonts w:ascii="Arial" w:hAnsi="Arial" w:cs="Arial"/>
          <w:spacing w:val="52"/>
          <w:sz w:val="20"/>
          <w:szCs w:val="20"/>
        </w:rPr>
        <w:t xml:space="preserve"> </w:t>
      </w:r>
      <w:r>
        <w:rPr>
          <w:rFonts w:ascii="Arial" w:hAnsi="Arial" w:cs="Arial"/>
          <w:sz w:val="20"/>
          <w:szCs w:val="20"/>
        </w:rPr>
        <w:t>use</w:t>
      </w:r>
      <w:r>
        <w:rPr>
          <w:rFonts w:ascii="Arial" w:hAnsi="Arial" w:cs="Arial"/>
          <w:spacing w:val="55"/>
          <w:sz w:val="20"/>
          <w:szCs w:val="20"/>
        </w:rPr>
        <w:t xml:space="preserve"> </w:t>
      </w:r>
      <w:r>
        <w:rPr>
          <w:rFonts w:ascii="Arial" w:hAnsi="Arial" w:cs="Arial"/>
          <w:sz w:val="20"/>
          <w:szCs w:val="20"/>
        </w:rPr>
        <w:t>on</w:t>
      </w:r>
      <w:r>
        <w:rPr>
          <w:rFonts w:ascii="Arial" w:hAnsi="Arial" w:cs="Arial"/>
          <w:spacing w:val="52"/>
          <w:sz w:val="20"/>
          <w:szCs w:val="20"/>
        </w:rPr>
        <w:t xml:space="preserve"> </w:t>
      </w:r>
      <w:r>
        <w:rPr>
          <w:rFonts w:ascii="Arial" w:hAnsi="Arial" w:cs="Arial"/>
          <w:sz w:val="20"/>
          <w:szCs w:val="20"/>
        </w:rPr>
        <w:t>50</w:t>
      </w:r>
      <w:r>
        <w:rPr>
          <w:rFonts w:ascii="Arial" w:hAnsi="Arial" w:cs="Arial"/>
          <w:spacing w:val="52"/>
          <w:sz w:val="20"/>
          <w:szCs w:val="20"/>
        </w:rPr>
        <w:t xml:space="preserve"> </w:t>
      </w:r>
      <w:r>
        <w:rPr>
          <w:rFonts w:ascii="Arial" w:hAnsi="Arial" w:cs="Arial"/>
          <w:sz w:val="20"/>
          <w:szCs w:val="20"/>
        </w:rPr>
        <w:t xml:space="preserve">Cycles, </w:t>
      </w:r>
      <w:r>
        <w:rPr>
          <w:rFonts w:ascii="Arial" w:hAnsi="Arial" w:cs="Arial"/>
          <w:spacing w:val="9"/>
          <w:sz w:val="20"/>
          <w:szCs w:val="20"/>
        </w:rPr>
        <w:t>3</w:t>
      </w:r>
      <w:r>
        <w:rPr>
          <w:rFonts w:ascii="Arial" w:hAnsi="Arial" w:cs="Arial"/>
          <w:spacing w:val="48"/>
          <w:sz w:val="20"/>
          <w:szCs w:val="20"/>
        </w:rPr>
        <w:t xml:space="preserve"> </w:t>
      </w:r>
      <w:r>
        <w:rPr>
          <w:rFonts w:ascii="Arial" w:hAnsi="Arial" w:cs="Arial"/>
          <w:sz w:val="20"/>
          <w:szCs w:val="20"/>
        </w:rPr>
        <w:t xml:space="preserve">Phases </w:t>
      </w:r>
      <w:r>
        <w:rPr>
          <w:rFonts w:ascii="Arial" w:hAnsi="Arial" w:cs="Arial"/>
          <w:spacing w:val="10"/>
          <w:sz w:val="20"/>
          <w:szCs w:val="20"/>
        </w:rPr>
        <w:t>solidly</w:t>
      </w:r>
      <w:r>
        <w:rPr>
          <w:rFonts w:ascii="Arial" w:hAnsi="Arial" w:cs="Arial"/>
          <w:sz w:val="20"/>
          <w:szCs w:val="20"/>
        </w:rPr>
        <w:t xml:space="preserve"> </w:t>
      </w:r>
      <w:r>
        <w:rPr>
          <w:rFonts w:ascii="Arial" w:hAnsi="Arial" w:cs="Arial"/>
          <w:spacing w:val="6"/>
          <w:sz w:val="20"/>
          <w:szCs w:val="20"/>
        </w:rPr>
        <w:t>earth</w:t>
      </w:r>
      <w:r>
        <w:rPr>
          <w:rFonts w:ascii="Arial" w:hAnsi="Arial" w:cs="Arial"/>
          <w:w w:val="103"/>
          <w:sz w:val="20"/>
          <w:szCs w:val="20"/>
        </w:rPr>
        <w:t xml:space="preserve"> </w:t>
      </w:r>
      <w:r>
        <w:rPr>
          <w:rFonts w:ascii="Arial" w:hAnsi="Arial" w:cs="Arial"/>
          <w:sz w:val="20"/>
          <w:szCs w:val="20"/>
        </w:rPr>
        <w:t>neutral</w:t>
      </w:r>
      <w:r>
        <w:rPr>
          <w:rFonts w:ascii="Arial" w:hAnsi="Arial" w:cs="Arial"/>
          <w:spacing w:val="20"/>
          <w:sz w:val="20"/>
          <w:szCs w:val="20"/>
        </w:rPr>
        <w:t xml:space="preserve"> </w:t>
      </w:r>
      <w:r>
        <w:rPr>
          <w:rFonts w:ascii="Arial" w:hAnsi="Arial" w:cs="Arial"/>
          <w:sz w:val="20"/>
          <w:szCs w:val="20"/>
        </w:rPr>
        <w:t>sys</w:t>
      </w:r>
      <w:r>
        <w:rPr>
          <w:rFonts w:ascii="Arial" w:hAnsi="Arial" w:cs="Arial"/>
          <w:spacing w:val="-1"/>
          <w:sz w:val="20"/>
          <w:szCs w:val="20"/>
        </w:rPr>
        <w:t>t</w:t>
      </w:r>
      <w:r>
        <w:rPr>
          <w:rFonts w:ascii="Arial" w:hAnsi="Arial" w:cs="Arial"/>
          <w:sz w:val="20"/>
          <w:szCs w:val="20"/>
        </w:rPr>
        <w:t>em</w:t>
      </w:r>
      <w:r>
        <w:rPr>
          <w:rFonts w:ascii="Arial" w:hAnsi="Arial" w:cs="Arial"/>
          <w:spacing w:val="21"/>
          <w:sz w:val="20"/>
          <w:szCs w:val="20"/>
        </w:rPr>
        <w:t xml:space="preserve"> </w:t>
      </w:r>
      <w:r>
        <w:rPr>
          <w:rFonts w:ascii="Arial" w:hAnsi="Arial" w:cs="Arial"/>
          <w:sz w:val="20"/>
          <w:szCs w:val="20"/>
        </w:rPr>
        <w:t>&amp;</w:t>
      </w:r>
      <w:r>
        <w:rPr>
          <w:rFonts w:ascii="Arial" w:hAnsi="Arial" w:cs="Arial"/>
          <w:spacing w:val="6"/>
          <w:sz w:val="20"/>
          <w:szCs w:val="20"/>
        </w:rPr>
        <w:t xml:space="preserve"> </w:t>
      </w:r>
      <w:r>
        <w:rPr>
          <w:rFonts w:ascii="Arial" w:hAnsi="Arial" w:cs="Arial"/>
          <w:sz w:val="20"/>
          <w:szCs w:val="20"/>
        </w:rPr>
        <w:t>worki</w:t>
      </w:r>
      <w:r>
        <w:rPr>
          <w:rFonts w:ascii="Arial" w:hAnsi="Arial" w:cs="Arial"/>
          <w:spacing w:val="1"/>
          <w:sz w:val="20"/>
          <w:szCs w:val="20"/>
        </w:rPr>
        <w:t>n</w:t>
      </w:r>
      <w:r>
        <w:rPr>
          <w:rFonts w:ascii="Arial" w:hAnsi="Arial" w:cs="Arial"/>
          <w:sz w:val="20"/>
          <w:szCs w:val="20"/>
        </w:rPr>
        <w:t>g</w:t>
      </w:r>
      <w:r>
        <w:rPr>
          <w:rFonts w:ascii="Arial" w:hAnsi="Arial" w:cs="Arial"/>
          <w:spacing w:val="23"/>
          <w:sz w:val="20"/>
          <w:szCs w:val="20"/>
        </w:rPr>
        <w:t xml:space="preserve"> </w:t>
      </w:r>
      <w:r>
        <w:rPr>
          <w:rFonts w:ascii="Arial" w:hAnsi="Arial" w:cs="Arial"/>
          <w:sz w:val="20"/>
          <w:szCs w:val="20"/>
        </w:rPr>
        <w:t>voltage</w:t>
      </w:r>
      <w:r>
        <w:rPr>
          <w:rFonts w:ascii="Arial" w:hAnsi="Arial" w:cs="Arial"/>
          <w:spacing w:val="21"/>
          <w:sz w:val="20"/>
          <w:szCs w:val="20"/>
        </w:rPr>
        <w:t xml:space="preserve"> </w:t>
      </w:r>
      <w:r>
        <w:rPr>
          <w:rFonts w:ascii="Arial" w:hAnsi="Arial" w:cs="Arial"/>
          <w:sz w:val="20"/>
          <w:szCs w:val="20"/>
        </w:rPr>
        <w:t>of</w:t>
      </w:r>
      <w:r>
        <w:rPr>
          <w:rFonts w:ascii="Arial" w:hAnsi="Arial" w:cs="Arial"/>
          <w:spacing w:val="7"/>
          <w:sz w:val="20"/>
          <w:szCs w:val="20"/>
        </w:rPr>
        <w:t xml:space="preserve"> </w:t>
      </w:r>
      <w:r>
        <w:rPr>
          <w:rFonts w:ascii="Arial" w:hAnsi="Arial" w:cs="Arial"/>
          <w:w w:val="103"/>
          <w:sz w:val="20"/>
          <w:szCs w:val="20"/>
        </w:rPr>
        <w:t>33kV.</w:t>
      </w:r>
    </w:p>
    <w:p w:rsidR="00EC6BC2" w:rsidRDefault="00EC6BC2" w:rsidP="00EC6BC2">
      <w:pPr>
        <w:spacing w:before="20" w:line="220" w:lineRule="exact"/>
        <w:jc w:val="both"/>
        <w:rPr>
          <w:rFonts w:ascii="Arial" w:hAnsi="Arial" w:cs="Arial"/>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t>3.</w:t>
      </w:r>
      <w:r>
        <w:rPr>
          <w:rFonts w:ascii="Arial" w:hAnsi="Arial" w:cs="Arial"/>
          <w:b/>
          <w:bCs/>
          <w:spacing w:val="-50"/>
          <w:sz w:val="20"/>
          <w:szCs w:val="20"/>
        </w:rPr>
        <w:t xml:space="preserve"> </w:t>
      </w:r>
      <w:r>
        <w:rPr>
          <w:rFonts w:ascii="Arial" w:hAnsi="Arial" w:cs="Arial"/>
          <w:b/>
          <w:bCs/>
          <w:sz w:val="20"/>
          <w:szCs w:val="20"/>
        </w:rPr>
        <w:tab/>
      </w:r>
      <w:r>
        <w:rPr>
          <w:rFonts w:ascii="Arial" w:hAnsi="Arial" w:cs="Arial"/>
          <w:b/>
          <w:bCs/>
          <w:w w:val="103"/>
          <w:sz w:val="20"/>
          <w:szCs w:val="20"/>
        </w:rPr>
        <w:t>STAN</w:t>
      </w:r>
      <w:r>
        <w:rPr>
          <w:rFonts w:ascii="Arial" w:hAnsi="Arial" w:cs="Arial"/>
          <w:b/>
          <w:bCs/>
          <w:spacing w:val="1"/>
          <w:w w:val="103"/>
          <w:sz w:val="20"/>
          <w:szCs w:val="20"/>
        </w:rPr>
        <w:t>D</w:t>
      </w:r>
      <w:r>
        <w:rPr>
          <w:rFonts w:ascii="Arial" w:hAnsi="Arial" w:cs="Arial"/>
          <w:b/>
          <w:bCs/>
          <w:w w:val="103"/>
          <w:sz w:val="20"/>
          <w:szCs w:val="20"/>
        </w:rPr>
        <w:t>A</w:t>
      </w:r>
      <w:r>
        <w:rPr>
          <w:rFonts w:ascii="Arial" w:hAnsi="Arial" w:cs="Arial"/>
          <w:b/>
          <w:bCs/>
          <w:spacing w:val="1"/>
          <w:w w:val="103"/>
          <w:sz w:val="20"/>
          <w:szCs w:val="20"/>
        </w:rPr>
        <w:t>R</w:t>
      </w:r>
      <w:r>
        <w:rPr>
          <w:rFonts w:ascii="Arial" w:hAnsi="Arial" w:cs="Arial"/>
          <w:b/>
          <w:bCs/>
          <w:w w:val="103"/>
          <w:sz w:val="20"/>
          <w:szCs w:val="20"/>
        </w:rPr>
        <w:t>DS</w:t>
      </w:r>
    </w:p>
    <w:p w:rsidR="00EC6BC2" w:rsidRDefault="00EC6BC2" w:rsidP="00EC6BC2">
      <w:pPr>
        <w:spacing w:before="7" w:line="244" w:lineRule="auto"/>
        <w:ind w:left="1172" w:right="314"/>
        <w:jc w:val="both"/>
        <w:rPr>
          <w:rFonts w:ascii="Arial" w:hAnsi="Arial" w:cs="Arial"/>
          <w:sz w:val="20"/>
          <w:szCs w:val="20"/>
        </w:rPr>
      </w:pPr>
      <w:r>
        <w:rPr>
          <w:rFonts w:ascii="Arial" w:hAnsi="Arial" w:cs="Arial"/>
          <w:sz w:val="20"/>
          <w:szCs w:val="20"/>
        </w:rPr>
        <w:t>The</w:t>
      </w:r>
      <w:r>
        <w:rPr>
          <w:rFonts w:ascii="Arial" w:hAnsi="Arial" w:cs="Arial"/>
          <w:spacing w:val="45"/>
          <w:sz w:val="20"/>
          <w:szCs w:val="20"/>
        </w:rPr>
        <w:t xml:space="preserve"> </w:t>
      </w:r>
      <w:r>
        <w:rPr>
          <w:rFonts w:ascii="Arial" w:hAnsi="Arial" w:cs="Arial"/>
          <w:sz w:val="20"/>
          <w:szCs w:val="20"/>
        </w:rPr>
        <w:t>cable</w:t>
      </w:r>
      <w:r>
        <w:rPr>
          <w:rFonts w:ascii="Arial" w:hAnsi="Arial" w:cs="Arial"/>
          <w:spacing w:val="47"/>
          <w:sz w:val="20"/>
          <w:szCs w:val="20"/>
        </w:rPr>
        <w:t xml:space="preserve"> </w:t>
      </w:r>
      <w:r>
        <w:rPr>
          <w:rFonts w:ascii="Arial" w:hAnsi="Arial" w:cs="Arial"/>
          <w:sz w:val="20"/>
          <w:szCs w:val="20"/>
        </w:rPr>
        <w:t>covered under</w:t>
      </w:r>
      <w:r>
        <w:rPr>
          <w:rFonts w:ascii="Arial" w:hAnsi="Arial" w:cs="Arial"/>
          <w:spacing w:val="50"/>
          <w:sz w:val="20"/>
          <w:szCs w:val="20"/>
        </w:rPr>
        <w:t xml:space="preserve"> </w:t>
      </w:r>
      <w:r>
        <w:rPr>
          <w:rFonts w:ascii="Arial" w:hAnsi="Arial" w:cs="Arial"/>
          <w:sz w:val="20"/>
          <w:szCs w:val="20"/>
        </w:rPr>
        <w:t>this</w:t>
      </w:r>
      <w:r>
        <w:rPr>
          <w:rFonts w:ascii="Arial" w:hAnsi="Arial" w:cs="Arial"/>
          <w:spacing w:val="44"/>
          <w:sz w:val="20"/>
          <w:szCs w:val="20"/>
        </w:rPr>
        <w:t xml:space="preserve"> </w:t>
      </w:r>
      <w:r>
        <w:rPr>
          <w:rFonts w:ascii="Arial" w:hAnsi="Arial" w:cs="Arial"/>
          <w:sz w:val="20"/>
          <w:szCs w:val="20"/>
        </w:rPr>
        <w:t>Sp</w:t>
      </w:r>
      <w:r>
        <w:rPr>
          <w:rFonts w:ascii="Arial" w:hAnsi="Arial" w:cs="Arial"/>
          <w:spacing w:val="-1"/>
          <w:sz w:val="20"/>
          <w:szCs w:val="20"/>
        </w:rPr>
        <w:t>e</w:t>
      </w:r>
      <w:r>
        <w:rPr>
          <w:rFonts w:ascii="Arial" w:hAnsi="Arial" w:cs="Arial"/>
          <w:spacing w:val="1"/>
          <w:sz w:val="20"/>
          <w:szCs w:val="20"/>
        </w:rPr>
        <w:t>c</w:t>
      </w:r>
      <w:r>
        <w:rPr>
          <w:rFonts w:ascii="Arial" w:hAnsi="Arial" w:cs="Arial"/>
          <w:sz w:val="20"/>
          <w:szCs w:val="20"/>
        </w:rPr>
        <w:t>ifica</w:t>
      </w:r>
      <w:r>
        <w:rPr>
          <w:rFonts w:ascii="Arial" w:hAnsi="Arial" w:cs="Arial"/>
          <w:spacing w:val="-1"/>
          <w:sz w:val="20"/>
          <w:szCs w:val="20"/>
        </w:rPr>
        <w:t>t</w:t>
      </w:r>
      <w:r>
        <w:rPr>
          <w:rFonts w:ascii="Arial" w:hAnsi="Arial" w:cs="Arial"/>
          <w:sz w:val="20"/>
          <w:szCs w:val="20"/>
        </w:rPr>
        <w:t xml:space="preserve">ion </w:t>
      </w:r>
      <w:r>
        <w:rPr>
          <w:rFonts w:ascii="Arial" w:hAnsi="Arial" w:cs="Arial"/>
          <w:spacing w:val="13"/>
          <w:sz w:val="20"/>
          <w:szCs w:val="20"/>
        </w:rPr>
        <w:t>shall</w:t>
      </w:r>
      <w:r>
        <w:rPr>
          <w:rFonts w:ascii="Arial" w:hAnsi="Arial" w:cs="Arial"/>
          <w:spacing w:val="47"/>
          <w:sz w:val="20"/>
          <w:szCs w:val="20"/>
        </w:rPr>
        <w:t xml:space="preserve"> </w:t>
      </w:r>
      <w:r>
        <w:rPr>
          <w:rFonts w:ascii="Arial" w:hAnsi="Arial" w:cs="Arial"/>
          <w:sz w:val="20"/>
          <w:szCs w:val="20"/>
        </w:rPr>
        <w:t>conform</w:t>
      </w:r>
      <w:r>
        <w:rPr>
          <w:rFonts w:ascii="Arial" w:hAnsi="Arial" w:cs="Arial"/>
          <w:spacing w:val="54"/>
          <w:sz w:val="20"/>
          <w:szCs w:val="20"/>
        </w:rPr>
        <w:t xml:space="preserve"> </w:t>
      </w:r>
      <w:r>
        <w:rPr>
          <w:rFonts w:ascii="Arial" w:hAnsi="Arial" w:cs="Arial"/>
          <w:sz w:val="20"/>
          <w:szCs w:val="20"/>
        </w:rPr>
        <w:t>in</w:t>
      </w:r>
      <w:r>
        <w:rPr>
          <w:rFonts w:ascii="Arial" w:hAnsi="Arial" w:cs="Arial"/>
          <w:spacing w:val="39"/>
          <w:sz w:val="20"/>
          <w:szCs w:val="20"/>
        </w:rPr>
        <w:t xml:space="preserve"> </w:t>
      </w:r>
      <w:r>
        <w:rPr>
          <w:rFonts w:ascii="Arial" w:hAnsi="Arial" w:cs="Arial"/>
          <w:sz w:val="20"/>
          <w:szCs w:val="20"/>
        </w:rPr>
        <w:t>all</w:t>
      </w:r>
      <w:r>
        <w:rPr>
          <w:rFonts w:ascii="Arial" w:hAnsi="Arial" w:cs="Arial"/>
          <w:spacing w:val="40"/>
          <w:sz w:val="20"/>
          <w:szCs w:val="20"/>
        </w:rPr>
        <w:t xml:space="preserve"> </w:t>
      </w:r>
      <w:r>
        <w:rPr>
          <w:rFonts w:ascii="Arial" w:hAnsi="Arial" w:cs="Arial"/>
          <w:sz w:val="20"/>
          <w:szCs w:val="20"/>
        </w:rPr>
        <w:t>resp</w:t>
      </w:r>
      <w:r>
        <w:rPr>
          <w:rFonts w:ascii="Arial" w:hAnsi="Arial" w:cs="Arial"/>
          <w:spacing w:val="-1"/>
          <w:sz w:val="20"/>
          <w:szCs w:val="20"/>
        </w:rPr>
        <w:t>e</w:t>
      </w:r>
      <w:r>
        <w:rPr>
          <w:rFonts w:ascii="Arial" w:hAnsi="Arial" w:cs="Arial"/>
          <w:spacing w:val="1"/>
          <w:sz w:val="20"/>
          <w:szCs w:val="20"/>
        </w:rPr>
        <w:t>c</w:t>
      </w:r>
      <w:r>
        <w:rPr>
          <w:rFonts w:ascii="Arial" w:hAnsi="Arial" w:cs="Arial"/>
          <w:sz w:val="20"/>
          <w:szCs w:val="20"/>
        </w:rPr>
        <w:t xml:space="preserve">ts </w:t>
      </w:r>
      <w:r>
        <w:rPr>
          <w:rFonts w:ascii="Arial" w:hAnsi="Arial" w:cs="Arial"/>
          <w:spacing w:val="2"/>
          <w:sz w:val="20"/>
          <w:szCs w:val="20"/>
        </w:rPr>
        <w:t>with</w:t>
      </w:r>
      <w:r>
        <w:rPr>
          <w:rFonts w:ascii="Arial" w:hAnsi="Arial" w:cs="Arial"/>
          <w:w w:val="103"/>
          <w:sz w:val="20"/>
          <w:szCs w:val="20"/>
        </w:rPr>
        <w:t xml:space="preserve"> </w:t>
      </w:r>
      <w:r>
        <w:rPr>
          <w:rFonts w:ascii="Arial" w:hAnsi="Arial" w:cs="Arial"/>
          <w:sz w:val="20"/>
          <w:szCs w:val="20"/>
        </w:rPr>
        <w:t>the</w:t>
      </w:r>
      <w:r>
        <w:rPr>
          <w:rFonts w:ascii="Arial" w:hAnsi="Arial" w:cs="Arial"/>
          <w:spacing w:val="4"/>
          <w:sz w:val="20"/>
          <w:szCs w:val="20"/>
        </w:rPr>
        <w:t xml:space="preserve"> </w:t>
      </w:r>
      <w:r>
        <w:rPr>
          <w:rFonts w:ascii="Arial" w:hAnsi="Arial" w:cs="Arial"/>
          <w:sz w:val="20"/>
          <w:szCs w:val="20"/>
        </w:rPr>
        <w:t>latest</w:t>
      </w:r>
      <w:r>
        <w:rPr>
          <w:rFonts w:ascii="Arial" w:hAnsi="Arial" w:cs="Arial"/>
          <w:spacing w:val="10"/>
          <w:sz w:val="20"/>
          <w:szCs w:val="20"/>
        </w:rPr>
        <w:t xml:space="preserve"> </w:t>
      </w:r>
      <w:r>
        <w:rPr>
          <w:rFonts w:ascii="Arial" w:hAnsi="Arial" w:cs="Arial"/>
          <w:sz w:val="20"/>
          <w:szCs w:val="20"/>
        </w:rPr>
        <w:t>e</w:t>
      </w:r>
      <w:r>
        <w:rPr>
          <w:rFonts w:ascii="Arial" w:hAnsi="Arial" w:cs="Arial"/>
          <w:spacing w:val="-1"/>
          <w:sz w:val="20"/>
          <w:szCs w:val="20"/>
        </w:rPr>
        <w:t>d</w:t>
      </w:r>
      <w:r>
        <w:rPr>
          <w:rFonts w:ascii="Arial" w:hAnsi="Arial" w:cs="Arial"/>
          <w:sz w:val="20"/>
          <w:szCs w:val="20"/>
        </w:rPr>
        <w:t>itions</w:t>
      </w:r>
      <w:r>
        <w:rPr>
          <w:rFonts w:ascii="Arial" w:hAnsi="Arial" w:cs="Arial"/>
          <w:spacing w:val="17"/>
          <w:sz w:val="20"/>
          <w:szCs w:val="20"/>
        </w:rPr>
        <w:t xml:space="preserve"> </w:t>
      </w:r>
      <w:r>
        <w:rPr>
          <w:rFonts w:ascii="Arial" w:hAnsi="Arial" w:cs="Arial"/>
          <w:sz w:val="20"/>
          <w:szCs w:val="20"/>
        </w:rPr>
        <w:t>of</w:t>
      </w:r>
      <w:r>
        <w:rPr>
          <w:rFonts w:ascii="Arial" w:hAnsi="Arial" w:cs="Arial"/>
          <w:spacing w:val="1"/>
          <w:sz w:val="20"/>
          <w:szCs w:val="20"/>
        </w:rPr>
        <w:t xml:space="preserve"> </w:t>
      </w:r>
      <w:r>
        <w:rPr>
          <w:rFonts w:ascii="Arial" w:hAnsi="Arial" w:cs="Arial"/>
          <w:sz w:val="20"/>
          <w:szCs w:val="20"/>
        </w:rPr>
        <w:t>IS</w:t>
      </w:r>
      <w:r>
        <w:rPr>
          <w:rFonts w:ascii="Arial" w:hAnsi="Arial" w:cs="Arial"/>
          <w:spacing w:val="-1"/>
          <w:sz w:val="20"/>
          <w:szCs w:val="20"/>
        </w:rPr>
        <w:t>-</w:t>
      </w:r>
      <w:r>
        <w:rPr>
          <w:rFonts w:ascii="Arial" w:hAnsi="Arial" w:cs="Arial"/>
          <w:sz w:val="20"/>
          <w:szCs w:val="20"/>
        </w:rPr>
        <w:t>7098</w:t>
      </w:r>
      <w:r>
        <w:rPr>
          <w:rFonts w:ascii="Arial" w:hAnsi="Arial" w:cs="Arial"/>
          <w:spacing w:val="17"/>
          <w:sz w:val="20"/>
          <w:szCs w:val="20"/>
        </w:rPr>
        <w:t xml:space="preserve"> </w:t>
      </w:r>
      <w:r>
        <w:rPr>
          <w:rFonts w:ascii="Arial" w:hAnsi="Arial" w:cs="Arial"/>
          <w:sz w:val="20"/>
          <w:szCs w:val="20"/>
        </w:rPr>
        <w:t>(Part-2)</w:t>
      </w:r>
      <w:r>
        <w:rPr>
          <w:rFonts w:ascii="Arial" w:hAnsi="Arial" w:cs="Arial"/>
          <w:spacing w:val="16"/>
          <w:sz w:val="20"/>
          <w:szCs w:val="20"/>
        </w:rPr>
        <w:t xml:space="preserve"> </w:t>
      </w:r>
      <w:r>
        <w:rPr>
          <w:rFonts w:ascii="Arial" w:hAnsi="Arial" w:cs="Arial"/>
          <w:color w:val="FF0000"/>
          <w:sz w:val="20"/>
          <w:szCs w:val="20"/>
        </w:rPr>
        <w:t>2011</w:t>
      </w:r>
      <w:r>
        <w:rPr>
          <w:rFonts w:ascii="Arial" w:hAnsi="Arial" w:cs="Arial"/>
          <w:spacing w:val="9"/>
          <w:sz w:val="20"/>
          <w:szCs w:val="20"/>
        </w:rPr>
        <w:t xml:space="preserve"> </w:t>
      </w:r>
      <w:r>
        <w:rPr>
          <w:rFonts w:ascii="Arial" w:hAnsi="Arial" w:cs="Arial"/>
          <w:sz w:val="20"/>
          <w:szCs w:val="20"/>
        </w:rPr>
        <w:t>&amp; IS-8130-</w:t>
      </w:r>
      <w:r>
        <w:rPr>
          <w:rFonts w:ascii="Arial" w:hAnsi="Arial" w:cs="Arial"/>
          <w:color w:val="FF0000"/>
          <w:sz w:val="20"/>
          <w:szCs w:val="20"/>
        </w:rPr>
        <w:t>2013</w:t>
      </w:r>
      <w:r>
        <w:rPr>
          <w:rFonts w:ascii="Arial" w:hAnsi="Arial" w:cs="Arial"/>
          <w:spacing w:val="32"/>
          <w:sz w:val="20"/>
          <w:szCs w:val="20"/>
        </w:rPr>
        <w:t xml:space="preserve"> </w:t>
      </w:r>
      <w:r>
        <w:rPr>
          <w:rFonts w:ascii="Arial" w:hAnsi="Arial" w:cs="Arial"/>
          <w:sz w:val="20"/>
          <w:szCs w:val="20"/>
        </w:rPr>
        <w:t>&amp; IEC: 60502</w:t>
      </w:r>
      <w:r>
        <w:rPr>
          <w:rFonts w:ascii="Arial" w:hAnsi="Arial" w:cs="Arial"/>
          <w:spacing w:val="24"/>
          <w:sz w:val="20"/>
          <w:szCs w:val="20"/>
        </w:rPr>
        <w:t xml:space="preserve"> </w:t>
      </w:r>
      <w:r>
        <w:rPr>
          <w:rFonts w:ascii="Arial" w:hAnsi="Arial" w:cs="Arial"/>
          <w:sz w:val="20"/>
          <w:szCs w:val="20"/>
        </w:rPr>
        <w:t>of</w:t>
      </w:r>
      <w:r>
        <w:rPr>
          <w:rFonts w:ascii="Arial" w:hAnsi="Arial" w:cs="Arial"/>
          <w:spacing w:val="1"/>
          <w:sz w:val="20"/>
          <w:szCs w:val="20"/>
        </w:rPr>
        <w:t xml:space="preserve"> </w:t>
      </w:r>
      <w:r>
        <w:rPr>
          <w:rFonts w:ascii="Arial" w:hAnsi="Arial" w:cs="Arial"/>
          <w:w w:val="103"/>
          <w:sz w:val="20"/>
          <w:szCs w:val="20"/>
        </w:rPr>
        <w:t xml:space="preserve">the </w:t>
      </w:r>
      <w:r>
        <w:rPr>
          <w:rFonts w:ascii="Arial" w:hAnsi="Arial" w:cs="Arial"/>
          <w:sz w:val="20"/>
          <w:szCs w:val="20"/>
        </w:rPr>
        <w:t>latest</w:t>
      </w:r>
      <w:r>
        <w:rPr>
          <w:rFonts w:ascii="Arial" w:hAnsi="Arial" w:cs="Arial"/>
          <w:spacing w:val="16"/>
          <w:sz w:val="20"/>
          <w:szCs w:val="20"/>
        </w:rPr>
        <w:t xml:space="preserve"> </w:t>
      </w:r>
      <w:r>
        <w:rPr>
          <w:rFonts w:ascii="Arial" w:hAnsi="Arial" w:cs="Arial"/>
          <w:sz w:val="20"/>
          <w:szCs w:val="20"/>
        </w:rPr>
        <w:t>versi</w:t>
      </w:r>
      <w:r>
        <w:rPr>
          <w:rFonts w:ascii="Arial" w:hAnsi="Arial" w:cs="Arial"/>
          <w:spacing w:val="-1"/>
          <w:sz w:val="20"/>
          <w:szCs w:val="20"/>
        </w:rPr>
        <w:t>o</w:t>
      </w:r>
      <w:r>
        <w:rPr>
          <w:rFonts w:ascii="Arial" w:hAnsi="Arial" w:cs="Arial"/>
          <w:sz w:val="20"/>
          <w:szCs w:val="20"/>
        </w:rPr>
        <w:t>n</w:t>
      </w:r>
      <w:r>
        <w:rPr>
          <w:rFonts w:ascii="Arial" w:hAnsi="Arial" w:cs="Arial"/>
          <w:spacing w:val="21"/>
          <w:sz w:val="20"/>
          <w:szCs w:val="20"/>
        </w:rPr>
        <w:t xml:space="preserve"> </w:t>
      </w:r>
      <w:r>
        <w:rPr>
          <w:rFonts w:ascii="Arial" w:hAnsi="Arial" w:cs="Arial"/>
          <w:w w:val="103"/>
          <w:sz w:val="20"/>
          <w:szCs w:val="20"/>
        </w:rPr>
        <w:t>thereof.</w:t>
      </w:r>
    </w:p>
    <w:p w:rsidR="00EC6BC2" w:rsidRDefault="00EC6BC2" w:rsidP="00EC6BC2">
      <w:pPr>
        <w:spacing w:line="240" w:lineRule="exact"/>
        <w:jc w:val="both"/>
        <w:rPr>
          <w:rFonts w:ascii="Arial" w:hAnsi="Arial" w:cs="Arial"/>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t>4.</w:t>
      </w:r>
      <w:r>
        <w:rPr>
          <w:rFonts w:ascii="Arial" w:hAnsi="Arial" w:cs="Arial"/>
          <w:b/>
          <w:bCs/>
          <w:spacing w:val="-50"/>
          <w:sz w:val="20"/>
          <w:szCs w:val="20"/>
        </w:rPr>
        <w:t xml:space="preserve"> </w:t>
      </w:r>
      <w:r>
        <w:rPr>
          <w:rFonts w:ascii="Arial" w:hAnsi="Arial" w:cs="Arial"/>
          <w:b/>
          <w:bCs/>
          <w:sz w:val="20"/>
          <w:szCs w:val="20"/>
        </w:rPr>
        <w:tab/>
        <w:t>TECHN</w:t>
      </w:r>
      <w:r>
        <w:rPr>
          <w:rFonts w:ascii="Arial" w:hAnsi="Arial" w:cs="Arial"/>
          <w:b/>
          <w:bCs/>
          <w:spacing w:val="1"/>
          <w:sz w:val="20"/>
          <w:szCs w:val="20"/>
        </w:rPr>
        <w:t>I</w:t>
      </w:r>
      <w:r>
        <w:rPr>
          <w:rFonts w:ascii="Arial" w:hAnsi="Arial" w:cs="Arial"/>
          <w:b/>
          <w:bCs/>
          <w:sz w:val="20"/>
          <w:szCs w:val="20"/>
        </w:rPr>
        <w:t>C</w:t>
      </w:r>
      <w:r>
        <w:rPr>
          <w:rFonts w:ascii="Arial" w:hAnsi="Arial" w:cs="Arial"/>
          <w:b/>
          <w:bCs/>
          <w:spacing w:val="1"/>
          <w:sz w:val="20"/>
          <w:szCs w:val="20"/>
        </w:rPr>
        <w:t>A</w:t>
      </w:r>
      <w:r>
        <w:rPr>
          <w:rFonts w:ascii="Arial" w:hAnsi="Arial" w:cs="Arial"/>
          <w:b/>
          <w:bCs/>
          <w:sz w:val="20"/>
          <w:szCs w:val="20"/>
        </w:rPr>
        <w:t>L</w:t>
      </w:r>
      <w:r>
        <w:rPr>
          <w:rFonts w:ascii="Arial" w:hAnsi="Arial" w:cs="Arial"/>
          <w:b/>
          <w:bCs/>
          <w:spacing w:val="37"/>
          <w:sz w:val="20"/>
          <w:szCs w:val="20"/>
        </w:rPr>
        <w:t xml:space="preserve"> </w:t>
      </w:r>
      <w:r>
        <w:rPr>
          <w:rFonts w:ascii="Arial" w:hAnsi="Arial" w:cs="Arial"/>
          <w:b/>
          <w:bCs/>
          <w:w w:val="103"/>
          <w:sz w:val="20"/>
          <w:szCs w:val="20"/>
        </w:rPr>
        <w:t>PARTI</w:t>
      </w:r>
      <w:r>
        <w:rPr>
          <w:rFonts w:ascii="Arial" w:hAnsi="Arial" w:cs="Arial"/>
          <w:b/>
          <w:bCs/>
          <w:spacing w:val="1"/>
          <w:w w:val="103"/>
          <w:sz w:val="20"/>
          <w:szCs w:val="20"/>
        </w:rPr>
        <w:t>CU</w:t>
      </w:r>
      <w:r>
        <w:rPr>
          <w:rFonts w:ascii="Arial" w:hAnsi="Arial" w:cs="Arial"/>
          <w:b/>
          <w:bCs/>
          <w:w w:val="103"/>
          <w:sz w:val="20"/>
          <w:szCs w:val="20"/>
        </w:rPr>
        <w:t>LARS</w:t>
      </w:r>
    </w:p>
    <w:p w:rsidR="00EC6BC2" w:rsidRDefault="00EC6BC2" w:rsidP="00EC6BC2">
      <w:pPr>
        <w:spacing w:before="7" w:line="247" w:lineRule="auto"/>
        <w:ind w:left="1172" w:right="313"/>
        <w:jc w:val="both"/>
        <w:rPr>
          <w:rFonts w:ascii="Arial" w:hAnsi="Arial" w:cs="Arial"/>
          <w:color w:val="FF0000"/>
          <w:sz w:val="20"/>
          <w:szCs w:val="20"/>
        </w:rPr>
      </w:pPr>
      <w:r>
        <w:rPr>
          <w:rFonts w:ascii="Arial" w:hAnsi="Arial" w:cs="Arial"/>
          <w:sz w:val="20"/>
          <w:szCs w:val="20"/>
        </w:rPr>
        <w:t>33kV,</w:t>
      </w:r>
      <w:r>
        <w:rPr>
          <w:rFonts w:ascii="Arial" w:hAnsi="Arial" w:cs="Arial"/>
          <w:spacing w:val="31"/>
          <w:sz w:val="20"/>
          <w:szCs w:val="20"/>
        </w:rPr>
        <w:t xml:space="preserve"> </w:t>
      </w:r>
      <w:r>
        <w:rPr>
          <w:rFonts w:ascii="Arial" w:hAnsi="Arial" w:cs="Arial"/>
          <w:sz w:val="20"/>
          <w:szCs w:val="20"/>
        </w:rPr>
        <w:t>Single</w:t>
      </w:r>
      <w:r>
        <w:rPr>
          <w:rFonts w:ascii="Arial" w:hAnsi="Arial" w:cs="Arial"/>
          <w:spacing w:val="33"/>
          <w:sz w:val="20"/>
          <w:szCs w:val="20"/>
        </w:rPr>
        <w:t xml:space="preserve"> </w:t>
      </w:r>
      <w:r>
        <w:rPr>
          <w:rFonts w:ascii="Arial" w:hAnsi="Arial" w:cs="Arial"/>
          <w:sz w:val="20"/>
          <w:szCs w:val="20"/>
        </w:rPr>
        <w:t>Core</w:t>
      </w:r>
      <w:r>
        <w:rPr>
          <w:rFonts w:ascii="Arial" w:hAnsi="Arial" w:cs="Arial"/>
          <w:spacing w:val="29"/>
          <w:sz w:val="20"/>
          <w:szCs w:val="20"/>
        </w:rPr>
        <w:t xml:space="preserve"> </w:t>
      </w:r>
      <w:r>
        <w:rPr>
          <w:rFonts w:ascii="Arial" w:hAnsi="Arial" w:cs="Arial"/>
          <w:sz w:val="20"/>
          <w:szCs w:val="20"/>
        </w:rPr>
        <w:t>under</w:t>
      </w:r>
      <w:r>
        <w:rPr>
          <w:rFonts w:ascii="Arial" w:hAnsi="Arial" w:cs="Arial"/>
          <w:spacing w:val="31"/>
          <w:sz w:val="20"/>
          <w:szCs w:val="20"/>
        </w:rPr>
        <w:t>g</w:t>
      </w:r>
      <w:r>
        <w:rPr>
          <w:rFonts w:ascii="Arial" w:hAnsi="Arial" w:cs="Arial"/>
          <w:sz w:val="20"/>
          <w:szCs w:val="20"/>
        </w:rPr>
        <w:t>round</w:t>
      </w:r>
      <w:r>
        <w:rPr>
          <w:rFonts w:ascii="Arial" w:hAnsi="Arial" w:cs="Arial"/>
          <w:spacing w:val="35"/>
          <w:sz w:val="20"/>
          <w:szCs w:val="20"/>
        </w:rPr>
        <w:t xml:space="preserve"> </w:t>
      </w:r>
      <w:r>
        <w:rPr>
          <w:rFonts w:ascii="Arial" w:hAnsi="Arial" w:cs="Arial"/>
          <w:sz w:val="20"/>
          <w:szCs w:val="20"/>
        </w:rPr>
        <w:t>XLPE</w:t>
      </w:r>
      <w:r>
        <w:rPr>
          <w:rFonts w:ascii="Arial" w:hAnsi="Arial" w:cs="Arial"/>
          <w:spacing w:val="31"/>
          <w:sz w:val="20"/>
          <w:szCs w:val="20"/>
        </w:rPr>
        <w:t xml:space="preserve"> </w:t>
      </w:r>
      <w:r>
        <w:rPr>
          <w:rFonts w:ascii="Arial" w:hAnsi="Arial" w:cs="Arial"/>
          <w:sz w:val="20"/>
          <w:szCs w:val="20"/>
        </w:rPr>
        <w:t>insula</w:t>
      </w:r>
      <w:r>
        <w:rPr>
          <w:rFonts w:ascii="Arial" w:hAnsi="Arial" w:cs="Arial"/>
          <w:spacing w:val="-1"/>
          <w:sz w:val="20"/>
          <w:szCs w:val="20"/>
        </w:rPr>
        <w:t>t</w:t>
      </w:r>
      <w:r>
        <w:rPr>
          <w:rFonts w:ascii="Arial" w:hAnsi="Arial" w:cs="Arial"/>
          <w:sz w:val="20"/>
          <w:szCs w:val="20"/>
        </w:rPr>
        <w:t>ed</w:t>
      </w:r>
      <w:r>
        <w:rPr>
          <w:rFonts w:ascii="Arial" w:hAnsi="Arial" w:cs="Arial"/>
          <w:spacing w:val="40"/>
          <w:sz w:val="20"/>
          <w:szCs w:val="20"/>
        </w:rPr>
        <w:t xml:space="preserve"> </w:t>
      </w:r>
      <w:r>
        <w:rPr>
          <w:rFonts w:ascii="Arial" w:hAnsi="Arial" w:cs="Arial"/>
          <w:sz w:val="20"/>
          <w:szCs w:val="20"/>
        </w:rPr>
        <w:t>PVC</w:t>
      </w:r>
      <w:r>
        <w:rPr>
          <w:rFonts w:ascii="Arial" w:hAnsi="Arial" w:cs="Arial"/>
          <w:spacing w:val="28"/>
          <w:sz w:val="20"/>
          <w:szCs w:val="20"/>
        </w:rPr>
        <w:t xml:space="preserve"> </w:t>
      </w:r>
      <w:r>
        <w:rPr>
          <w:rFonts w:ascii="Arial" w:hAnsi="Arial" w:cs="Arial"/>
          <w:sz w:val="20"/>
          <w:szCs w:val="20"/>
        </w:rPr>
        <w:t>sheathed</w:t>
      </w:r>
      <w:r>
        <w:rPr>
          <w:rFonts w:ascii="Arial" w:hAnsi="Arial" w:cs="Arial"/>
          <w:spacing w:val="41"/>
          <w:sz w:val="20"/>
          <w:szCs w:val="20"/>
        </w:rPr>
        <w:t xml:space="preserve"> </w:t>
      </w:r>
      <w:r>
        <w:rPr>
          <w:rFonts w:ascii="Arial" w:hAnsi="Arial" w:cs="Arial"/>
          <w:sz w:val="20"/>
          <w:szCs w:val="20"/>
        </w:rPr>
        <w:t>cable</w:t>
      </w:r>
      <w:r>
        <w:rPr>
          <w:rFonts w:ascii="Arial" w:hAnsi="Arial" w:cs="Arial"/>
          <w:spacing w:val="29"/>
          <w:sz w:val="20"/>
          <w:szCs w:val="20"/>
        </w:rPr>
        <w:t xml:space="preserve"> </w:t>
      </w:r>
      <w:r>
        <w:rPr>
          <w:rFonts w:ascii="Arial" w:hAnsi="Arial" w:cs="Arial"/>
          <w:w w:val="103"/>
          <w:sz w:val="20"/>
          <w:szCs w:val="20"/>
        </w:rPr>
        <w:t xml:space="preserve">suitable </w:t>
      </w:r>
      <w:r>
        <w:rPr>
          <w:rFonts w:ascii="Arial" w:hAnsi="Arial" w:cs="Arial"/>
          <w:sz w:val="20"/>
          <w:szCs w:val="20"/>
        </w:rPr>
        <w:t>for</w:t>
      </w:r>
      <w:r>
        <w:rPr>
          <w:rFonts w:ascii="Arial" w:hAnsi="Arial" w:cs="Arial"/>
          <w:spacing w:val="33"/>
          <w:sz w:val="20"/>
          <w:szCs w:val="20"/>
        </w:rPr>
        <w:t xml:space="preserve"> </w:t>
      </w:r>
      <w:r>
        <w:rPr>
          <w:rFonts w:ascii="Arial" w:hAnsi="Arial" w:cs="Arial"/>
          <w:sz w:val="20"/>
          <w:szCs w:val="20"/>
        </w:rPr>
        <w:t>working</w:t>
      </w:r>
      <w:r>
        <w:rPr>
          <w:rFonts w:ascii="Arial" w:hAnsi="Arial" w:cs="Arial"/>
          <w:spacing w:val="47"/>
          <w:sz w:val="20"/>
          <w:szCs w:val="20"/>
        </w:rPr>
        <w:t xml:space="preserve"> </w:t>
      </w:r>
      <w:r>
        <w:rPr>
          <w:rFonts w:ascii="Arial" w:hAnsi="Arial" w:cs="Arial"/>
          <w:sz w:val="20"/>
          <w:szCs w:val="20"/>
        </w:rPr>
        <w:t>potential</w:t>
      </w:r>
      <w:r>
        <w:rPr>
          <w:rFonts w:ascii="Arial" w:hAnsi="Arial" w:cs="Arial"/>
          <w:spacing w:val="49"/>
          <w:sz w:val="20"/>
          <w:szCs w:val="20"/>
        </w:rPr>
        <w:t xml:space="preserve"> </w:t>
      </w:r>
      <w:r>
        <w:rPr>
          <w:rFonts w:ascii="Arial" w:hAnsi="Arial" w:cs="Arial"/>
          <w:sz w:val="20"/>
          <w:szCs w:val="20"/>
        </w:rPr>
        <w:t>of</w:t>
      </w:r>
      <w:r>
        <w:rPr>
          <w:rFonts w:ascii="Arial" w:hAnsi="Arial" w:cs="Arial"/>
          <w:spacing w:val="31"/>
          <w:sz w:val="20"/>
          <w:szCs w:val="20"/>
        </w:rPr>
        <w:t xml:space="preserve"> </w:t>
      </w:r>
      <w:r>
        <w:rPr>
          <w:rFonts w:ascii="Arial" w:hAnsi="Arial" w:cs="Arial"/>
          <w:sz w:val="20"/>
          <w:szCs w:val="20"/>
        </w:rPr>
        <w:t>33kV</w:t>
      </w:r>
      <w:r>
        <w:rPr>
          <w:rFonts w:ascii="Arial" w:hAnsi="Arial" w:cs="Arial"/>
          <w:spacing w:val="40"/>
          <w:sz w:val="20"/>
          <w:szCs w:val="20"/>
        </w:rPr>
        <w:t xml:space="preserve"> </w:t>
      </w:r>
      <w:r>
        <w:rPr>
          <w:rFonts w:ascii="Arial" w:hAnsi="Arial" w:cs="Arial"/>
          <w:sz w:val="20"/>
          <w:szCs w:val="20"/>
        </w:rPr>
        <w:t>on</w:t>
      </w:r>
      <w:r>
        <w:rPr>
          <w:rFonts w:ascii="Arial" w:hAnsi="Arial" w:cs="Arial"/>
          <w:spacing w:val="33"/>
          <w:sz w:val="20"/>
          <w:szCs w:val="20"/>
        </w:rPr>
        <w:t xml:space="preserve"> </w:t>
      </w:r>
      <w:r>
        <w:rPr>
          <w:rFonts w:ascii="Arial" w:hAnsi="Arial" w:cs="Arial"/>
          <w:sz w:val="20"/>
          <w:szCs w:val="20"/>
        </w:rPr>
        <w:t>earthed</w:t>
      </w:r>
      <w:r>
        <w:rPr>
          <w:rFonts w:ascii="Arial" w:hAnsi="Arial" w:cs="Arial"/>
          <w:spacing w:val="46"/>
          <w:sz w:val="20"/>
          <w:szCs w:val="20"/>
        </w:rPr>
        <w:t xml:space="preserve"> </w:t>
      </w:r>
      <w:r>
        <w:rPr>
          <w:rFonts w:ascii="Arial" w:hAnsi="Arial" w:cs="Arial"/>
          <w:sz w:val="20"/>
          <w:szCs w:val="20"/>
        </w:rPr>
        <w:t>system</w:t>
      </w:r>
      <w:r>
        <w:rPr>
          <w:rFonts w:ascii="Arial" w:hAnsi="Arial" w:cs="Arial"/>
          <w:spacing w:val="46"/>
          <w:sz w:val="20"/>
          <w:szCs w:val="20"/>
        </w:rPr>
        <w:t xml:space="preserve"> </w:t>
      </w:r>
      <w:r>
        <w:rPr>
          <w:rFonts w:ascii="Arial" w:hAnsi="Arial" w:cs="Arial"/>
          <w:sz w:val="20"/>
          <w:szCs w:val="20"/>
        </w:rPr>
        <w:t xml:space="preserve">manufactured </w:t>
      </w:r>
      <w:r>
        <w:rPr>
          <w:rFonts w:ascii="Arial" w:hAnsi="Arial" w:cs="Arial"/>
          <w:spacing w:val="7"/>
          <w:sz w:val="20"/>
          <w:szCs w:val="20"/>
        </w:rPr>
        <w:t>in</w:t>
      </w:r>
      <w:r>
        <w:rPr>
          <w:rFonts w:ascii="Arial" w:hAnsi="Arial" w:cs="Arial"/>
          <w:spacing w:val="31"/>
          <w:sz w:val="20"/>
          <w:szCs w:val="20"/>
        </w:rPr>
        <w:t xml:space="preserve"> </w:t>
      </w:r>
      <w:r>
        <w:rPr>
          <w:rFonts w:ascii="Arial" w:hAnsi="Arial" w:cs="Arial"/>
          <w:w w:val="103"/>
          <w:sz w:val="20"/>
          <w:szCs w:val="20"/>
        </w:rPr>
        <w:t xml:space="preserve">accordance </w:t>
      </w:r>
      <w:r>
        <w:rPr>
          <w:rFonts w:ascii="Arial" w:hAnsi="Arial" w:cs="Arial"/>
          <w:sz w:val="20"/>
          <w:szCs w:val="20"/>
        </w:rPr>
        <w:t>with</w:t>
      </w:r>
      <w:r>
        <w:rPr>
          <w:rFonts w:ascii="Arial" w:hAnsi="Arial" w:cs="Arial"/>
          <w:spacing w:val="42"/>
          <w:sz w:val="20"/>
          <w:szCs w:val="20"/>
        </w:rPr>
        <w:t xml:space="preserve"> </w:t>
      </w:r>
      <w:r>
        <w:rPr>
          <w:rFonts w:ascii="Arial" w:hAnsi="Arial" w:cs="Arial"/>
          <w:sz w:val="20"/>
          <w:szCs w:val="20"/>
        </w:rPr>
        <w:t>IS-70</w:t>
      </w:r>
      <w:r>
        <w:rPr>
          <w:rFonts w:ascii="Arial" w:hAnsi="Arial" w:cs="Arial"/>
          <w:spacing w:val="1"/>
          <w:sz w:val="20"/>
          <w:szCs w:val="20"/>
        </w:rPr>
        <w:t>9</w:t>
      </w:r>
      <w:r>
        <w:rPr>
          <w:rFonts w:ascii="Arial" w:hAnsi="Arial" w:cs="Arial"/>
          <w:sz w:val="20"/>
          <w:szCs w:val="20"/>
        </w:rPr>
        <w:t>8</w:t>
      </w:r>
      <w:r>
        <w:rPr>
          <w:rFonts w:ascii="Arial" w:hAnsi="Arial" w:cs="Arial"/>
          <w:spacing w:val="52"/>
          <w:sz w:val="20"/>
          <w:szCs w:val="20"/>
        </w:rPr>
        <w:t xml:space="preserve"> </w:t>
      </w:r>
      <w:r>
        <w:rPr>
          <w:rFonts w:ascii="Arial" w:hAnsi="Arial" w:cs="Arial"/>
          <w:sz w:val="20"/>
          <w:szCs w:val="20"/>
        </w:rPr>
        <w:t>(Part-2)</w:t>
      </w:r>
      <w:r>
        <w:rPr>
          <w:rFonts w:ascii="Arial" w:hAnsi="Arial" w:cs="Arial"/>
          <w:spacing w:val="52"/>
          <w:sz w:val="20"/>
          <w:szCs w:val="20"/>
        </w:rPr>
        <w:t xml:space="preserve"> </w:t>
      </w:r>
      <w:r>
        <w:rPr>
          <w:rFonts w:ascii="Arial" w:hAnsi="Arial" w:cs="Arial"/>
          <w:color w:val="FF0000"/>
          <w:spacing w:val="1"/>
          <w:sz w:val="20"/>
          <w:szCs w:val="20"/>
        </w:rPr>
        <w:t>2011</w:t>
      </w:r>
      <w:r>
        <w:rPr>
          <w:rFonts w:ascii="Arial" w:hAnsi="Arial" w:cs="Arial"/>
          <w:spacing w:val="45"/>
          <w:sz w:val="20"/>
          <w:szCs w:val="20"/>
        </w:rPr>
        <w:t xml:space="preserve"> </w:t>
      </w:r>
      <w:r>
        <w:rPr>
          <w:rFonts w:ascii="Arial" w:hAnsi="Arial" w:cs="Arial"/>
          <w:sz w:val="20"/>
          <w:szCs w:val="20"/>
        </w:rPr>
        <w:t>with</w:t>
      </w:r>
      <w:r>
        <w:rPr>
          <w:rFonts w:ascii="Arial" w:hAnsi="Arial" w:cs="Arial"/>
          <w:spacing w:val="42"/>
          <w:sz w:val="20"/>
          <w:szCs w:val="20"/>
        </w:rPr>
        <w:t xml:space="preserve"> </w:t>
      </w:r>
      <w:r>
        <w:rPr>
          <w:rFonts w:ascii="Arial" w:hAnsi="Arial" w:cs="Arial"/>
          <w:sz w:val="20"/>
          <w:szCs w:val="20"/>
        </w:rPr>
        <w:t>latest</w:t>
      </w:r>
      <w:r>
        <w:rPr>
          <w:rFonts w:ascii="Arial" w:hAnsi="Arial" w:cs="Arial"/>
          <w:spacing w:val="46"/>
          <w:sz w:val="20"/>
          <w:szCs w:val="20"/>
        </w:rPr>
        <w:t xml:space="preserve"> </w:t>
      </w:r>
      <w:r>
        <w:rPr>
          <w:rFonts w:ascii="Arial" w:hAnsi="Arial" w:cs="Arial"/>
          <w:sz w:val="20"/>
          <w:szCs w:val="20"/>
        </w:rPr>
        <w:t xml:space="preserve">amendments </w:t>
      </w:r>
      <w:r>
        <w:rPr>
          <w:rFonts w:ascii="Arial" w:hAnsi="Arial" w:cs="Arial"/>
          <w:spacing w:val="11"/>
          <w:sz w:val="20"/>
          <w:szCs w:val="20"/>
        </w:rPr>
        <w:t>or</w:t>
      </w:r>
      <w:r>
        <w:rPr>
          <w:rFonts w:ascii="Arial" w:hAnsi="Arial" w:cs="Arial"/>
          <w:spacing w:val="37"/>
          <w:sz w:val="20"/>
          <w:szCs w:val="20"/>
        </w:rPr>
        <w:t xml:space="preserve"> </w:t>
      </w:r>
      <w:r>
        <w:rPr>
          <w:rFonts w:ascii="Arial" w:hAnsi="Arial" w:cs="Arial"/>
          <w:sz w:val="20"/>
          <w:szCs w:val="20"/>
        </w:rPr>
        <w:t>la</w:t>
      </w:r>
      <w:r>
        <w:rPr>
          <w:rFonts w:ascii="Arial" w:hAnsi="Arial" w:cs="Arial"/>
          <w:spacing w:val="1"/>
          <w:sz w:val="20"/>
          <w:szCs w:val="20"/>
        </w:rPr>
        <w:t>t</w:t>
      </w:r>
      <w:r>
        <w:rPr>
          <w:rFonts w:ascii="Arial" w:hAnsi="Arial" w:cs="Arial"/>
          <w:sz w:val="20"/>
          <w:szCs w:val="20"/>
        </w:rPr>
        <w:t>est</w:t>
      </w:r>
      <w:r>
        <w:rPr>
          <w:rFonts w:ascii="Arial" w:hAnsi="Arial" w:cs="Arial"/>
          <w:spacing w:val="46"/>
          <w:sz w:val="20"/>
          <w:szCs w:val="20"/>
        </w:rPr>
        <w:t xml:space="preserve"> </w:t>
      </w:r>
      <w:r>
        <w:rPr>
          <w:rFonts w:ascii="Arial" w:hAnsi="Arial" w:cs="Arial"/>
          <w:sz w:val="20"/>
          <w:szCs w:val="20"/>
        </w:rPr>
        <w:t>editions</w:t>
      </w:r>
      <w:r>
        <w:rPr>
          <w:rFonts w:ascii="Arial" w:hAnsi="Arial" w:cs="Arial"/>
          <w:spacing w:val="52"/>
          <w:sz w:val="20"/>
          <w:szCs w:val="20"/>
        </w:rPr>
        <w:t xml:space="preserve"> </w:t>
      </w:r>
      <w:r>
        <w:rPr>
          <w:rFonts w:ascii="Arial" w:hAnsi="Arial" w:cs="Arial"/>
          <w:w w:val="103"/>
          <w:sz w:val="20"/>
          <w:szCs w:val="20"/>
        </w:rPr>
        <w:t xml:space="preserve">thereof. </w:t>
      </w:r>
      <w:r>
        <w:rPr>
          <w:rFonts w:ascii="Arial" w:hAnsi="Arial" w:cs="Arial"/>
          <w:sz w:val="20"/>
          <w:szCs w:val="20"/>
        </w:rPr>
        <w:t>The</w:t>
      </w:r>
      <w:r>
        <w:rPr>
          <w:rFonts w:ascii="Arial" w:hAnsi="Arial" w:cs="Arial"/>
          <w:spacing w:val="46"/>
          <w:sz w:val="20"/>
          <w:szCs w:val="20"/>
        </w:rPr>
        <w:t xml:space="preserve"> </w:t>
      </w:r>
      <w:r>
        <w:rPr>
          <w:rFonts w:ascii="Arial" w:hAnsi="Arial" w:cs="Arial"/>
          <w:sz w:val="20"/>
          <w:szCs w:val="20"/>
        </w:rPr>
        <w:t>electrolytic grade</w:t>
      </w:r>
      <w:r>
        <w:rPr>
          <w:rFonts w:ascii="Arial" w:hAnsi="Arial" w:cs="Arial"/>
          <w:spacing w:val="51"/>
          <w:sz w:val="20"/>
          <w:szCs w:val="20"/>
        </w:rPr>
        <w:t xml:space="preserve"> </w:t>
      </w:r>
      <w:r>
        <w:rPr>
          <w:rFonts w:ascii="Arial" w:hAnsi="Arial" w:cs="Arial"/>
          <w:sz w:val="20"/>
          <w:szCs w:val="20"/>
        </w:rPr>
        <w:t>copper</w:t>
      </w:r>
      <w:r>
        <w:rPr>
          <w:rFonts w:ascii="Arial" w:hAnsi="Arial" w:cs="Arial"/>
          <w:spacing w:val="54"/>
          <w:sz w:val="20"/>
          <w:szCs w:val="20"/>
        </w:rPr>
        <w:t xml:space="preserve"> </w:t>
      </w:r>
      <w:r>
        <w:rPr>
          <w:rFonts w:ascii="Arial" w:hAnsi="Arial" w:cs="Arial"/>
          <w:sz w:val="20"/>
          <w:szCs w:val="20"/>
        </w:rPr>
        <w:t>conductor with</w:t>
      </w:r>
      <w:r>
        <w:rPr>
          <w:rFonts w:ascii="Arial" w:hAnsi="Arial" w:cs="Arial"/>
          <w:spacing w:val="46"/>
          <w:sz w:val="20"/>
          <w:szCs w:val="20"/>
        </w:rPr>
        <w:t xml:space="preserve"> </w:t>
      </w:r>
      <w:r>
        <w:rPr>
          <w:rFonts w:ascii="Arial" w:hAnsi="Arial" w:cs="Arial"/>
          <w:sz w:val="20"/>
          <w:szCs w:val="20"/>
        </w:rPr>
        <w:t>formation of</w:t>
      </w:r>
      <w:r>
        <w:rPr>
          <w:rFonts w:ascii="Arial" w:hAnsi="Arial" w:cs="Arial"/>
          <w:spacing w:val="41"/>
          <w:sz w:val="20"/>
          <w:szCs w:val="20"/>
        </w:rPr>
        <w:t xml:space="preserve"> </w:t>
      </w:r>
      <w:r w:rsidR="001D2AA3" w:rsidRPr="001D2AA3">
        <w:rPr>
          <w:rFonts w:ascii="Arial" w:hAnsi="Arial" w:cs="Arial"/>
          <w:color w:val="FF0000"/>
          <w:sz w:val="20"/>
          <w:szCs w:val="20"/>
        </w:rPr>
        <w:t>stranded compacted</w:t>
      </w:r>
      <w:r w:rsidRPr="001D2AA3">
        <w:rPr>
          <w:rFonts w:ascii="Arial" w:hAnsi="Arial" w:cs="Arial"/>
          <w:color w:val="FF0000"/>
          <w:sz w:val="20"/>
          <w:szCs w:val="20"/>
        </w:rPr>
        <w:t xml:space="preserve"> </w:t>
      </w:r>
      <w:r>
        <w:rPr>
          <w:rFonts w:ascii="Arial" w:hAnsi="Arial" w:cs="Arial"/>
          <w:spacing w:val="9"/>
          <w:sz w:val="20"/>
          <w:szCs w:val="20"/>
        </w:rPr>
        <w:t>type</w:t>
      </w:r>
      <w:r>
        <w:rPr>
          <w:rFonts w:ascii="Arial" w:hAnsi="Arial" w:cs="Arial"/>
          <w:spacing w:val="47"/>
          <w:sz w:val="20"/>
          <w:szCs w:val="20"/>
        </w:rPr>
        <w:t xml:space="preserve"> </w:t>
      </w:r>
      <w:r>
        <w:rPr>
          <w:rFonts w:ascii="Arial" w:hAnsi="Arial" w:cs="Arial"/>
          <w:w w:val="103"/>
          <w:sz w:val="20"/>
          <w:szCs w:val="20"/>
        </w:rPr>
        <w:t xml:space="preserve">as </w:t>
      </w:r>
      <w:r>
        <w:rPr>
          <w:rFonts w:ascii="Arial" w:hAnsi="Arial" w:cs="Arial"/>
          <w:sz w:val="20"/>
          <w:szCs w:val="20"/>
        </w:rPr>
        <w:t>per IEC-6</w:t>
      </w:r>
      <w:r>
        <w:rPr>
          <w:rFonts w:ascii="Arial" w:hAnsi="Arial" w:cs="Arial"/>
          <w:spacing w:val="1"/>
          <w:sz w:val="20"/>
          <w:szCs w:val="20"/>
        </w:rPr>
        <w:t>0</w:t>
      </w:r>
      <w:r>
        <w:rPr>
          <w:rFonts w:ascii="Arial" w:hAnsi="Arial" w:cs="Arial"/>
          <w:sz w:val="20"/>
          <w:szCs w:val="20"/>
        </w:rPr>
        <w:t>228,</w:t>
      </w:r>
      <w:r>
        <w:rPr>
          <w:rFonts w:ascii="Arial" w:hAnsi="Arial" w:cs="Arial"/>
          <w:spacing w:val="22"/>
          <w:sz w:val="20"/>
          <w:szCs w:val="20"/>
        </w:rPr>
        <w:t xml:space="preserve"> </w:t>
      </w:r>
      <w:r>
        <w:rPr>
          <w:rFonts w:ascii="Arial" w:hAnsi="Arial" w:cs="Arial"/>
          <w:sz w:val="20"/>
          <w:szCs w:val="20"/>
        </w:rPr>
        <w:t>tapped</w:t>
      </w:r>
      <w:r>
        <w:rPr>
          <w:rFonts w:ascii="Arial" w:hAnsi="Arial" w:cs="Arial"/>
          <w:spacing w:val="10"/>
          <w:sz w:val="20"/>
          <w:szCs w:val="20"/>
        </w:rPr>
        <w:t xml:space="preserve"> </w:t>
      </w:r>
      <w:r>
        <w:rPr>
          <w:rFonts w:ascii="Arial" w:hAnsi="Arial" w:cs="Arial"/>
          <w:sz w:val="20"/>
          <w:szCs w:val="20"/>
        </w:rPr>
        <w:t>with</w:t>
      </w:r>
      <w:r>
        <w:rPr>
          <w:rFonts w:ascii="Arial" w:hAnsi="Arial" w:cs="Arial"/>
          <w:spacing w:val="2"/>
          <w:sz w:val="20"/>
          <w:szCs w:val="20"/>
        </w:rPr>
        <w:t xml:space="preserve"> </w:t>
      </w:r>
      <w:r>
        <w:rPr>
          <w:rFonts w:ascii="Arial" w:hAnsi="Arial" w:cs="Arial"/>
          <w:sz w:val="20"/>
          <w:szCs w:val="20"/>
        </w:rPr>
        <w:t>semi</w:t>
      </w:r>
      <w:r>
        <w:rPr>
          <w:rFonts w:ascii="Arial" w:hAnsi="Arial" w:cs="Arial"/>
          <w:spacing w:val="4"/>
          <w:sz w:val="20"/>
          <w:szCs w:val="20"/>
        </w:rPr>
        <w:t xml:space="preserve"> </w:t>
      </w:r>
      <w:r>
        <w:rPr>
          <w:rFonts w:ascii="Arial" w:hAnsi="Arial" w:cs="Arial"/>
          <w:sz w:val="20"/>
          <w:szCs w:val="20"/>
        </w:rPr>
        <w:t>conducti</w:t>
      </w:r>
      <w:r>
        <w:rPr>
          <w:rFonts w:ascii="Arial" w:hAnsi="Arial" w:cs="Arial"/>
          <w:spacing w:val="-1"/>
          <w:sz w:val="20"/>
          <w:szCs w:val="20"/>
        </w:rPr>
        <w:t>n</w:t>
      </w:r>
      <w:r>
        <w:rPr>
          <w:rFonts w:ascii="Arial" w:hAnsi="Arial" w:cs="Arial"/>
          <w:sz w:val="20"/>
          <w:szCs w:val="20"/>
        </w:rPr>
        <w:t>g</w:t>
      </w:r>
      <w:r>
        <w:rPr>
          <w:rFonts w:ascii="Arial" w:hAnsi="Arial" w:cs="Arial"/>
          <w:spacing w:val="20"/>
          <w:sz w:val="20"/>
          <w:szCs w:val="20"/>
        </w:rPr>
        <w:t xml:space="preserve"> </w:t>
      </w:r>
      <w:r w:rsidR="001D2AA3" w:rsidRPr="001D2AA3">
        <w:rPr>
          <w:rFonts w:ascii="Arial" w:hAnsi="Arial" w:cs="Arial"/>
          <w:color w:val="FF0000"/>
          <w:spacing w:val="20"/>
          <w:sz w:val="20"/>
          <w:szCs w:val="20"/>
        </w:rPr>
        <w:t>water blocking</w:t>
      </w:r>
      <w:r w:rsidR="001D2AA3" w:rsidRPr="001D2AA3">
        <w:rPr>
          <w:rFonts w:ascii="Arial" w:hAnsi="Arial" w:cs="Arial"/>
          <w:sz w:val="20"/>
          <w:szCs w:val="20"/>
        </w:rPr>
        <w:t xml:space="preserve"> </w:t>
      </w:r>
      <w:r>
        <w:rPr>
          <w:rFonts w:ascii="Arial" w:hAnsi="Arial" w:cs="Arial"/>
          <w:sz w:val="20"/>
          <w:szCs w:val="20"/>
        </w:rPr>
        <w:t>conductor</w:t>
      </w:r>
      <w:r>
        <w:rPr>
          <w:rFonts w:ascii="Arial" w:hAnsi="Arial" w:cs="Arial"/>
          <w:spacing w:val="17"/>
          <w:sz w:val="20"/>
          <w:szCs w:val="20"/>
        </w:rPr>
        <w:t xml:space="preserve"> </w:t>
      </w:r>
      <w:r>
        <w:rPr>
          <w:rFonts w:ascii="Arial" w:hAnsi="Arial" w:cs="Arial"/>
          <w:sz w:val="20"/>
          <w:szCs w:val="20"/>
        </w:rPr>
        <w:t>shall</w:t>
      </w:r>
      <w:r>
        <w:rPr>
          <w:rFonts w:ascii="Arial" w:hAnsi="Arial" w:cs="Arial"/>
          <w:spacing w:val="4"/>
          <w:sz w:val="20"/>
          <w:szCs w:val="20"/>
        </w:rPr>
        <w:t xml:space="preserve"> </w:t>
      </w:r>
      <w:r>
        <w:rPr>
          <w:rFonts w:ascii="Arial" w:hAnsi="Arial" w:cs="Arial"/>
          <w:sz w:val="20"/>
          <w:szCs w:val="20"/>
        </w:rPr>
        <w:t>co</w:t>
      </w:r>
      <w:r>
        <w:rPr>
          <w:rFonts w:ascii="Arial" w:hAnsi="Arial" w:cs="Arial"/>
          <w:spacing w:val="-2"/>
          <w:sz w:val="20"/>
          <w:szCs w:val="20"/>
        </w:rPr>
        <w:t>m</w:t>
      </w:r>
      <w:r>
        <w:rPr>
          <w:rFonts w:ascii="Arial" w:hAnsi="Arial" w:cs="Arial"/>
          <w:sz w:val="20"/>
          <w:szCs w:val="20"/>
        </w:rPr>
        <w:t>ply</w:t>
      </w:r>
      <w:r>
        <w:rPr>
          <w:rFonts w:ascii="Arial" w:hAnsi="Arial" w:cs="Arial"/>
          <w:spacing w:val="10"/>
          <w:sz w:val="20"/>
          <w:szCs w:val="20"/>
        </w:rPr>
        <w:t xml:space="preserve"> </w:t>
      </w:r>
      <w:r>
        <w:rPr>
          <w:rFonts w:ascii="Arial" w:hAnsi="Arial" w:cs="Arial"/>
          <w:w w:val="103"/>
          <w:sz w:val="20"/>
          <w:szCs w:val="20"/>
        </w:rPr>
        <w:t xml:space="preserve">with </w:t>
      </w:r>
      <w:r>
        <w:rPr>
          <w:rFonts w:ascii="Arial" w:hAnsi="Arial" w:cs="Arial"/>
          <w:sz w:val="20"/>
          <w:szCs w:val="20"/>
        </w:rPr>
        <w:t xml:space="preserve">requirements </w:t>
      </w:r>
      <w:r>
        <w:rPr>
          <w:rFonts w:ascii="Arial" w:hAnsi="Arial" w:cs="Arial"/>
          <w:spacing w:val="30"/>
          <w:sz w:val="20"/>
          <w:szCs w:val="20"/>
        </w:rPr>
        <w:t>specified</w:t>
      </w:r>
      <w:r>
        <w:rPr>
          <w:rFonts w:ascii="Arial" w:hAnsi="Arial" w:cs="Arial"/>
          <w:sz w:val="20"/>
          <w:szCs w:val="20"/>
        </w:rPr>
        <w:t xml:space="preserve"> </w:t>
      </w:r>
      <w:r>
        <w:rPr>
          <w:rFonts w:ascii="Arial" w:hAnsi="Arial" w:cs="Arial"/>
          <w:spacing w:val="18"/>
          <w:sz w:val="20"/>
          <w:szCs w:val="20"/>
        </w:rPr>
        <w:t xml:space="preserve"> </w:t>
      </w:r>
      <w:r>
        <w:rPr>
          <w:rFonts w:ascii="Arial" w:hAnsi="Arial" w:cs="Arial"/>
          <w:sz w:val="20"/>
          <w:szCs w:val="20"/>
        </w:rPr>
        <w:t>in  IS:8130</w:t>
      </w:r>
      <w:r>
        <w:rPr>
          <w:rFonts w:ascii="Arial" w:hAnsi="Arial" w:cs="Arial"/>
          <w:color w:val="FF0000"/>
          <w:sz w:val="20"/>
          <w:szCs w:val="20"/>
        </w:rPr>
        <w:t>-2013</w:t>
      </w:r>
      <w:r>
        <w:rPr>
          <w:rFonts w:ascii="Arial" w:hAnsi="Arial" w:cs="Arial"/>
          <w:sz w:val="20"/>
          <w:szCs w:val="20"/>
        </w:rPr>
        <w:t xml:space="preserve">. </w:t>
      </w:r>
      <w:r>
        <w:rPr>
          <w:rFonts w:ascii="Arial" w:hAnsi="Arial" w:cs="Arial"/>
          <w:spacing w:val="33"/>
          <w:sz w:val="20"/>
          <w:szCs w:val="20"/>
        </w:rPr>
        <w:t xml:space="preserve"> </w:t>
      </w:r>
      <w:r>
        <w:rPr>
          <w:rFonts w:ascii="Arial" w:hAnsi="Arial" w:cs="Arial"/>
          <w:sz w:val="20"/>
          <w:szCs w:val="20"/>
        </w:rPr>
        <w:t xml:space="preserve">The </w:t>
      </w:r>
      <w:r>
        <w:rPr>
          <w:rFonts w:ascii="Arial" w:hAnsi="Arial" w:cs="Arial"/>
          <w:spacing w:val="6"/>
          <w:sz w:val="20"/>
          <w:szCs w:val="20"/>
        </w:rPr>
        <w:t xml:space="preserve"> </w:t>
      </w:r>
      <w:r>
        <w:rPr>
          <w:rFonts w:ascii="Arial" w:hAnsi="Arial" w:cs="Arial"/>
          <w:sz w:val="20"/>
          <w:szCs w:val="20"/>
        </w:rPr>
        <w:t xml:space="preserve">insulation </w:t>
      </w:r>
      <w:r>
        <w:rPr>
          <w:rFonts w:ascii="Arial" w:hAnsi="Arial" w:cs="Arial"/>
          <w:spacing w:val="20"/>
          <w:sz w:val="20"/>
          <w:szCs w:val="20"/>
        </w:rPr>
        <w:t xml:space="preserve"> </w:t>
      </w:r>
      <w:r>
        <w:rPr>
          <w:rFonts w:ascii="Arial" w:hAnsi="Arial" w:cs="Arial"/>
          <w:sz w:val="20"/>
          <w:szCs w:val="20"/>
        </w:rPr>
        <w:t xml:space="preserve">shall </w:t>
      </w:r>
      <w:r>
        <w:rPr>
          <w:rFonts w:ascii="Arial" w:hAnsi="Arial" w:cs="Arial"/>
          <w:spacing w:val="8"/>
          <w:sz w:val="20"/>
          <w:szCs w:val="20"/>
        </w:rPr>
        <w:t xml:space="preserve"> </w:t>
      </w:r>
      <w:r>
        <w:rPr>
          <w:rFonts w:ascii="Arial" w:hAnsi="Arial" w:cs="Arial"/>
          <w:sz w:val="20"/>
          <w:szCs w:val="20"/>
        </w:rPr>
        <w:t xml:space="preserve">be </w:t>
      </w:r>
      <w:r>
        <w:rPr>
          <w:rFonts w:ascii="Arial" w:hAnsi="Arial" w:cs="Arial"/>
          <w:spacing w:val="2"/>
          <w:sz w:val="20"/>
          <w:szCs w:val="20"/>
        </w:rPr>
        <w:t xml:space="preserve"> </w:t>
      </w:r>
      <w:r>
        <w:rPr>
          <w:rFonts w:ascii="Arial" w:hAnsi="Arial" w:cs="Arial"/>
          <w:w w:val="103"/>
          <w:sz w:val="20"/>
          <w:szCs w:val="20"/>
        </w:rPr>
        <w:t>c</w:t>
      </w:r>
      <w:r>
        <w:rPr>
          <w:rFonts w:ascii="Arial" w:hAnsi="Arial" w:cs="Arial"/>
          <w:spacing w:val="-1"/>
          <w:w w:val="103"/>
          <w:sz w:val="20"/>
          <w:szCs w:val="20"/>
        </w:rPr>
        <w:t>h</w:t>
      </w:r>
      <w:r>
        <w:rPr>
          <w:rFonts w:ascii="Arial" w:hAnsi="Arial" w:cs="Arial"/>
          <w:w w:val="103"/>
          <w:sz w:val="20"/>
          <w:szCs w:val="20"/>
        </w:rPr>
        <w:t xml:space="preserve">emically </w:t>
      </w:r>
      <w:r>
        <w:rPr>
          <w:rFonts w:ascii="Arial" w:hAnsi="Arial" w:cs="Arial"/>
          <w:sz w:val="20"/>
          <w:szCs w:val="20"/>
        </w:rPr>
        <w:t xml:space="preserve">cross-linked </w:t>
      </w:r>
      <w:r>
        <w:rPr>
          <w:rFonts w:ascii="Arial" w:hAnsi="Arial" w:cs="Arial"/>
          <w:spacing w:val="26"/>
          <w:sz w:val="20"/>
          <w:szCs w:val="20"/>
        </w:rPr>
        <w:t xml:space="preserve"> </w:t>
      </w:r>
      <w:r>
        <w:rPr>
          <w:rFonts w:ascii="Arial" w:hAnsi="Arial" w:cs="Arial"/>
          <w:sz w:val="20"/>
          <w:szCs w:val="20"/>
        </w:rPr>
        <w:t xml:space="preserve">polyethylene </w:t>
      </w:r>
      <w:r>
        <w:rPr>
          <w:rFonts w:ascii="Arial" w:hAnsi="Arial" w:cs="Arial"/>
          <w:spacing w:val="29"/>
          <w:sz w:val="20"/>
          <w:szCs w:val="20"/>
        </w:rPr>
        <w:t xml:space="preserve"> </w:t>
      </w:r>
      <w:r>
        <w:rPr>
          <w:rFonts w:ascii="Arial" w:hAnsi="Arial" w:cs="Arial"/>
          <w:sz w:val="20"/>
          <w:szCs w:val="20"/>
        </w:rPr>
        <w:t xml:space="preserve">confirming </w:t>
      </w:r>
      <w:r>
        <w:rPr>
          <w:rFonts w:ascii="Arial" w:hAnsi="Arial" w:cs="Arial"/>
          <w:spacing w:val="23"/>
          <w:sz w:val="20"/>
          <w:szCs w:val="20"/>
        </w:rPr>
        <w:t xml:space="preserve"> </w:t>
      </w:r>
      <w:r>
        <w:rPr>
          <w:rFonts w:ascii="Arial" w:hAnsi="Arial" w:cs="Arial"/>
          <w:sz w:val="20"/>
          <w:szCs w:val="20"/>
        </w:rPr>
        <w:t xml:space="preserve">to  the </w:t>
      </w:r>
      <w:r>
        <w:rPr>
          <w:rFonts w:ascii="Arial" w:hAnsi="Arial" w:cs="Arial"/>
          <w:spacing w:val="3"/>
          <w:sz w:val="20"/>
          <w:szCs w:val="20"/>
        </w:rPr>
        <w:t xml:space="preserve"> </w:t>
      </w:r>
      <w:r>
        <w:rPr>
          <w:rFonts w:ascii="Arial" w:hAnsi="Arial" w:cs="Arial"/>
          <w:sz w:val="20"/>
          <w:szCs w:val="20"/>
        </w:rPr>
        <w:t xml:space="preserve">physical, </w:t>
      </w:r>
      <w:r>
        <w:rPr>
          <w:rFonts w:ascii="Arial" w:hAnsi="Arial" w:cs="Arial"/>
          <w:spacing w:val="18"/>
          <w:sz w:val="20"/>
          <w:szCs w:val="20"/>
        </w:rPr>
        <w:t xml:space="preserve"> </w:t>
      </w:r>
      <w:r>
        <w:rPr>
          <w:rFonts w:ascii="Arial" w:hAnsi="Arial" w:cs="Arial"/>
          <w:sz w:val="20"/>
          <w:szCs w:val="20"/>
        </w:rPr>
        <w:t xml:space="preserve">electrical </w:t>
      </w:r>
      <w:r>
        <w:rPr>
          <w:rFonts w:ascii="Arial" w:hAnsi="Arial" w:cs="Arial"/>
          <w:spacing w:val="19"/>
          <w:sz w:val="20"/>
          <w:szCs w:val="20"/>
        </w:rPr>
        <w:t xml:space="preserve"> </w:t>
      </w:r>
      <w:r>
        <w:rPr>
          <w:rFonts w:ascii="Arial" w:hAnsi="Arial" w:cs="Arial"/>
          <w:sz w:val="20"/>
          <w:szCs w:val="20"/>
        </w:rPr>
        <w:t xml:space="preserve">and </w:t>
      </w:r>
      <w:r>
        <w:rPr>
          <w:rFonts w:ascii="Arial" w:hAnsi="Arial" w:cs="Arial"/>
          <w:spacing w:val="4"/>
          <w:sz w:val="20"/>
          <w:szCs w:val="20"/>
        </w:rPr>
        <w:t xml:space="preserve"> </w:t>
      </w:r>
      <w:r>
        <w:rPr>
          <w:rFonts w:ascii="Arial" w:hAnsi="Arial" w:cs="Arial"/>
          <w:w w:val="103"/>
          <w:sz w:val="20"/>
          <w:szCs w:val="20"/>
        </w:rPr>
        <w:t xml:space="preserve">ageing </w:t>
      </w:r>
      <w:r>
        <w:rPr>
          <w:rFonts w:ascii="Arial" w:hAnsi="Arial" w:cs="Arial"/>
          <w:sz w:val="20"/>
          <w:szCs w:val="20"/>
        </w:rPr>
        <w:t>property</w:t>
      </w:r>
      <w:r>
        <w:rPr>
          <w:rFonts w:ascii="Arial" w:hAnsi="Arial" w:cs="Arial"/>
          <w:spacing w:val="17"/>
          <w:sz w:val="20"/>
          <w:szCs w:val="20"/>
        </w:rPr>
        <w:t xml:space="preserve"> </w:t>
      </w:r>
      <w:r>
        <w:rPr>
          <w:rFonts w:ascii="Arial" w:hAnsi="Arial" w:cs="Arial"/>
          <w:sz w:val="20"/>
          <w:szCs w:val="20"/>
        </w:rPr>
        <w:t>as</w:t>
      </w:r>
      <w:r>
        <w:rPr>
          <w:rFonts w:ascii="Arial" w:hAnsi="Arial" w:cs="Arial"/>
          <w:spacing w:val="3"/>
          <w:sz w:val="20"/>
          <w:szCs w:val="20"/>
        </w:rPr>
        <w:t xml:space="preserve"> </w:t>
      </w:r>
      <w:r>
        <w:rPr>
          <w:rFonts w:ascii="Arial" w:hAnsi="Arial" w:cs="Arial"/>
          <w:sz w:val="20"/>
          <w:szCs w:val="20"/>
        </w:rPr>
        <w:t>required</w:t>
      </w:r>
      <w:r>
        <w:rPr>
          <w:rFonts w:ascii="Arial" w:hAnsi="Arial" w:cs="Arial"/>
          <w:spacing w:val="17"/>
          <w:sz w:val="20"/>
          <w:szCs w:val="20"/>
        </w:rPr>
        <w:t xml:space="preserve"> </w:t>
      </w:r>
      <w:r>
        <w:rPr>
          <w:rFonts w:ascii="Arial" w:hAnsi="Arial" w:cs="Arial"/>
          <w:sz w:val="20"/>
          <w:szCs w:val="20"/>
        </w:rPr>
        <w:t>in latest</w:t>
      </w:r>
      <w:r>
        <w:rPr>
          <w:rFonts w:ascii="Arial" w:hAnsi="Arial" w:cs="Arial"/>
          <w:spacing w:val="10"/>
          <w:sz w:val="20"/>
          <w:szCs w:val="20"/>
        </w:rPr>
        <w:t xml:space="preserve"> </w:t>
      </w:r>
      <w:r>
        <w:rPr>
          <w:rFonts w:ascii="Arial" w:hAnsi="Arial" w:cs="Arial"/>
          <w:sz w:val="20"/>
          <w:szCs w:val="20"/>
        </w:rPr>
        <w:t>edition</w:t>
      </w:r>
      <w:r>
        <w:rPr>
          <w:rFonts w:ascii="Arial" w:hAnsi="Arial" w:cs="Arial"/>
          <w:spacing w:val="12"/>
          <w:sz w:val="20"/>
          <w:szCs w:val="20"/>
        </w:rPr>
        <w:t xml:space="preserve"> </w:t>
      </w:r>
      <w:r>
        <w:rPr>
          <w:rFonts w:ascii="Arial" w:hAnsi="Arial" w:cs="Arial"/>
          <w:sz w:val="20"/>
          <w:szCs w:val="20"/>
        </w:rPr>
        <w:t>of IS-7098</w:t>
      </w:r>
      <w:r>
        <w:rPr>
          <w:rFonts w:ascii="Arial" w:hAnsi="Arial" w:cs="Arial"/>
          <w:spacing w:val="17"/>
          <w:sz w:val="20"/>
          <w:szCs w:val="20"/>
        </w:rPr>
        <w:t xml:space="preserve"> </w:t>
      </w:r>
      <w:r>
        <w:rPr>
          <w:rFonts w:ascii="Arial" w:hAnsi="Arial" w:cs="Arial"/>
          <w:sz w:val="20"/>
          <w:szCs w:val="20"/>
        </w:rPr>
        <w:t>(Part-2)</w:t>
      </w:r>
      <w:r>
        <w:rPr>
          <w:rFonts w:ascii="Arial" w:hAnsi="Arial" w:cs="Arial"/>
          <w:spacing w:val="16"/>
          <w:sz w:val="20"/>
          <w:szCs w:val="20"/>
        </w:rPr>
        <w:t xml:space="preserve"> </w:t>
      </w:r>
      <w:r>
        <w:rPr>
          <w:rFonts w:ascii="Arial" w:hAnsi="Arial" w:cs="Arial"/>
          <w:color w:val="FF0000"/>
          <w:sz w:val="20"/>
          <w:szCs w:val="20"/>
        </w:rPr>
        <w:t>2011</w:t>
      </w:r>
      <w:r>
        <w:rPr>
          <w:rFonts w:ascii="Arial" w:hAnsi="Arial" w:cs="Arial"/>
          <w:sz w:val="20"/>
          <w:szCs w:val="20"/>
        </w:rPr>
        <w:t>.</w:t>
      </w:r>
      <w:r>
        <w:rPr>
          <w:rFonts w:ascii="Arial" w:hAnsi="Arial" w:cs="Arial"/>
          <w:spacing w:val="10"/>
          <w:sz w:val="20"/>
          <w:szCs w:val="20"/>
        </w:rPr>
        <w:t xml:space="preserve"> </w:t>
      </w:r>
      <w:r>
        <w:rPr>
          <w:rFonts w:ascii="Arial" w:hAnsi="Arial" w:cs="Arial"/>
          <w:sz w:val="20"/>
          <w:szCs w:val="20"/>
        </w:rPr>
        <w:t>Cable</w:t>
      </w:r>
      <w:r>
        <w:rPr>
          <w:rFonts w:ascii="Arial" w:hAnsi="Arial" w:cs="Arial"/>
          <w:spacing w:val="11"/>
          <w:sz w:val="20"/>
          <w:szCs w:val="20"/>
        </w:rPr>
        <w:t xml:space="preserve"> </w:t>
      </w:r>
      <w:r>
        <w:rPr>
          <w:rFonts w:ascii="Arial" w:hAnsi="Arial" w:cs="Arial"/>
          <w:sz w:val="20"/>
          <w:szCs w:val="20"/>
        </w:rPr>
        <w:t>shall</w:t>
      </w:r>
      <w:r>
        <w:rPr>
          <w:rFonts w:ascii="Arial" w:hAnsi="Arial" w:cs="Arial"/>
          <w:spacing w:val="8"/>
          <w:sz w:val="20"/>
          <w:szCs w:val="20"/>
        </w:rPr>
        <w:t xml:space="preserve"> </w:t>
      </w:r>
      <w:r>
        <w:rPr>
          <w:rFonts w:ascii="Arial" w:hAnsi="Arial" w:cs="Arial"/>
          <w:w w:val="103"/>
          <w:sz w:val="20"/>
          <w:szCs w:val="20"/>
        </w:rPr>
        <w:t xml:space="preserve">be </w:t>
      </w:r>
      <w:r>
        <w:rPr>
          <w:rFonts w:ascii="Arial" w:hAnsi="Arial" w:cs="Arial"/>
          <w:sz w:val="20"/>
          <w:szCs w:val="20"/>
        </w:rPr>
        <w:t xml:space="preserve">provided  </w:t>
      </w:r>
      <w:r>
        <w:rPr>
          <w:rFonts w:ascii="Arial" w:hAnsi="Arial" w:cs="Arial"/>
          <w:spacing w:val="13"/>
          <w:sz w:val="20"/>
          <w:szCs w:val="20"/>
        </w:rPr>
        <w:t xml:space="preserve"> </w:t>
      </w:r>
      <w:r>
        <w:rPr>
          <w:rFonts w:ascii="Arial" w:hAnsi="Arial" w:cs="Arial"/>
          <w:sz w:val="20"/>
          <w:szCs w:val="20"/>
        </w:rPr>
        <w:t xml:space="preserve">with  </w:t>
      </w:r>
      <w:r>
        <w:rPr>
          <w:rFonts w:ascii="Arial" w:hAnsi="Arial" w:cs="Arial"/>
          <w:spacing w:val="1"/>
          <w:sz w:val="20"/>
          <w:szCs w:val="20"/>
        </w:rPr>
        <w:t xml:space="preserve"> </w:t>
      </w:r>
      <w:r>
        <w:rPr>
          <w:rFonts w:ascii="Arial" w:hAnsi="Arial" w:cs="Arial"/>
          <w:sz w:val="20"/>
          <w:szCs w:val="20"/>
        </w:rPr>
        <w:t xml:space="preserve">both  </w:t>
      </w:r>
      <w:r>
        <w:rPr>
          <w:rFonts w:ascii="Arial" w:hAnsi="Arial" w:cs="Arial"/>
          <w:spacing w:val="1"/>
          <w:sz w:val="20"/>
          <w:szCs w:val="20"/>
        </w:rPr>
        <w:t xml:space="preserve"> </w:t>
      </w:r>
      <w:r>
        <w:rPr>
          <w:rFonts w:ascii="Arial" w:hAnsi="Arial" w:cs="Arial"/>
          <w:sz w:val="20"/>
          <w:szCs w:val="20"/>
        </w:rPr>
        <w:t xml:space="preserve">conductor  </w:t>
      </w:r>
      <w:r>
        <w:rPr>
          <w:rFonts w:ascii="Arial" w:hAnsi="Arial" w:cs="Arial"/>
          <w:spacing w:val="16"/>
          <w:sz w:val="20"/>
          <w:szCs w:val="20"/>
        </w:rPr>
        <w:t xml:space="preserve"> </w:t>
      </w:r>
      <w:r>
        <w:rPr>
          <w:rFonts w:ascii="Arial" w:hAnsi="Arial" w:cs="Arial"/>
          <w:sz w:val="20"/>
          <w:szCs w:val="20"/>
        </w:rPr>
        <w:t xml:space="preserve">screening  </w:t>
      </w:r>
      <w:r>
        <w:rPr>
          <w:rFonts w:ascii="Arial" w:hAnsi="Arial" w:cs="Arial"/>
          <w:spacing w:val="16"/>
          <w:sz w:val="20"/>
          <w:szCs w:val="20"/>
        </w:rPr>
        <w:t xml:space="preserve"> </w:t>
      </w:r>
      <w:r>
        <w:rPr>
          <w:rFonts w:ascii="Arial" w:hAnsi="Arial" w:cs="Arial"/>
          <w:spacing w:val="-1"/>
          <w:sz w:val="20"/>
          <w:szCs w:val="20"/>
        </w:rPr>
        <w:t>a</w:t>
      </w:r>
      <w:r>
        <w:rPr>
          <w:rFonts w:ascii="Arial" w:hAnsi="Arial" w:cs="Arial"/>
          <w:sz w:val="20"/>
          <w:szCs w:val="20"/>
        </w:rPr>
        <w:t>nd   insula</w:t>
      </w:r>
      <w:r>
        <w:rPr>
          <w:rFonts w:ascii="Arial" w:hAnsi="Arial" w:cs="Arial"/>
          <w:spacing w:val="-1"/>
          <w:sz w:val="20"/>
          <w:szCs w:val="20"/>
        </w:rPr>
        <w:t>ti</w:t>
      </w:r>
      <w:r>
        <w:rPr>
          <w:rFonts w:ascii="Arial" w:hAnsi="Arial" w:cs="Arial"/>
          <w:sz w:val="20"/>
          <w:szCs w:val="20"/>
        </w:rPr>
        <w:t xml:space="preserve">on  </w:t>
      </w:r>
      <w:r>
        <w:rPr>
          <w:rFonts w:ascii="Arial" w:hAnsi="Arial" w:cs="Arial"/>
          <w:spacing w:val="15"/>
          <w:sz w:val="20"/>
          <w:szCs w:val="20"/>
        </w:rPr>
        <w:t xml:space="preserve"> </w:t>
      </w:r>
      <w:r>
        <w:rPr>
          <w:rFonts w:ascii="Arial" w:hAnsi="Arial" w:cs="Arial"/>
          <w:sz w:val="20"/>
          <w:szCs w:val="20"/>
        </w:rPr>
        <w:t xml:space="preserve">screening.  </w:t>
      </w:r>
      <w:r>
        <w:rPr>
          <w:rFonts w:ascii="Arial" w:hAnsi="Arial" w:cs="Arial"/>
          <w:spacing w:val="18"/>
          <w:sz w:val="20"/>
          <w:szCs w:val="20"/>
        </w:rPr>
        <w:t xml:space="preserve"> </w:t>
      </w:r>
      <w:r>
        <w:rPr>
          <w:rFonts w:ascii="Arial" w:hAnsi="Arial" w:cs="Arial"/>
          <w:w w:val="103"/>
          <w:sz w:val="20"/>
          <w:szCs w:val="20"/>
        </w:rPr>
        <w:t xml:space="preserve">The </w:t>
      </w:r>
      <w:r>
        <w:rPr>
          <w:rFonts w:ascii="Arial" w:hAnsi="Arial" w:cs="Arial"/>
          <w:sz w:val="20"/>
          <w:szCs w:val="20"/>
        </w:rPr>
        <w:t xml:space="preserve">conductor </w:t>
      </w:r>
      <w:r>
        <w:rPr>
          <w:rFonts w:ascii="Arial" w:hAnsi="Arial" w:cs="Arial"/>
          <w:spacing w:val="20"/>
          <w:sz w:val="20"/>
          <w:szCs w:val="20"/>
        </w:rPr>
        <w:t xml:space="preserve"> </w:t>
      </w:r>
      <w:r>
        <w:rPr>
          <w:rFonts w:ascii="Arial" w:hAnsi="Arial" w:cs="Arial"/>
          <w:sz w:val="20"/>
          <w:szCs w:val="20"/>
        </w:rPr>
        <w:t xml:space="preserve">screening </w:t>
      </w:r>
      <w:r>
        <w:rPr>
          <w:rFonts w:ascii="Arial" w:hAnsi="Arial" w:cs="Arial"/>
          <w:spacing w:val="21"/>
          <w:sz w:val="20"/>
          <w:szCs w:val="20"/>
        </w:rPr>
        <w:t xml:space="preserve"> </w:t>
      </w:r>
      <w:r>
        <w:rPr>
          <w:rFonts w:ascii="Arial" w:hAnsi="Arial" w:cs="Arial"/>
          <w:sz w:val="20"/>
          <w:szCs w:val="20"/>
        </w:rPr>
        <w:t>s</w:t>
      </w:r>
      <w:r>
        <w:rPr>
          <w:rFonts w:ascii="Arial" w:hAnsi="Arial" w:cs="Arial"/>
          <w:spacing w:val="-1"/>
          <w:sz w:val="20"/>
          <w:szCs w:val="20"/>
        </w:rPr>
        <w:t>h</w:t>
      </w:r>
      <w:r>
        <w:rPr>
          <w:rFonts w:ascii="Arial" w:hAnsi="Arial" w:cs="Arial"/>
          <w:sz w:val="20"/>
          <w:szCs w:val="20"/>
        </w:rPr>
        <w:t xml:space="preserve">all </w:t>
      </w:r>
      <w:r>
        <w:rPr>
          <w:rFonts w:ascii="Arial" w:hAnsi="Arial" w:cs="Arial"/>
          <w:spacing w:val="7"/>
          <w:sz w:val="20"/>
          <w:szCs w:val="20"/>
        </w:rPr>
        <w:t xml:space="preserve"> </w:t>
      </w:r>
      <w:r>
        <w:rPr>
          <w:rFonts w:ascii="Arial" w:hAnsi="Arial" w:cs="Arial"/>
          <w:sz w:val="20"/>
          <w:szCs w:val="20"/>
        </w:rPr>
        <w:t xml:space="preserve">be </w:t>
      </w:r>
      <w:r>
        <w:rPr>
          <w:rFonts w:ascii="Arial" w:hAnsi="Arial" w:cs="Arial"/>
          <w:spacing w:val="2"/>
          <w:sz w:val="20"/>
          <w:szCs w:val="20"/>
        </w:rPr>
        <w:t xml:space="preserve"> </w:t>
      </w:r>
      <w:r>
        <w:rPr>
          <w:rFonts w:ascii="Arial" w:hAnsi="Arial" w:cs="Arial"/>
          <w:sz w:val="20"/>
          <w:szCs w:val="20"/>
        </w:rPr>
        <w:t>non</w:t>
      </w:r>
      <w:r>
        <w:rPr>
          <w:rFonts w:ascii="Arial" w:hAnsi="Arial" w:cs="Arial"/>
          <w:spacing w:val="-1"/>
          <w:sz w:val="20"/>
          <w:szCs w:val="20"/>
        </w:rPr>
        <w:t>-</w:t>
      </w:r>
      <w:r>
        <w:rPr>
          <w:rFonts w:ascii="Arial" w:hAnsi="Arial" w:cs="Arial"/>
          <w:sz w:val="20"/>
          <w:szCs w:val="20"/>
        </w:rPr>
        <w:t xml:space="preserve">metallic </w:t>
      </w:r>
      <w:r>
        <w:rPr>
          <w:rFonts w:ascii="Arial" w:hAnsi="Arial" w:cs="Arial"/>
          <w:spacing w:val="27"/>
          <w:sz w:val="20"/>
          <w:szCs w:val="20"/>
        </w:rPr>
        <w:t xml:space="preserve"> </w:t>
      </w:r>
      <w:r>
        <w:rPr>
          <w:rFonts w:ascii="Arial" w:hAnsi="Arial" w:cs="Arial"/>
          <w:sz w:val="20"/>
          <w:szCs w:val="20"/>
        </w:rPr>
        <w:t>a</w:t>
      </w:r>
      <w:r>
        <w:rPr>
          <w:rFonts w:ascii="Arial" w:hAnsi="Arial" w:cs="Arial"/>
          <w:spacing w:val="-1"/>
          <w:sz w:val="20"/>
          <w:szCs w:val="20"/>
        </w:rPr>
        <w:t>n</w:t>
      </w:r>
      <w:r>
        <w:rPr>
          <w:rFonts w:ascii="Arial" w:hAnsi="Arial" w:cs="Arial"/>
          <w:sz w:val="20"/>
          <w:szCs w:val="20"/>
        </w:rPr>
        <w:t xml:space="preserve">d </w:t>
      </w:r>
      <w:r>
        <w:rPr>
          <w:rFonts w:ascii="Arial" w:hAnsi="Arial" w:cs="Arial"/>
          <w:spacing w:val="5"/>
          <w:sz w:val="20"/>
          <w:szCs w:val="20"/>
        </w:rPr>
        <w:t xml:space="preserve"> </w:t>
      </w:r>
      <w:r>
        <w:rPr>
          <w:rFonts w:ascii="Arial" w:hAnsi="Arial" w:cs="Arial"/>
          <w:sz w:val="20"/>
          <w:szCs w:val="20"/>
        </w:rPr>
        <w:t xml:space="preserve">shall </w:t>
      </w:r>
      <w:r>
        <w:rPr>
          <w:rFonts w:ascii="Arial" w:hAnsi="Arial" w:cs="Arial"/>
          <w:spacing w:val="6"/>
          <w:sz w:val="20"/>
          <w:szCs w:val="20"/>
        </w:rPr>
        <w:t xml:space="preserve"> </w:t>
      </w:r>
      <w:r>
        <w:rPr>
          <w:rFonts w:ascii="Arial" w:hAnsi="Arial" w:cs="Arial"/>
          <w:sz w:val="20"/>
          <w:szCs w:val="20"/>
        </w:rPr>
        <w:t xml:space="preserve">be </w:t>
      </w:r>
      <w:r>
        <w:rPr>
          <w:rFonts w:ascii="Arial" w:hAnsi="Arial" w:cs="Arial"/>
          <w:spacing w:val="1"/>
          <w:sz w:val="20"/>
          <w:szCs w:val="20"/>
        </w:rPr>
        <w:t xml:space="preserve"> </w:t>
      </w:r>
      <w:r>
        <w:rPr>
          <w:rFonts w:ascii="Arial" w:hAnsi="Arial" w:cs="Arial"/>
          <w:sz w:val="20"/>
          <w:szCs w:val="20"/>
        </w:rPr>
        <w:t>consis</w:t>
      </w:r>
      <w:r>
        <w:rPr>
          <w:rFonts w:ascii="Arial" w:hAnsi="Arial" w:cs="Arial"/>
          <w:spacing w:val="-1"/>
          <w:sz w:val="20"/>
          <w:szCs w:val="20"/>
        </w:rPr>
        <w:t>t</w:t>
      </w:r>
      <w:r>
        <w:rPr>
          <w:rFonts w:ascii="Arial" w:hAnsi="Arial" w:cs="Arial"/>
          <w:sz w:val="20"/>
          <w:szCs w:val="20"/>
        </w:rPr>
        <w:t xml:space="preserve">ing </w:t>
      </w:r>
      <w:r>
        <w:rPr>
          <w:rFonts w:ascii="Arial" w:hAnsi="Arial" w:cs="Arial"/>
          <w:spacing w:val="22"/>
          <w:sz w:val="20"/>
          <w:szCs w:val="20"/>
        </w:rPr>
        <w:t xml:space="preserve"> </w:t>
      </w:r>
      <w:r>
        <w:rPr>
          <w:rFonts w:ascii="Arial" w:hAnsi="Arial" w:cs="Arial"/>
          <w:spacing w:val="-1"/>
          <w:sz w:val="20"/>
          <w:szCs w:val="20"/>
        </w:rPr>
        <w:t>o</w:t>
      </w:r>
      <w:r>
        <w:rPr>
          <w:rFonts w:ascii="Arial" w:hAnsi="Arial" w:cs="Arial"/>
          <w:sz w:val="20"/>
          <w:szCs w:val="20"/>
        </w:rPr>
        <w:t xml:space="preserve">f  </w:t>
      </w:r>
      <w:r>
        <w:rPr>
          <w:rFonts w:ascii="Arial" w:hAnsi="Arial" w:cs="Arial"/>
          <w:w w:val="103"/>
          <w:sz w:val="20"/>
          <w:szCs w:val="20"/>
        </w:rPr>
        <w:t xml:space="preserve">either </w:t>
      </w:r>
      <w:r>
        <w:rPr>
          <w:rFonts w:ascii="Arial" w:hAnsi="Arial" w:cs="Arial"/>
          <w:sz w:val="20"/>
          <w:szCs w:val="20"/>
        </w:rPr>
        <w:t>a</w:t>
      </w:r>
      <w:r>
        <w:rPr>
          <w:rFonts w:ascii="Arial" w:hAnsi="Arial" w:cs="Arial"/>
          <w:spacing w:val="23"/>
          <w:sz w:val="20"/>
          <w:szCs w:val="20"/>
        </w:rPr>
        <w:t xml:space="preserve"> </w:t>
      </w:r>
      <w:r>
        <w:rPr>
          <w:rFonts w:ascii="Arial" w:hAnsi="Arial" w:cs="Arial"/>
          <w:sz w:val="20"/>
          <w:szCs w:val="20"/>
        </w:rPr>
        <w:t>layer</w:t>
      </w:r>
      <w:r>
        <w:rPr>
          <w:rFonts w:ascii="Arial" w:hAnsi="Arial" w:cs="Arial"/>
          <w:spacing w:val="33"/>
          <w:sz w:val="20"/>
          <w:szCs w:val="20"/>
        </w:rPr>
        <w:t xml:space="preserve"> </w:t>
      </w:r>
      <w:r>
        <w:rPr>
          <w:rFonts w:ascii="Arial" w:hAnsi="Arial" w:cs="Arial"/>
          <w:sz w:val="20"/>
          <w:szCs w:val="20"/>
        </w:rPr>
        <w:t>of</w:t>
      </w:r>
      <w:r>
        <w:rPr>
          <w:rFonts w:ascii="Arial" w:hAnsi="Arial" w:cs="Arial"/>
          <w:spacing w:val="24"/>
          <w:sz w:val="20"/>
          <w:szCs w:val="20"/>
        </w:rPr>
        <w:t xml:space="preserve"> </w:t>
      </w:r>
      <w:r>
        <w:rPr>
          <w:rFonts w:ascii="Arial" w:hAnsi="Arial" w:cs="Arial"/>
          <w:sz w:val="20"/>
          <w:szCs w:val="20"/>
        </w:rPr>
        <w:t xml:space="preserve">semi-conducting </w:t>
      </w:r>
      <w:r>
        <w:rPr>
          <w:rFonts w:ascii="Arial" w:hAnsi="Arial" w:cs="Arial"/>
          <w:spacing w:val="8"/>
          <w:sz w:val="20"/>
          <w:szCs w:val="20"/>
        </w:rPr>
        <w:t xml:space="preserve"> </w:t>
      </w:r>
      <w:r>
        <w:rPr>
          <w:rFonts w:ascii="Arial" w:hAnsi="Arial" w:cs="Arial"/>
          <w:sz w:val="20"/>
          <w:szCs w:val="20"/>
        </w:rPr>
        <w:t>comp</w:t>
      </w:r>
      <w:r>
        <w:rPr>
          <w:rFonts w:ascii="Arial" w:hAnsi="Arial" w:cs="Arial"/>
          <w:spacing w:val="-1"/>
          <w:sz w:val="20"/>
          <w:szCs w:val="20"/>
        </w:rPr>
        <w:t>o</w:t>
      </w:r>
      <w:r>
        <w:rPr>
          <w:rFonts w:ascii="Arial" w:hAnsi="Arial" w:cs="Arial"/>
          <w:sz w:val="20"/>
          <w:szCs w:val="20"/>
        </w:rPr>
        <w:t>und</w:t>
      </w:r>
      <w:r>
        <w:rPr>
          <w:rFonts w:ascii="Arial" w:hAnsi="Arial" w:cs="Arial"/>
          <w:spacing w:val="48"/>
          <w:sz w:val="20"/>
          <w:szCs w:val="20"/>
        </w:rPr>
        <w:t xml:space="preserve"> </w:t>
      </w:r>
      <w:r>
        <w:rPr>
          <w:rFonts w:ascii="Arial" w:hAnsi="Arial" w:cs="Arial"/>
          <w:sz w:val="20"/>
          <w:szCs w:val="20"/>
        </w:rPr>
        <w:t>or</w:t>
      </w:r>
      <w:r>
        <w:rPr>
          <w:rFonts w:ascii="Arial" w:hAnsi="Arial" w:cs="Arial"/>
          <w:spacing w:val="25"/>
          <w:sz w:val="20"/>
          <w:szCs w:val="20"/>
        </w:rPr>
        <w:t xml:space="preserve"> </w:t>
      </w:r>
      <w:r>
        <w:rPr>
          <w:rFonts w:ascii="Arial" w:hAnsi="Arial" w:cs="Arial"/>
          <w:w w:val="103"/>
          <w:sz w:val="20"/>
          <w:szCs w:val="20"/>
        </w:rPr>
        <w:t xml:space="preserve">combination </w:t>
      </w:r>
      <w:r>
        <w:rPr>
          <w:rFonts w:ascii="Arial" w:hAnsi="Arial" w:cs="Arial"/>
          <w:sz w:val="20"/>
          <w:szCs w:val="20"/>
        </w:rPr>
        <w:t>of</w:t>
      </w:r>
      <w:r>
        <w:rPr>
          <w:rFonts w:ascii="Arial" w:hAnsi="Arial" w:cs="Arial"/>
          <w:spacing w:val="30"/>
          <w:sz w:val="20"/>
          <w:szCs w:val="20"/>
        </w:rPr>
        <w:t xml:space="preserve"> </w:t>
      </w:r>
      <w:r>
        <w:rPr>
          <w:rFonts w:ascii="Arial" w:hAnsi="Arial" w:cs="Arial"/>
          <w:sz w:val="20"/>
          <w:szCs w:val="20"/>
        </w:rPr>
        <w:t>two.</w:t>
      </w:r>
      <w:r>
        <w:rPr>
          <w:rFonts w:ascii="Arial" w:hAnsi="Arial" w:cs="Arial"/>
          <w:spacing w:val="36"/>
          <w:sz w:val="20"/>
          <w:szCs w:val="20"/>
        </w:rPr>
        <w:t xml:space="preserve"> </w:t>
      </w:r>
      <w:r>
        <w:rPr>
          <w:rFonts w:ascii="Arial" w:hAnsi="Arial" w:cs="Arial"/>
          <w:sz w:val="20"/>
          <w:szCs w:val="20"/>
        </w:rPr>
        <w:t>The</w:t>
      </w:r>
      <w:r>
        <w:rPr>
          <w:rFonts w:ascii="Arial" w:hAnsi="Arial" w:cs="Arial"/>
          <w:spacing w:val="36"/>
          <w:sz w:val="20"/>
          <w:szCs w:val="20"/>
        </w:rPr>
        <w:t xml:space="preserve"> </w:t>
      </w:r>
      <w:r>
        <w:rPr>
          <w:rFonts w:ascii="Arial" w:hAnsi="Arial" w:cs="Arial"/>
          <w:sz w:val="20"/>
          <w:szCs w:val="20"/>
        </w:rPr>
        <w:t>insulation</w:t>
      </w:r>
      <w:r>
        <w:rPr>
          <w:rFonts w:ascii="Arial" w:hAnsi="Arial" w:cs="Arial"/>
          <w:spacing w:val="49"/>
          <w:sz w:val="20"/>
          <w:szCs w:val="20"/>
        </w:rPr>
        <w:t xml:space="preserve"> </w:t>
      </w:r>
      <w:r>
        <w:rPr>
          <w:rFonts w:ascii="Arial" w:hAnsi="Arial" w:cs="Arial"/>
          <w:sz w:val="20"/>
          <w:szCs w:val="20"/>
        </w:rPr>
        <w:t>screening</w:t>
      </w:r>
      <w:r>
        <w:rPr>
          <w:rFonts w:ascii="Arial" w:hAnsi="Arial" w:cs="Arial"/>
          <w:spacing w:val="51"/>
          <w:sz w:val="20"/>
          <w:szCs w:val="20"/>
        </w:rPr>
        <w:t xml:space="preserve"> </w:t>
      </w:r>
      <w:r>
        <w:rPr>
          <w:rFonts w:ascii="Arial" w:hAnsi="Arial" w:cs="Arial"/>
          <w:sz w:val="20"/>
          <w:szCs w:val="20"/>
        </w:rPr>
        <w:t>s</w:t>
      </w:r>
      <w:r>
        <w:rPr>
          <w:rFonts w:ascii="Arial" w:hAnsi="Arial" w:cs="Arial"/>
          <w:spacing w:val="-1"/>
          <w:sz w:val="20"/>
          <w:szCs w:val="20"/>
        </w:rPr>
        <w:t>h</w:t>
      </w:r>
      <w:r>
        <w:rPr>
          <w:rFonts w:ascii="Arial" w:hAnsi="Arial" w:cs="Arial"/>
          <w:sz w:val="20"/>
          <w:szCs w:val="20"/>
        </w:rPr>
        <w:t>all</w:t>
      </w:r>
      <w:r>
        <w:rPr>
          <w:rFonts w:ascii="Arial" w:hAnsi="Arial" w:cs="Arial"/>
          <w:spacing w:val="37"/>
          <w:sz w:val="20"/>
          <w:szCs w:val="20"/>
        </w:rPr>
        <w:t xml:space="preserve"> </w:t>
      </w:r>
      <w:r>
        <w:rPr>
          <w:rFonts w:ascii="Arial" w:hAnsi="Arial" w:cs="Arial"/>
          <w:sz w:val="20"/>
          <w:szCs w:val="20"/>
        </w:rPr>
        <w:t>cons</w:t>
      </w:r>
      <w:r>
        <w:rPr>
          <w:rFonts w:ascii="Arial" w:hAnsi="Arial" w:cs="Arial"/>
          <w:spacing w:val="-1"/>
          <w:sz w:val="20"/>
          <w:szCs w:val="20"/>
        </w:rPr>
        <w:t>i</w:t>
      </w:r>
      <w:r>
        <w:rPr>
          <w:rFonts w:ascii="Arial" w:hAnsi="Arial" w:cs="Arial"/>
          <w:sz w:val="20"/>
          <w:szCs w:val="20"/>
        </w:rPr>
        <w:t>st</w:t>
      </w:r>
      <w:r>
        <w:rPr>
          <w:rFonts w:ascii="Arial" w:hAnsi="Arial" w:cs="Arial"/>
          <w:spacing w:val="44"/>
          <w:sz w:val="20"/>
          <w:szCs w:val="20"/>
        </w:rPr>
        <w:t xml:space="preserve"> </w:t>
      </w:r>
      <w:r>
        <w:rPr>
          <w:rFonts w:ascii="Arial" w:hAnsi="Arial" w:cs="Arial"/>
          <w:spacing w:val="-1"/>
          <w:sz w:val="20"/>
          <w:szCs w:val="20"/>
        </w:rPr>
        <w:t>o</w:t>
      </w:r>
      <w:r>
        <w:rPr>
          <w:rFonts w:ascii="Arial" w:hAnsi="Arial" w:cs="Arial"/>
          <w:sz w:val="20"/>
          <w:szCs w:val="20"/>
        </w:rPr>
        <w:t>f</w:t>
      </w:r>
      <w:r>
        <w:rPr>
          <w:rFonts w:ascii="Arial" w:hAnsi="Arial" w:cs="Arial"/>
          <w:spacing w:val="30"/>
          <w:sz w:val="20"/>
          <w:szCs w:val="20"/>
        </w:rPr>
        <w:t xml:space="preserve"> </w:t>
      </w:r>
      <w:r>
        <w:rPr>
          <w:rFonts w:ascii="Arial" w:hAnsi="Arial" w:cs="Arial"/>
          <w:sz w:val="20"/>
          <w:szCs w:val="20"/>
        </w:rPr>
        <w:t>non-metallic ext</w:t>
      </w:r>
      <w:r>
        <w:rPr>
          <w:rFonts w:ascii="Arial" w:hAnsi="Arial" w:cs="Arial"/>
          <w:spacing w:val="-1"/>
          <w:sz w:val="20"/>
          <w:szCs w:val="20"/>
        </w:rPr>
        <w:t>r</w:t>
      </w:r>
      <w:r>
        <w:rPr>
          <w:rFonts w:ascii="Arial" w:hAnsi="Arial" w:cs="Arial"/>
          <w:sz w:val="20"/>
          <w:szCs w:val="20"/>
        </w:rPr>
        <w:t xml:space="preserve">uded semi conducting compound </w:t>
      </w:r>
      <w:r>
        <w:rPr>
          <w:rFonts w:ascii="Arial" w:hAnsi="Arial" w:cs="Arial"/>
          <w:spacing w:val="16"/>
          <w:sz w:val="20"/>
          <w:szCs w:val="20"/>
        </w:rPr>
        <w:t>layer</w:t>
      </w:r>
      <w:r w:rsidR="009E700D">
        <w:rPr>
          <w:rFonts w:ascii="Arial" w:hAnsi="Arial" w:cs="Arial"/>
          <w:spacing w:val="16"/>
          <w:sz w:val="20"/>
          <w:szCs w:val="20"/>
        </w:rPr>
        <w:t xml:space="preserve"> </w:t>
      </w:r>
      <w:r w:rsidR="001D2AA3" w:rsidRPr="009E700D">
        <w:rPr>
          <w:rFonts w:ascii="Arial" w:hAnsi="Arial" w:cs="Arial"/>
          <w:color w:val="FF0000"/>
          <w:spacing w:val="16"/>
          <w:sz w:val="20"/>
          <w:szCs w:val="20"/>
        </w:rPr>
        <w:t>followed by a semiconducting water blocking tape</w:t>
      </w:r>
      <w:r w:rsidRPr="009E700D">
        <w:rPr>
          <w:rFonts w:ascii="Arial" w:hAnsi="Arial" w:cs="Arial"/>
          <w:color w:val="FF0000"/>
          <w:sz w:val="20"/>
          <w:szCs w:val="20"/>
        </w:rPr>
        <w:t xml:space="preserve"> </w:t>
      </w:r>
      <w:r>
        <w:rPr>
          <w:rFonts w:ascii="Arial" w:hAnsi="Arial" w:cs="Arial"/>
          <w:spacing w:val="1"/>
          <w:sz w:val="20"/>
          <w:szCs w:val="20"/>
        </w:rPr>
        <w:t>in</w:t>
      </w:r>
      <w:r>
        <w:rPr>
          <w:rFonts w:ascii="Arial" w:hAnsi="Arial" w:cs="Arial"/>
          <w:spacing w:val="48"/>
          <w:sz w:val="20"/>
          <w:szCs w:val="20"/>
        </w:rPr>
        <w:t xml:space="preserve"> </w:t>
      </w:r>
      <w:r>
        <w:rPr>
          <w:rFonts w:ascii="Arial" w:hAnsi="Arial" w:cs="Arial"/>
          <w:sz w:val="20"/>
          <w:szCs w:val="20"/>
        </w:rPr>
        <w:t xml:space="preserve">combination </w:t>
      </w:r>
      <w:r>
        <w:rPr>
          <w:rFonts w:ascii="Arial" w:hAnsi="Arial" w:cs="Arial"/>
          <w:spacing w:val="21"/>
          <w:sz w:val="20"/>
          <w:szCs w:val="20"/>
        </w:rPr>
        <w:t>with</w:t>
      </w:r>
      <w:r>
        <w:rPr>
          <w:rFonts w:ascii="Arial" w:hAnsi="Arial" w:cs="Arial"/>
          <w:spacing w:val="54"/>
          <w:sz w:val="20"/>
          <w:szCs w:val="20"/>
        </w:rPr>
        <w:t xml:space="preserve"> </w:t>
      </w:r>
      <w:r>
        <w:rPr>
          <w:rFonts w:ascii="Arial" w:hAnsi="Arial" w:cs="Arial"/>
          <w:w w:val="103"/>
          <w:sz w:val="20"/>
          <w:szCs w:val="20"/>
        </w:rPr>
        <w:t xml:space="preserve">non- </w:t>
      </w:r>
      <w:r>
        <w:rPr>
          <w:rFonts w:ascii="Arial" w:hAnsi="Arial" w:cs="Arial"/>
          <w:sz w:val="20"/>
          <w:szCs w:val="20"/>
        </w:rPr>
        <w:t>magnetic</w:t>
      </w:r>
      <w:r>
        <w:rPr>
          <w:rFonts w:ascii="Arial" w:hAnsi="Arial" w:cs="Arial"/>
          <w:spacing w:val="30"/>
          <w:sz w:val="20"/>
          <w:szCs w:val="20"/>
        </w:rPr>
        <w:t xml:space="preserve"> </w:t>
      </w:r>
      <w:r w:rsidR="00481A2A">
        <w:rPr>
          <w:rFonts w:ascii="Arial" w:hAnsi="Arial" w:cs="Arial"/>
          <w:sz w:val="20"/>
          <w:szCs w:val="20"/>
        </w:rPr>
        <w:t>armour</w:t>
      </w:r>
      <w:r w:rsidR="009E700D">
        <w:rPr>
          <w:rFonts w:ascii="Arial" w:hAnsi="Arial" w:cs="Arial"/>
          <w:spacing w:val="-1"/>
          <w:sz w:val="20"/>
          <w:szCs w:val="20"/>
        </w:rPr>
        <w:t xml:space="preserve"> </w:t>
      </w:r>
      <w:r w:rsidR="009E700D" w:rsidRPr="009E700D">
        <w:rPr>
          <w:rFonts w:ascii="Arial" w:hAnsi="Arial" w:cs="Arial"/>
          <w:color w:val="FF0000"/>
          <w:spacing w:val="-1"/>
          <w:sz w:val="20"/>
          <w:szCs w:val="20"/>
        </w:rPr>
        <w:t>(</w:t>
      </w:r>
      <w:r w:rsidR="00481A2A">
        <w:rPr>
          <w:rFonts w:ascii="Arial" w:hAnsi="Arial" w:cs="Arial"/>
          <w:color w:val="FF0000"/>
          <w:spacing w:val="-1"/>
          <w:sz w:val="20"/>
          <w:szCs w:val="20"/>
        </w:rPr>
        <w:t>Armour</w:t>
      </w:r>
      <w:r w:rsidR="009E700D" w:rsidRPr="009E700D">
        <w:rPr>
          <w:rFonts w:ascii="Arial" w:hAnsi="Arial" w:cs="Arial"/>
          <w:color w:val="FF0000"/>
          <w:spacing w:val="-1"/>
          <w:sz w:val="20"/>
          <w:szCs w:val="20"/>
        </w:rPr>
        <w:t xml:space="preserve"> shall be suitable to carry 31.5 kA for 1 second)</w:t>
      </w:r>
      <w:r>
        <w:rPr>
          <w:rFonts w:ascii="Arial" w:hAnsi="Arial" w:cs="Arial"/>
          <w:sz w:val="20"/>
          <w:szCs w:val="20"/>
        </w:rPr>
        <w:t>.</w:t>
      </w:r>
      <w:r w:rsidR="00481A2A">
        <w:rPr>
          <w:rFonts w:ascii="Arial" w:hAnsi="Arial" w:cs="Arial"/>
          <w:sz w:val="20"/>
          <w:szCs w:val="20"/>
        </w:rPr>
        <w:t xml:space="preserve"> </w:t>
      </w:r>
      <w:r>
        <w:rPr>
          <w:rFonts w:ascii="Arial" w:hAnsi="Arial" w:cs="Arial"/>
          <w:sz w:val="20"/>
          <w:szCs w:val="20"/>
        </w:rPr>
        <w:t>Armouring</w:t>
      </w:r>
      <w:r>
        <w:rPr>
          <w:rFonts w:ascii="Arial" w:hAnsi="Arial" w:cs="Arial"/>
          <w:spacing w:val="35"/>
          <w:sz w:val="20"/>
          <w:szCs w:val="20"/>
        </w:rPr>
        <w:t xml:space="preserve"> </w:t>
      </w:r>
      <w:r>
        <w:rPr>
          <w:rFonts w:ascii="Arial" w:hAnsi="Arial" w:cs="Arial"/>
          <w:sz w:val="20"/>
          <w:szCs w:val="20"/>
        </w:rPr>
        <w:t>shall</w:t>
      </w:r>
      <w:r>
        <w:rPr>
          <w:rFonts w:ascii="Arial" w:hAnsi="Arial" w:cs="Arial"/>
          <w:spacing w:val="18"/>
          <w:sz w:val="20"/>
          <w:szCs w:val="20"/>
        </w:rPr>
        <w:t xml:space="preserve"> </w:t>
      </w:r>
      <w:r>
        <w:rPr>
          <w:rFonts w:ascii="Arial" w:hAnsi="Arial" w:cs="Arial"/>
          <w:sz w:val="20"/>
          <w:szCs w:val="20"/>
        </w:rPr>
        <w:t>be</w:t>
      </w:r>
      <w:r>
        <w:rPr>
          <w:rFonts w:ascii="Arial" w:hAnsi="Arial" w:cs="Arial"/>
          <w:spacing w:val="13"/>
          <w:sz w:val="20"/>
          <w:szCs w:val="20"/>
        </w:rPr>
        <w:t xml:space="preserve"> </w:t>
      </w:r>
      <w:r>
        <w:rPr>
          <w:rFonts w:ascii="Arial" w:hAnsi="Arial" w:cs="Arial"/>
          <w:sz w:val="20"/>
          <w:szCs w:val="20"/>
        </w:rPr>
        <w:t>arranged</w:t>
      </w:r>
      <w:r>
        <w:rPr>
          <w:rFonts w:ascii="Arial" w:hAnsi="Arial" w:cs="Arial"/>
          <w:spacing w:val="30"/>
          <w:sz w:val="20"/>
          <w:szCs w:val="20"/>
        </w:rPr>
        <w:t xml:space="preserve"> </w:t>
      </w:r>
      <w:r>
        <w:rPr>
          <w:rFonts w:ascii="Arial" w:hAnsi="Arial" w:cs="Arial"/>
          <w:sz w:val="20"/>
          <w:szCs w:val="20"/>
        </w:rPr>
        <w:t>over</w:t>
      </w:r>
      <w:r>
        <w:rPr>
          <w:rFonts w:ascii="Arial" w:hAnsi="Arial" w:cs="Arial"/>
          <w:spacing w:val="18"/>
          <w:sz w:val="20"/>
          <w:szCs w:val="20"/>
        </w:rPr>
        <w:t xml:space="preserve"> </w:t>
      </w:r>
      <w:r>
        <w:rPr>
          <w:rFonts w:ascii="Arial" w:hAnsi="Arial" w:cs="Arial"/>
          <w:sz w:val="20"/>
          <w:szCs w:val="20"/>
        </w:rPr>
        <w:t>the</w:t>
      </w:r>
      <w:r>
        <w:rPr>
          <w:rFonts w:ascii="Arial" w:hAnsi="Arial" w:cs="Arial"/>
          <w:spacing w:val="14"/>
          <w:sz w:val="20"/>
          <w:szCs w:val="20"/>
        </w:rPr>
        <w:t xml:space="preserve"> </w:t>
      </w:r>
      <w:r w:rsidR="00481A2A">
        <w:rPr>
          <w:rFonts w:ascii="Arial" w:hAnsi="Arial" w:cs="Arial"/>
          <w:color w:val="FF0000"/>
          <w:sz w:val="20"/>
          <w:szCs w:val="20"/>
        </w:rPr>
        <w:t>insulation screen</w:t>
      </w:r>
      <w:r w:rsidRPr="003C5E60">
        <w:rPr>
          <w:rFonts w:ascii="Arial" w:hAnsi="Arial" w:cs="Arial"/>
          <w:color w:val="FF0000"/>
          <w:spacing w:val="18"/>
          <w:sz w:val="20"/>
          <w:szCs w:val="20"/>
        </w:rPr>
        <w:t xml:space="preserve"> </w:t>
      </w:r>
      <w:r>
        <w:rPr>
          <w:rFonts w:ascii="Arial" w:hAnsi="Arial" w:cs="Arial"/>
          <w:sz w:val="20"/>
          <w:szCs w:val="20"/>
        </w:rPr>
        <w:t>and</w:t>
      </w:r>
      <w:r>
        <w:rPr>
          <w:rFonts w:ascii="Arial" w:hAnsi="Arial" w:cs="Arial"/>
          <w:spacing w:val="16"/>
          <w:sz w:val="20"/>
          <w:szCs w:val="20"/>
        </w:rPr>
        <w:t xml:space="preserve"> </w:t>
      </w:r>
      <w:r>
        <w:rPr>
          <w:rFonts w:ascii="Arial" w:hAnsi="Arial" w:cs="Arial"/>
          <w:sz w:val="20"/>
          <w:szCs w:val="20"/>
        </w:rPr>
        <w:t>it</w:t>
      </w:r>
      <w:r>
        <w:rPr>
          <w:rFonts w:ascii="Arial" w:hAnsi="Arial" w:cs="Arial"/>
          <w:spacing w:val="9"/>
          <w:sz w:val="20"/>
          <w:szCs w:val="20"/>
        </w:rPr>
        <w:t xml:space="preserve"> </w:t>
      </w:r>
      <w:r>
        <w:rPr>
          <w:rFonts w:ascii="Arial" w:hAnsi="Arial" w:cs="Arial"/>
          <w:w w:val="103"/>
          <w:sz w:val="20"/>
          <w:szCs w:val="20"/>
        </w:rPr>
        <w:t xml:space="preserve">shall </w:t>
      </w:r>
      <w:r>
        <w:rPr>
          <w:rFonts w:ascii="Arial" w:hAnsi="Arial" w:cs="Arial"/>
          <w:sz w:val="20"/>
          <w:szCs w:val="20"/>
        </w:rPr>
        <w:t>be</w:t>
      </w:r>
      <w:r>
        <w:rPr>
          <w:rFonts w:ascii="Arial" w:hAnsi="Arial" w:cs="Arial"/>
          <w:spacing w:val="41"/>
          <w:sz w:val="20"/>
          <w:szCs w:val="20"/>
        </w:rPr>
        <w:t xml:space="preserve"> </w:t>
      </w:r>
      <w:r>
        <w:rPr>
          <w:rFonts w:ascii="Arial" w:hAnsi="Arial" w:cs="Arial"/>
          <w:sz w:val="20"/>
          <w:szCs w:val="20"/>
        </w:rPr>
        <w:t>of</w:t>
      </w:r>
      <w:r>
        <w:rPr>
          <w:rFonts w:ascii="Arial" w:hAnsi="Arial" w:cs="Arial"/>
          <w:spacing w:val="39"/>
          <w:sz w:val="20"/>
          <w:szCs w:val="20"/>
        </w:rPr>
        <w:t xml:space="preserve"> </w:t>
      </w:r>
      <w:r>
        <w:rPr>
          <w:rFonts w:ascii="Arial" w:hAnsi="Arial" w:cs="Arial"/>
          <w:sz w:val="20"/>
          <w:szCs w:val="20"/>
        </w:rPr>
        <w:t>non</w:t>
      </w:r>
      <w:r>
        <w:rPr>
          <w:rFonts w:ascii="Arial" w:hAnsi="Arial" w:cs="Arial"/>
          <w:spacing w:val="-1"/>
          <w:sz w:val="20"/>
          <w:szCs w:val="20"/>
        </w:rPr>
        <w:t>-</w:t>
      </w:r>
      <w:r>
        <w:rPr>
          <w:rFonts w:ascii="Arial" w:hAnsi="Arial" w:cs="Arial"/>
          <w:sz w:val="20"/>
          <w:szCs w:val="20"/>
        </w:rPr>
        <w:t xml:space="preserve">magnetic material. </w:t>
      </w:r>
      <w:r>
        <w:rPr>
          <w:rFonts w:ascii="Arial" w:hAnsi="Arial" w:cs="Arial"/>
          <w:spacing w:val="2"/>
          <w:sz w:val="20"/>
          <w:szCs w:val="20"/>
        </w:rPr>
        <w:t xml:space="preserve"> </w:t>
      </w:r>
      <w:r>
        <w:rPr>
          <w:rFonts w:ascii="Arial" w:hAnsi="Arial" w:cs="Arial"/>
          <w:sz w:val="20"/>
          <w:szCs w:val="20"/>
        </w:rPr>
        <w:t>The</w:t>
      </w:r>
      <w:r>
        <w:rPr>
          <w:rFonts w:ascii="Arial" w:hAnsi="Arial" w:cs="Arial"/>
          <w:spacing w:val="43"/>
          <w:sz w:val="20"/>
          <w:szCs w:val="20"/>
        </w:rPr>
        <w:t xml:space="preserve"> </w:t>
      </w:r>
      <w:r>
        <w:rPr>
          <w:rFonts w:ascii="Arial" w:hAnsi="Arial" w:cs="Arial"/>
          <w:sz w:val="20"/>
          <w:szCs w:val="20"/>
        </w:rPr>
        <w:t>material f</w:t>
      </w:r>
      <w:r>
        <w:rPr>
          <w:rFonts w:ascii="Arial" w:hAnsi="Arial" w:cs="Arial"/>
          <w:spacing w:val="-1"/>
          <w:sz w:val="20"/>
          <w:szCs w:val="20"/>
        </w:rPr>
        <w:t>o</w:t>
      </w:r>
      <w:r>
        <w:rPr>
          <w:rFonts w:ascii="Arial" w:hAnsi="Arial" w:cs="Arial"/>
          <w:sz w:val="20"/>
          <w:szCs w:val="20"/>
        </w:rPr>
        <w:t>r</w:t>
      </w:r>
      <w:r>
        <w:rPr>
          <w:rFonts w:ascii="Arial" w:hAnsi="Arial" w:cs="Arial"/>
          <w:spacing w:val="41"/>
          <w:sz w:val="20"/>
          <w:szCs w:val="20"/>
        </w:rPr>
        <w:t xml:space="preserve"> </w:t>
      </w:r>
      <w:r>
        <w:rPr>
          <w:rFonts w:ascii="Arial" w:hAnsi="Arial" w:cs="Arial"/>
          <w:sz w:val="20"/>
          <w:szCs w:val="20"/>
        </w:rPr>
        <w:t>the</w:t>
      </w:r>
      <w:r>
        <w:rPr>
          <w:rFonts w:ascii="Arial" w:hAnsi="Arial" w:cs="Arial"/>
          <w:spacing w:val="42"/>
          <w:sz w:val="20"/>
          <w:szCs w:val="20"/>
        </w:rPr>
        <w:t xml:space="preserve"> </w:t>
      </w:r>
      <w:r>
        <w:rPr>
          <w:rFonts w:ascii="Arial" w:hAnsi="Arial" w:cs="Arial"/>
          <w:sz w:val="20"/>
          <w:szCs w:val="20"/>
        </w:rPr>
        <w:t>Armouring shall</w:t>
      </w:r>
      <w:r>
        <w:rPr>
          <w:rFonts w:ascii="Arial" w:hAnsi="Arial" w:cs="Arial"/>
          <w:spacing w:val="46"/>
          <w:sz w:val="20"/>
          <w:szCs w:val="20"/>
        </w:rPr>
        <w:t xml:space="preserve"> </w:t>
      </w:r>
      <w:r>
        <w:rPr>
          <w:rFonts w:ascii="Arial" w:hAnsi="Arial" w:cs="Arial"/>
          <w:spacing w:val="-1"/>
          <w:sz w:val="20"/>
          <w:szCs w:val="20"/>
        </w:rPr>
        <w:t>b</w:t>
      </w:r>
      <w:r>
        <w:rPr>
          <w:rFonts w:ascii="Arial" w:hAnsi="Arial" w:cs="Arial"/>
          <w:sz w:val="20"/>
          <w:szCs w:val="20"/>
        </w:rPr>
        <w:t>e</w:t>
      </w:r>
      <w:r>
        <w:rPr>
          <w:rFonts w:ascii="Arial" w:hAnsi="Arial" w:cs="Arial"/>
          <w:spacing w:val="41"/>
          <w:sz w:val="20"/>
          <w:szCs w:val="20"/>
        </w:rPr>
        <w:t xml:space="preserve"> </w:t>
      </w:r>
      <w:r>
        <w:rPr>
          <w:rFonts w:ascii="Arial" w:hAnsi="Arial" w:cs="Arial"/>
          <w:sz w:val="20"/>
          <w:szCs w:val="20"/>
        </w:rPr>
        <w:t>as</w:t>
      </w:r>
      <w:r>
        <w:rPr>
          <w:rFonts w:ascii="Arial" w:hAnsi="Arial" w:cs="Arial"/>
          <w:spacing w:val="40"/>
          <w:sz w:val="20"/>
          <w:szCs w:val="20"/>
        </w:rPr>
        <w:t xml:space="preserve"> </w:t>
      </w:r>
      <w:r>
        <w:rPr>
          <w:rFonts w:ascii="Arial" w:hAnsi="Arial" w:cs="Arial"/>
          <w:w w:val="103"/>
          <w:sz w:val="20"/>
          <w:szCs w:val="20"/>
        </w:rPr>
        <w:t xml:space="preserve">per </w:t>
      </w:r>
      <w:r>
        <w:rPr>
          <w:rFonts w:ascii="Arial" w:hAnsi="Arial" w:cs="Arial"/>
          <w:sz w:val="20"/>
          <w:szCs w:val="20"/>
        </w:rPr>
        <w:t>relevant ISS</w:t>
      </w:r>
      <w:r w:rsidR="00481A2A">
        <w:rPr>
          <w:rFonts w:ascii="Arial" w:hAnsi="Arial" w:cs="Arial"/>
          <w:sz w:val="20"/>
          <w:szCs w:val="20"/>
        </w:rPr>
        <w:t xml:space="preserve"> &amp; </w:t>
      </w:r>
      <w:r w:rsidR="00481A2A" w:rsidRPr="00481A2A">
        <w:rPr>
          <w:rFonts w:ascii="Arial" w:hAnsi="Arial" w:cs="Arial"/>
          <w:color w:val="FF0000"/>
          <w:sz w:val="20"/>
          <w:szCs w:val="20"/>
        </w:rPr>
        <w:t xml:space="preserve">a </w:t>
      </w:r>
      <w:r w:rsidR="007C08CF" w:rsidRPr="00481A2A">
        <w:rPr>
          <w:rFonts w:ascii="Arial" w:hAnsi="Arial" w:cs="Arial"/>
          <w:color w:val="FF0000"/>
          <w:sz w:val="20"/>
          <w:szCs w:val="20"/>
        </w:rPr>
        <w:t>non-conducting</w:t>
      </w:r>
      <w:r w:rsidR="00481A2A" w:rsidRPr="00481A2A">
        <w:rPr>
          <w:rFonts w:ascii="Arial" w:hAnsi="Arial" w:cs="Arial"/>
          <w:color w:val="FF0000"/>
          <w:sz w:val="20"/>
          <w:szCs w:val="20"/>
        </w:rPr>
        <w:t xml:space="preserve"> water blocking tape shall be provided over armour</w:t>
      </w:r>
      <w:r>
        <w:rPr>
          <w:rFonts w:ascii="Arial" w:hAnsi="Arial" w:cs="Arial"/>
          <w:sz w:val="20"/>
          <w:szCs w:val="20"/>
        </w:rPr>
        <w:t>.</w:t>
      </w:r>
      <w:r>
        <w:rPr>
          <w:rFonts w:ascii="Arial" w:hAnsi="Arial" w:cs="Arial"/>
          <w:spacing w:val="52"/>
          <w:sz w:val="20"/>
          <w:szCs w:val="20"/>
        </w:rPr>
        <w:t xml:space="preserve"> </w:t>
      </w:r>
      <w:r>
        <w:rPr>
          <w:rFonts w:ascii="Arial" w:hAnsi="Arial" w:cs="Arial"/>
          <w:sz w:val="20"/>
          <w:szCs w:val="20"/>
        </w:rPr>
        <w:t>Over</w:t>
      </w:r>
      <w:r>
        <w:rPr>
          <w:rFonts w:ascii="Arial" w:hAnsi="Arial" w:cs="Arial"/>
          <w:spacing w:val="53"/>
          <w:sz w:val="20"/>
          <w:szCs w:val="20"/>
        </w:rPr>
        <w:t xml:space="preserve"> </w:t>
      </w:r>
      <w:r>
        <w:rPr>
          <w:rFonts w:ascii="Arial" w:hAnsi="Arial" w:cs="Arial"/>
          <w:sz w:val="20"/>
          <w:szCs w:val="20"/>
        </w:rPr>
        <w:t>the</w:t>
      </w:r>
      <w:r>
        <w:rPr>
          <w:rFonts w:ascii="Arial" w:hAnsi="Arial" w:cs="Arial"/>
          <w:spacing w:val="51"/>
          <w:sz w:val="20"/>
          <w:szCs w:val="20"/>
        </w:rPr>
        <w:t xml:space="preserve"> </w:t>
      </w:r>
      <w:r>
        <w:rPr>
          <w:rFonts w:ascii="Arial" w:hAnsi="Arial" w:cs="Arial"/>
          <w:sz w:val="20"/>
          <w:szCs w:val="20"/>
        </w:rPr>
        <w:t xml:space="preserve">Armouring </w:t>
      </w:r>
      <w:r>
        <w:rPr>
          <w:rFonts w:ascii="Arial" w:hAnsi="Arial" w:cs="Arial"/>
          <w:spacing w:val="14"/>
          <w:sz w:val="20"/>
          <w:szCs w:val="20"/>
        </w:rPr>
        <w:t>the</w:t>
      </w:r>
      <w:r>
        <w:rPr>
          <w:rFonts w:ascii="Arial" w:hAnsi="Arial" w:cs="Arial"/>
          <w:spacing w:val="49"/>
          <w:sz w:val="20"/>
          <w:szCs w:val="20"/>
        </w:rPr>
        <w:t xml:space="preserve"> </w:t>
      </w:r>
      <w:r>
        <w:rPr>
          <w:rFonts w:ascii="Arial" w:hAnsi="Arial" w:cs="Arial"/>
          <w:sz w:val="20"/>
          <w:szCs w:val="20"/>
        </w:rPr>
        <w:t>cable</w:t>
      </w:r>
      <w:r>
        <w:rPr>
          <w:rFonts w:ascii="Arial" w:hAnsi="Arial" w:cs="Arial"/>
          <w:spacing w:val="55"/>
          <w:sz w:val="20"/>
          <w:szCs w:val="20"/>
        </w:rPr>
        <w:t xml:space="preserve"> </w:t>
      </w:r>
      <w:r>
        <w:rPr>
          <w:rFonts w:ascii="Arial" w:hAnsi="Arial" w:cs="Arial"/>
          <w:sz w:val="20"/>
          <w:szCs w:val="20"/>
        </w:rPr>
        <w:t>shall</w:t>
      </w:r>
      <w:r>
        <w:rPr>
          <w:rFonts w:ascii="Arial" w:hAnsi="Arial" w:cs="Arial"/>
          <w:spacing w:val="53"/>
          <w:sz w:val="20"/>
          <w:szCs w:val="20"/>
        </w:rPr>
        <w:t xml:space="preserve"> </w:t>
      </w:r>
      <w:r>
        <w:rPr>
          <w:rFonts w:ascii="Arial" w:hAnsi="Arial" w:cs="Arial"/>
          <w:sz w:val="20"/>
          <w:szCs w:val="20"/>
        </w:rPr>
        <w:t>be</w:t>
      </w:r>
      <w:r>
        <w:rPr>
          <w:rFonts w:ascii="Arial" w:hAnsi="Arial" w:cs="Arial"/>
          <w:spacing w:val="47"/>
          <w:sz w:val="20"/>
          <w:szCs w:val="20"/>
        </w:rPr>
        <w:t xml:space="preserve"> </w:t>
      </w:r>
      <w:r>
        <w:rPr>
          <w:rFonts w:ascii="Arial" w:hAnsi="Arial" w:cs="Arial"/>
          <w:sz w:val="20"/>
          <w:szCs w:val="20"/>
        </w:rPr>
        <w:t xml:space="preserve">provided </w:t>
      </w:r>
      <w:r>
        <w:rPr>
          <w:rFonts w:ascii="Arial" w:hAnsi="Arial" w:cs="Arial"/>
          <w:spacing w:val="8"/>
          <w:sz w:val="20"/>
          <w:szCs w:val="20"/>
        </w:rPr>
        <w:t>with</w:t>
      </w:r>
      <w:r>
        <w:rPr>
          <w:rFonts w:ascii="Arial" w:hAnsi="Arial" w:cs="Arial"/>
          <w:spacing w:val="51"/>
          <w:sz w:val="20"/>
          <w:szCs w:val="20"/>
        </w:rPr>
        <w:t xml:space="preserve"> </w:t>
      </w:r>
      <w:r>
        <w:rPr>
          <w:rFonts w:ascii="Arial" w:hAnsi="Arial" w:cs="Arial"/>
          <w:w w:val="103"/>
          <w:sz w:val="20"/>
          <w:szCs w:val="20"/>
        </w:rPr>
        <w:t xml:space="preserve">extruded </w:t>
      </w:r>
      <w:r w:rsidR="003C5E60" w:rsidRPr="003C5E60">
        <w:rPr>
          <w:rFonts w:ascii="Arial" w:hAnsi="Arial" w:cs="Arial"/>
          <w:color w:val="FF0000"/>
          <w:sz w:val="20"/>
          <w:szCs w:val="20"/>
        </w:rPr>
        <w:t>PE</w:t>
      </w:r>
      <w:r w:rsidRPr="003C5E60">
        <w:rPr>
          <w:rFonts w:ascii="Arial" w:hAnsi="Arial" w:cs="Arial"/>
          <w:color w:val="FF0000"/>
          <w:spacing w:val="15"/>
          <w:sz w:val="20"/>
          <w:szCs w:val="20"/>
        </w:rPr>
        <w:t xml:space="preserve"> </w:t>
      </w:r>
      <w:r>
        <w:rPr>
          <w:rFonts w:ascii="Arial" w:hAnsi="Arial" w:cs="Arial"/>
          <w:sz w:val="20"/>
          <w:szCs w:val="20"/>
        </w:rPr>
        <w:t>outer</w:t>
      </w:r>
      <w:r>
        <w:rPr>
          <w:rFonts w:ascii="Arial" w:hAnsi="Arial" w:cs="Arial"/>
          <w:spacing w:val="17"/>
          <w:sz w:val="20"/>
          <w:szCs w:val="20"/>
        </w:rPr>
        <w:t xml:space="preserve"> </w:t>
      </w:r>
      <w:r>
        <w:rPr>
          <w:rFonts w:ascii="Arial" w:hAnsi="Arial" w:cs="Arial"/>
          <w:sz w:val="20"/>
          <w:szCs w:val="20"/>
        </w:rPr>
        <w:t>sheath.</w:t>
      </w:r>
      <w:r>
        <w:rPr>
          <w:rFonts w:ascii="Arial" w:hAnsi="Arial" w:cs="Arial"/>
          <w:spacing w:val="23"/>
          <w:sz w:val="20"/>
          <w:szCs w:val="20"/>
        </w:rPr>
        <w:t xml:space="preserve"> </w:t>
      </w:r>
      <w:r w:rsidRPr="003C5E60">
        <w:rPr>
          <w:rFonts w:ascii="Arial" w:hAnsi="Arial" w:cs="Arial"/>
          <w:color w:val="FF0000"/>
          <w:sz w:val="20"/>
          <w:szCs w:val="20"/>
        </w:rPr>
        <w:t>The</w:t>
      </w:r>
      <w:r w:rsidRPr="003C5E60">
        <w:rPr>
          <w:rFonts w:ascii="Arial" w:hAnsi="Arial" w:cs="Arial"/>
          <w:color w:val="FF0000"/>
          <w:spacing w:val="13"/>
          <w:sz w:val="20"/>
          <w:szCs w:val="20"/>
        </w:rPr>
        <w:t xml:space="preserve"> </w:t>
      </w:r>
      <w:r w:rsidRPr="003C5E60">
        <w:rPr>
          <w:rFonts w:ascii="Arial" w:hAnsi="Arial" w:cs="Arial"/>
          <w:color w:val="FF0000"/>
          <w:sz w:val="20"/>
          <w:szCs w:val="20"/>
        </w:rPr>
        <w:t>composition</w:t>
      </w:r>
      <w:r w:rsidRPr="003C5E60">
        <w:rPr>
          <w:rFonts w:ascii="Arial" w:hAnsi="Arial" w:cs="Arial"/>
          <w:color w:val="FF0000"/>
          <w:spacing w:val="34"/>
          <w:sz w:val="20"/>
          <w:szCs w:val="20"/>
        </w:rPr>
        <w:t xml:space="preserve"> </w:t>
      </w:r>
      <w:r w:rsidRPr="003C5E60">
        <w:rPr>
          <w:rFonts w:ascii="Arial" w:hAnsi="Arial" w:cs="Arial"/>
          <w:color w:val="FF0000"/>
          <w:sz w:val="20"/>
          <w:szCs w:val="20"/>
        </w:rPr>
        <w:t>of</w:t>
      </w:r>
      <w:r w:rsidRPr="003C5E60">
        <w:rPr>
          <w:rFonts w:ascii="Arial" w:hAnsi="Arial" w:cs="Arial"/>
          <w:color w:val="FF0000"/>
          <w:spacing w:val="8"/>
          <w:sz w:val="20"/>
          <w:szCs w:val="20"/>
        </w:rPr>
        <w:t xml:space="preserve"> </w:t>
      </w:r>
      <w:r w:rsidR="003C5E60" w:rsidRPr="003C5E60">
        <w:rPr>
          <w:rFonts w:ascii="Arial" w:hAnsi="Arial" w:cs="Arial"/>
          <w:color w:val="FF0000"/>
          <w:sz w:val="20"/>
          <w:szCs w:val="20"/>
        </w:rPr>
        <w:t>PE</w:t>
      </w:r>
      <w:r w:rsidRPr="003C5E60">
        <w:rPr>
          <w:rFonts w:ascii="Arial" w:hAnsi="Arial" w:cs="Arial"/>
          <w:color w:val="FF0000"/>
          <w:spacing w:val="15"/>
          <w:sz w:val="20"/>
          <w:szCs w:val="20"/>
        </w:rPr>
        <w:t xml:space="preserve"> </w:t>
      </w:r>
      <w:r w:rsidRPr="003C5E60">
        <w:rPr>
          <w:rFonts w:ascii="Arial" w:hAnsi="Arial" w:cs="Arial"/>
          <w:color w:val="FF0000"/>
          <w:sz w:val="20"/>
          <w:szCs w:val="20"/>
        </w:rPr>
        <w:t>compound</w:t>
      </w:r>
      <w:r w:rsidRPr="003C5E60">
        <w:rPr>
          <w:rFonts w:ascii="Arial" w:hAnsi="Arial" w:cs="Arial"/>
          <w:color w:val="FF0000"/>
          <w:spacing w:val="31"/>
          <w:sz w:val="20"/>
          <w:szCs w:val="20"/>
        </w:rPr>
        <w:t xml:space="preserve"> </w:t>
      </w:r>
      <w:r w:rsidRPr="003C5E60">
        <w:rPr>
          <w:rFonts w:ascii="Arial" w:hAnsi="Arial" w:cs="Arial"/>
          <w:color w:val="FF0000"/>
          <w:sz w:val="20"/>
          <w:szCs w:val="20"/>
        </w:rPr>
        <w:t>shall</w:t>
      </w:r>
      <w:r w:rsidRPr="003C5E60">
        <w:rPr>
          <w:rFonts w:ascii="Arial" w:hAnsi="Arial" w:cs="Arial"/>
          <w:color w:val="FF0000"/>
          <w:spacing w:val="14"/>
          <w:sz w:val="20"/>
          <w:szCs w:val="20"/>
        </w:rPr>
        <w:t xml:space="preserve"> </w:t>
      </w:r>
      <w:r w:rsidRPr="003C5E60">
        <w:rPr>
          <w:rFonts w:ascii="Arial" w:hAnsi="Arial" w:cs="Arial"/>
          <w:color w:val="FF0000"/>
          <w:sz w:val="20"/>
          <w:szCs w:val="20"/>
        </w:rPr>
        <w:t>be</w:t>
      </w:r>
      <w:r w:rsidRPr="003C5E60">
        <w:rPr>
          <w:rFonts w:ascii="Arial" w:hAnsi="Arial" w:cs="Arial"/>
          <w:color w:val="FF0000"/>
          <w:spacing w:val="10"/>
          <w:sz w:val="20"/>
          <w:szCs w:val="20"/>
        </w:rPr>
        <w:t xml:space="preserve"> </w:t>
      </w:r>
      <w:r w:rsidRPr="003C5E60">
        <w:rPr>
          <w:rFonts w:ascii="Arial" w:hAnsi="Arial" w:cs="Arial"/>
          <w:color w:val="FF0000"/>
          <w:sz w:val="20"/>
          <w:szCs w:val="20"/>
        </w:rPr>
        <w:t>type</w:t>
      </w:r>
      <w:r w:rsidRPr="003C5E60">
        <w:rPr>
          <w:rFonts w:ascii="Arial" w:hAnsi="Arial" w:cs="Arial"/>
          <w:color w:val="FF0000"/>
          <w:spacing w:val="14"/>
          <w:sz w:val="20"/>
          <w:szCs w:val="20"/>
        </w:rPr>
        <w:t xml:space="preserve"> </w:t>
      </w:r>
      <w:r w:rsidRPr="003C5E60">
        <w:rPr>
          <w:rFonts w:ascii="Arial" w:hAnsi="Arial" w:cs="Arial"/>
          <w:color w:val="FF0000"/>
          <w:sz w:val="20"/>
          <w:szCs w:val="20"/>
        </w:rPr>
        <w:t>ST-</w:t>
      </w:r>
      <w:r w:rsidR="003C5E60" w:rsidRPr="003C5E60">
        <w:rPr>
          <w:rFonts w:ascii="Arial" w:hAnsi="Arial" w:cs="Arial"/>
          <w:color w:val="FF0000"/>
          <w:sz w:val="20"/>
          <w:szCs w:val="20"/>
        </w:rPr>
        <w:t>7</w:t>
      </w:r>
      <w:r w:rsidRPr="003C5E60">
        <w:rPr>
          <w:rFonts w:ascii="Arial" w:hAnsi="Arial" w:cs="Arial"/>
          <w:color w:val="FF0000"/>
          <w:spacing w:val="16"/>
          <w:sz w:val="20"/>
          <w:szCs w:val="20"/>
        </w:rPr>
        <w:t xml:space="preserve"> </w:t>
      </w:r>
      <w:r w:rsidRPr="003C5E60">
        <w:rPr>
          <w:rFonts w:ascii="Arial" w:hAnsi="Arial" w:cs="Arial"/>
          <w:color w:val="FF0000"/>
          <w:sz w:val="20"/>
          <w:szCs w:val="20"/>
        </w:rPr>
        <w:t>of</w:t>
      </w:r>
      <w:r w:rsidRPr="003C5E60">
        <w:rPr>
          <w:rFonts w:ascii="Arial" w:hAnsi="Arial" w:cs="Arial"/>
          <w:color w:val="FF0000"/>
          <w:spacing w:val="8"/>
          <w:sz w:val="20"/>
          <w:szCs w:val="20"/>
        </w:rPr>
        <w:t xml:space="preserve"> </w:t>
      </w:r>
      <w:r w:rsidR="003C5E60" w:rsidRPr="003C5E60">
        <w:rPr>
          <w:rFonts w:ascii="Arial" w:hAnsi="Arial" w:cs="Arial"/>
          <w:color w:val="FF0000"/>
          <w:w w:val="103"/>
          <w:sz w:val="20"/>
          <w:szCs w:val="20"/>
        </w:rPr>
        <w:t>IEC 60502-2</w:t>
      </w:r>
      <w:r>
        <w:rPr>
          <w:rFonts w:ascii="Arial" w:hAnsi="Arial" w:cs="Arial"/>
          <w:sz w:val="20"/>
          <w:szCs w:val="20"/>
        </w:rPr>
        <w:t xml:space="preserve"> &amp;</w:t>
      </w:r>
      <w:r>
        <w:rPr>
          <w:rFonts w:ascii="Arial" w:hAnsi="Arial" w:cs="Arial"/>
          <w:spacing w:val="32"/>
          <w:sz w:val="20"/>
          <w:szCs w:val="20"/>
        </w:rPr>
        <w:t xml:space="preserve"> </w:t>
      </w:r>
      <w:r>
        <w:rPr>
          <w:rFonts w:ascii="Arial" w:hAnsi="Arial" w:cs="Arial"/>
          <w:sz w:val="20"/>
          <w:szCs w:val="20"/>
        </w:rPr>
        <w:t>the</w:t>
      </w:r>
      <w:r>
        <w:rPr>
          <w:rFonts w:ascii="Arial" w:hAnsi="Arial" w:cs="Arial"/>
          <w:spacing w:val="12"/>
          <w:sz w:val="20"/>
          <w:szCs w:val="20"/>
        </w:rPr>
        <w:t xml:space="preserve"> </w:t>
      </w:r>
      <w:r>
        <w:rPr>
          <w:rFonts w:ascii="Arial" w:hAnsi="Arial" w:cs="Arial"/>
          <w:sz w:val="20"/>
          <w:szCs w:val="20"/>
        </w:rPr>
        <w:t>colour</w:t>
      </w:r>
      <w:r>
        <w:rPr>
          <w:rFonts w:ascii="Arial" w:hAnsi="Arial" w:cs="Arial"/>
          <w:spacing w:val="18"/>
          <w:sz w:val="20"/>
          <w:szCs w:val="20"/>
        </w:rPr>
        <w:t xml:space="preserve"> </w:t>
      </w:r>
      <w:r>
        <w:rPr>
          <w:rFonts w:ascii="Arial" w:hAnsi="Arial" w:cs="Arial"/>
          <w:spacing w:val="-1"/>
          <w:sz w:val="20"/>
          <w:szCs w:val="20"/>
        </w:rPr>
        <w:t>o</w:t>
      </w:r>
      <w:r>
        <w:rPr>
          <w:rFonts w:ascii="Arial" w:hAnsi="Arial" w:cs="Arial"/>
          <w:sz w:val="20"/>
          <w:szCs w:val="20"/>
        </w:rPr>
        <w:t>f</w:t>
      </w:r>
      <w:r>
        <w:rPr>
          <w:rFonts w:ascii="Arial" w:hAnsi="Arial" w:cs="Arial"/>
          <w:spacing w:val="7"/>
          <w:sz w:val="20"/>
          <w:szCs w:val="20"/>
        </w:rPr>
        <w:t xml:space="preserve"> </w:t>
      </w:r>
      <w:r>
        <w:rPr>
          <w:rFonts w:ascii="Arial" w:hAnsi="Arial" w:cs="Arial"/>
          <w:sz w:val="20"/>
          <w:szCs w:val="20"/>
        </w:rPr>
        <w:t>outer</w:t>
      </w:r>
      <w:r>
        <w:rPr>
          <w:rFonts w:ascii="Arial" w:hAnsi="Arial" w:cs="Arial"/>
          <w:spacing w:val="16"/>
          <w:sz w:val="20"/>
          <w:szCs w:val="20"/>
        </w:rPr>
        <w:t xml:space="preserve"> </w:t>
      </w:r>
      <w:r>
        <w:rPr>
          <w:rFonts w:ascii="Arial" w:hAnsi="Arial" w:cs="Arial"/>
          <w:sz w:val="20"/>
          <w:szCs w:val="20"/>
        </w:rPr>
        <w:t>shea</w:t>
      </w:r>
      <w:r>
        <w:rPr>
          <w:rFonts w:ascii="Arial" w:hAnsi="Arial" w:cs="Arial"/>
          <w:spacing w:val="-1"/>
          <w:sz w:val="20"/>
          <w:szCs w:val="20"/>
        </w:rPr>
        <w:t>t</w:t>
      </w:r>
      <w:r>
        <w:rPr>
          <w:rFonts w:ascii="Arial" w:hAnsi="Arial" w:cs="Arial"/>
          <w:sz w:val="20"/>
          <w:szCs w:val="20"/>
        </w:rPr>
        <w:t>h</w:t>
      </w:r>
      <w:r>
        <w:rPr>
          <w:rFonts w:ascii="Arial" w:hAnsi="Arial" w:cs="Arial"/>
          <w:spacing w:val="20"/>
          <w:sz w:val="20"/>
          <w:szCs w:val="20"/>
        </w:rPr>
        <w:t xml:space="preserve"> </w:t>
      </w:r>
      <w:r>
        <w:rPr>
          <w:rFonts w:ascii="Arial" w:hAnsi="Arial" w:cs="Arial"/>
          <w:sz w:val="20"/>
          <w:szCs w:val="20"/>
        </w:rPr>
        <w:t>shall</w:t>
      </w:r>
      <w:r>
        <w:rPr>
          <w:rFonts w:ascii="Arial" w:hAnsi="Arial" w:cs="Arial"/>
          <w:spacing w:val="14"/>
          <w:sz w:val="20"/>
          <w:szCs w:val="20"/>
        </w:rPr>
        <w:t xml:space="preserve"> </w:t>
      </w:r>
      <w:r>
        <w:rPr>
          <w:rFonts w:ascii="Arial" w:hAnsi="Arial" w:cs="Arial"/>
          <w:sz w:val="20"/>
          <w:szCs w:val="20"/>
        </w:rPr>
        <w:t>be</w:t>
      </w:r>
      <w:r>
        <w:rPr>
          <w:rFonts w:ascii="Arial" w:hAnsi="Arial" w:cs="Arial"/>
          <w:spacing w:val="9"/>
          <w:sz w:val="20"/>
          <w:szCs w:val="20"/>
        </w:rPr>
        <w:t xml:space="preserve"> </w:t>
      </w:r>
      <w:r>
        <w:rPr>
          <w:rFonts w:ascii="Arial" w:hAnsi="Arial" w:cs="Arial"/>
          <w:spacing w:val="-1"/>
          <w:sz w:val="20"/>
          <w:szCs w:val="20"/>
        </w:rPr>
        <w:t>bl</w:t>
      </w:r>
      <w:r>
        <w:rPr>
          <w:rFonts w:ascii="Arial" w:hAnsi="Arial" w:cs="Arial"/>
          <w:sz w:val="20"/>
          <w:szCs w:val="20"/>
        </w:rPr>
        <w:t>ack</w:t>
      </w:r>
      <w:r>
        <w:rPr>
          <w:rFonts w:ascii="Arial" w:hAnsi="Arial" w:cs="Arial"/>
          <w:w w:val="103"/>
          <w:sz w:val="20"/>
          <w:szCs w:val="20"/>
        </w:rPr>
        <w:t>.</w:t>
      </w:r>
      <w:r>
        <w:rPr>
          <w:rFonts w:ascii="Arial" w:hAnsi="Arial" w:cs="Arial"/>
          <w:sz w:val="20"/>
          <w:szCs w:val="20"/>
        </w:rPr>
        <w:t xml:space="preserve"> </w:t>
      </w:r>
      <w:r>
        <w:rPr>
          <w:rFonts w:ascii="Arial" w:hAnsi="Arial" w:cs="Arial"/>
          <w:color w:val="FF0000"/>
          <w:sz w:val="20"/>
          <w:szCs w:val="20"/>
        </w:rPr>
        <w:t xml:space="preserve">A conductive layer of </w:t>
      </w:r>
      <w:r w:rsidR="003C5E60">
        <w:rPr>
          <w:rFonts w:ascii="Arial" w:hAnsi="Arial" w:cs="Arial"/>
          <w:color w:val="FF0000"/>
          <w:sz w:val="20"/>
          <w:szCs w:val="20"/>
        </w:rPr>
        <w:t>extruded semicon</w:t>
      </w:r>
      <w:r w:rsidR="00780A41">
        <w:rPr>
          <w:rFonts w:ascii="Arial" w:hAnsi="Arial" w:cs="Arial"/>
          <w:color w:val="FF0000"/>
          <w:sz w:val="20"/>
          <w:szCs w:val="20"/>
        </w:rPr>
        <w:t>ducting</w:t>
      </w:r>
      <w:r>
        <w:rPr>
          <w:rFonts w:ascii="Arial" w:hAnsi="Arial" w:cs="Arial"/>
          <w:color w:val="FF0000"/>
          <w:sz w:val="20"/>
          <w:szCs w:val="20"/>
        </w:rPr>
        <w:t xml:space="preserve"> shall be provided on outer sheath to facilitate sheath integrity test</w:t>
      </w:r>
      <w:r w:rsidR="00481A2A">
        <w:rPr>
          <w:rFonts w:ascii="Arial" w:hAnsi="Arial" w:cs="Arial"/>
          <w:color w:val="FF0000"/>
          <w:sz w:val="20"/>
          <w:szCs w:val="20"/>
        </w:rPr>
        <w:t>.</w:t>
      </w:r>
    </w:p>
    <w:p w:rsidR="00EC6BC2" w:rsidRDefault="00EC6BC2" w:rsidP="00EC6BC2">
      <w:pPr>
        <w:spacing w:before="19" w:line="260" w:lineRule="exact"/>
        <w:jc w:val="both"/>
        <w:rPr>
          <w:rFonts w:ascii="Arial" w:hAnsi="Arial" w:cs="Arial"/>
          <w:sz w:val="26"/>
          <w:szCs w:val="26"/>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t>5.</w:t>
      </w:r>
      <w:r>
        <w:rPr>
          <w:rFonts w:ascii="Arial" w:hAnsi="Arial" w:cs="Arial"/>
          <w:b/>
          <w:bCs/>
          <w:spacing w:val="-50"/>
          <w:sz w:val="20"/>
          <w:szCs w:val="20"/>
        </w:rPr>
        <w:t xml:space="preserve"> </w:t>
      </w:r>
      <w:r>
        <w:rPr>
          <w:rFonts w:ascii="Arial" w:hAnsi="Arial" w:cs="Arial"/>
          <w:b/>
          <w:bCs/>
          <w:sz w:val="20"/>
          <w:szCs w:val="20"/>
        </w:rPr>
        <w:tab/>
      </w:r>
      <w:r>
        <w:rPr>
          <w:rFonts w:ascii="Arial" w:hAnsi="Arial" w:cs="Arial"/>
          <w:b/>
          <w:bCs/>
          <w:w w:val="103"/>
          <w:sz w:val="20"/>
          <w:szCs w:val="20"/>
        </w:rPr>
        <w:t>TESTS</w:t>
      </w:r>
    </w:p>
    <w:p w:rsidR="00EC6BC2" w:rsidRDefault="00EC6BC2" w:rsidP="00EC6BC2">
      <w:pPr>
        <w:spacing w:before="6" w:line="240" w:lineRule="exact"/>
        <w:jc w:val="both"/>
        <w:rPr>
          <w:rFonts w:ascii="Arial" w:hAnsi="Arial" w:cs="Arial"/>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t>5.1</w:t>
      </w:r>
      <w:r>
        <w:rPr>
          <w:rFonts w:ascii="Arial" w:hAnsi="Arial" w:cs="Arial"/>
          <w:b/>
          <w:bCs/>
          <w:spacing w:val="-47"/>
          <w:sz w:val="20"/>
          <w:szCs w:val="20"/>
        </w:rPr>
        <w:t xml:space="preserve"> </w:t>
      </w:r>
      <w:r>
        <w:rPr>
          <w:rFonts w:ascii="Arial" w:hAnsi="Arial" w:cs="Arial"/>
          <w:b/>
          <w:bCs/>
          <w:sz w:val="20"/>
          <w:szCs w:val="20"/>
        </w:rPr>
        <w:tab/>
      </w:r>
      <w:r>
        <w:rPr>
          <w:rFonts w:ascii="Arial" w:hAnsi="Arial" w:cs="Arial"/>
          <w:b/>
          <w:bCs/>
          <w:spacing w:val="1"/>
          <w:sz w:val="20"/>
          <w:szCs w:val="20"/>
        </w:rPr>
        <w:t>T</w:t>
      </w:r>
      <w:r>
        <w:rPr>
          <w:rFonts w:ascii="Arial" w:hAnsi="Arial" w:cs="Arial"/>
          <w:b/>
          <w:bCs/>
          <w:spacing w:val="-2"/>
          <w:sz w:val="20"/>
          <w:szCs w:val="20"/>
        </w:rPr>
        <w:t>y</w:t>
      </w:r>
      <w:r>
        <w:rPr>
          <w:rFonts w:ascii="Arial" w:hAnsi="Arial" w:cs="Arial"/>
          <w:b/>
          <w:bCs/>
          <w:sz w:val="20"/>
          <w:szCs w:val="20"/>
        </w:rPr>
        <w:t>pe</w:t>
      </w:r>
      <w:r>
        <w:rPr>
          <w:rFonts w:ascii="Arial" w:hAnsi="Arial" w:cs="Arial"/>
          <w:b/>
          <w:bCs/>
          <w:spacing w:val="16"/>
          <w:sz w:val="20"/>
          <w:szCs w:val="20"/>
        </w:rPr>
        <w:t xml:space="preserve"> </w:t>
      </w:r>
      <w:r>
        <w:rPr>
          <w:rFonts w:ascii="Arial" w:hAnsi="Arial" w:cs="Arial"/>
          <w:b/>
          <w:bCs/>
          <w:w w:val="103"/>
          <w:sz w:val="20"/>
          <w:szCs w:val="20"/>
        </w:rPr>
        <w:t>Tests</w:t>
      </w:r>
    </w:p>
    <w:p w:rsidR="00EC6BC2" w:rsidRDefault="00EC6BC2" w:rsidP="00EC6BC2">
      <w:pPr>
        <w:spacing w:before="7" w:line="244" w:lineRule="auto"/>
        <w:ind w:left="1172" w:right="313"/>
        <w:jc w:val="both"/>
        <w:rPr>
          <w:rFonts w:ascii="Arial" w:hAnsi="Arial" w:cs="Arial"/>
          <w:sz w:val="20"/>
          <w:szCs w:val="20"/>
        </w:rPr>
      </w:pPr>
      <w:r>
        <w:rPr>
          <w:rFonts w:ascii="Arial" w:hAnsi="Arial" w:cs="Arial"/>
          <w:sz w:val="20"/>
          <w:szCs w:val="20"/>
        </w:rPr>
        <w:t>The</w:t>
      </w:r>
      <w:r>
        <w:rPr>
          <w:rFonts w:ascii="Arial" w:hAnsi="Arial" w:cs="Arial"/>
          <w:spacing w:val="39"/>
          <w:sz w:val="20"/>
          <w:szCs w:val="20"/>
        </w:rPr>
        <w:t xml:space="preserve"> </w:t>
      </w:r>
      <w:r>
        <w:rPr>
          <w:rFonts w:ascii="Arial" w:hAnsi="Arial" w:cs="Arial"/>
          <w:sz w:val="20"/>
          <w:szCs w:val="20"/>
        </w:rPr>
        <w:t>equipment offered</w:t>
      </w:r>
      <w:r>
        <w:rPr>
          <w:rFonts w:ascii="Arial" w:hAnsi="Arial" w:cs="Arial"/>
          <w:spacing w:val="46"/>
          <w:sz w:val="20"/>
          <w:szCs w:val="20"/>
        </w:rPr>
        <w:t xml:space="preserve"> </w:t>
      </w:r>
      <w:r>
        <w:rPr>
          <w:rFonts w:ascii="Arial" w:hAnsi="Arial" w:cs="Arial"/>
          <w:sz w:val="20"/>
          <w:szCs w:val="20"/>
        </w:rPr>
        <w:t>should</w:t>
      </w:r>
      <w:r>
        <w:rPr>
          <w:rFonts w:ascii="Arial" w:hAnsi="Arial" w:cs="Arial"/>
          <w:spacing w:val="46"/>
          <w:sz w:val="20"/>
          <w:szCs w:val="20"/>
        </w:rPr>
        <w:t xml:space="preserve"> </w:t>
      </w:r>
      <w:r>
        <w:rPr>
          <w:rFonts w:ascii="Arial" w:hAnsi="Arial" w:cs="Arial"/>
          <w:sz w:val="20"/>
          <w:szCs w:val="20"/>
        </w:rPr>
        <w:t>be</w:t>
      </w:r>
      <w:r>
        <w:rPr>
          <w:rFonts w:ascii="Arial" w:hAnsi="Arial" w:cs="Arial"/>
          <w:spacing w:val="35"/>
          <w:sz w:val="20"/>
          <w:szCs w:val="20"/>
        </w:rPr>
        <w:t xml:space="preserve"> </w:t>
      </w:r>
      <w:r>
        <w:rPr>
          <w:rFonts w:ascii="Arial" w:hAnsi="Arial" w:cs="Arial"/>
          <w:spacing w:val="-1"/>
          <w:sz w:val="20"/>
          <w:szCs w:val="20"/>
        </w:rPr>
        <w:t>ty</w:t>
      </w:r>
      <w:r>
        <w:rPr>
          <w:rFonts w:ascii="Arial" w:hAnsi="Arial" w:cs="Arial"/>
          <w:sz w:val="20"/>
          <w:szCs w:val="20"/>
        </w:rPr>
        <w:t>pe</w:t>
      </w:r>
      <w:r>
        <w:rPr>
          <w:rFonts w:ascii="Arial" w:hAnsi="Arial" w:cs="Arial"/>
          <w:spacing w:val="40"/>
          <w:sz w:val="20"/>
          <w:szCs w:val="20"/>
        </w:rPr>
        <w:t xml:space="preserve"> </w:t>
      </w:r>
      <w:r>
        <w:rPr>
          <w:rFonts w:ascii="Arial" w:hAnsi="Arial" w:cs="Arial"/>
          <w:sz w:val="20"/>
          <w:szCs w:val="20"/>
        </w:rPr>
        <w:t>tested.</w:t>
      </w:r>
      <w:r>
        <w:rPr>
          <w:rFonts w:ascii="Arial" w:hAnsi="Arial" w:cs="Arial"/>
          <w:spacing w:val="45"/>
          <w:sz w:val="20"/>
          <w:szCs w:val="20"/>
        </w:rPr>
        <w:t xml:space="preserve"> </w:t>
      </w:r>
      <w:r>
        <w:rPr>
          <w:rFonts w:ascii="Arial" w:hAnsi="Arial" w:cs="Arial"/>
          <w:sz w:val="20"/>
          <w:szCs w:val="20"/>
        </w:rPr>
        <w:t>Type</w:t>
      </w:r>
      <w:r>
        <w:rPr>
          <w:rFonts w:ascii="Arial" w:hAnsi="Arial" w:cs="Arial"/>
          <w:spacing w:val="42"/>
          <w:sz w:val="20"/>
          <w:szCs w:val="20"/>
        </w:rPr>
        <w:t xml:space="preserve"> </w:t>
      </w:r>
      <w:r>
        <w:rPr>
          <w:rFonts w:ascii="Arial" w:hAnsi="Arial" w:cs="Arial"/>
          <w:sz w:val="20"/>
          <w:szCs w:val="20"/>
        </w:rPr>
        <w:t>test</w:t>
      </w:r>
      <w:r>
        <w:rPr>
          <w:rFonts w:ascii="Arial" w:hAnsi="Arial" w:cs="Arial"/>
          <w:spacing w:val="38"/>
          <w:sz w:val="20"/>
          <w:szCs w:val="20"/>
        </w:rPr>
        <w:t xml:space="preserve"> </w:t>
      </w:r>
      <w:r>
        <w:rPr>
          <w:rFonts w:ascii="Arial" w:hAnsi="Arial" w:cs="Arial"/>
          <w:sz w:val="20"/>
          <w:szCs w:val="20"/>
        </w:rPr>
        <w:t>report</w:t>
      </w:r>
      <w:r>
        <w:rPr>
          <w:rFonts w:ascii="Arial" w:hAnsi="Arial" w:cs="Arial"/>
          <w:spacing w:val="44"/>
          <w:sz w:val="20"/>
          <w:szCs w:val="20"/>
        </w:rPr>
        <w:t xml:space="preserve"> </w:t>
      </w:r>
      <w:r>
        <w:rPr>
          <w:rFonts w:ascii="Arial" w:hAnsi="Arial" w:cs="Arial"/>
          <w:sz w:val="20"/>
          <w:szCs w:val="20"/>
        </w:rPr>
        <w:t>should</w:t>
      </w:r>
      <w:r>
        <w:rPr>
          <w:rFonts w:ascii="Arial" w:hAnsi="Arial" w:cs="Arial"/>
          <w:spacing w:val="45"/>
          <w:sz w:val="20"/>
          <w:szCs w:val="20"/>
        </w:rPr>
        <w:t xml:space="preserve"> </w:t>
      </w:r>
      <w:r>
        <w:rPr>
          <w:rFonts w:ascii="Arial" w:hAnsi="Arial" w:cs="Arial"/>
          <w:sz w:val="20"/>
          <w:szCs w:val="20"/>
        </w:rPr>
        <w:t>not</w:t>
      </w:r>
      <w:r>
        <w:rPr>
          <w:rFonts w:ascii="Arial" w:hAnsi="Arial" w:cs="Arial"/>
          <w:spacing w:val="37"/>
          <w:sz w:val="20"/>
          <w:szCs w:val="20"/>
        </w:rPr>
        <w:t xml:space="preserve"> </w:t>
      </w:r>
      <w:r>
        <w:rPr>
          <w:rFonts w:ascii="Arial" w:hAnsi="Arial" w:cs="Arial"/>
          <w:w w:val="103"/>
          <w:sz w:val="20"/>
          <w:szCs w:val="20"/>
        </w:rPr>
        <w:t xml:space="preserve">be </w:t>
      </w:r>
      <w:r>
        <w:rPr>
          <w:rFonts w:ascii="Arial" w:hAnsi="Arial" w:cs="Arial"/>
          <w:sz w:val="20"/>
          <w:szCs w:val="20"/>
        </w:rPr>
        <w:t>more</w:t>
      </w:r>
      <w:r>
        <w:rPr>
          <w:rFonts w:ascii="Arial" w:hAnsi="Arial" w:cs="Arial"/>
          <w:spacing w:val="34"/>
          <w:sz w:val="20"/>
          <w:szCs w:val="20"/>
        </w:rPr>
        <w:t xml:space="preserve"> </w:t>
      </w:r>
      <w:r>
        <w:rPr>
          <w:rFonts w:ascii="Arial" w:hAnsi="Arial" w:cs="Arial"/>
          <w:sz w:val="20"/>
          <w:szCs w:val="20"/>
        </w:rPr>
        <w:t>than</w:t>
      </w:r>
      <w:r>
        <w:rPr>
          <w:rFonts w:ascii="Arial" w:hAnsi="Arial" w:cs="Arial"/>
          <w:spacing w:val="32"/>
          <w:sz w:val="20"/>
          <w:szCs w:val="20"/>
        </w:rPr>
        <w:t xml:space="preserve"> </w:t>
      </w:r>
      <w:r>
        <w:rPr>
          <w:rFonts w:ascii="Arial" w:hAnsi="Arial" w:cs="Arial"/>
          <w:sz w:val="20"/>
          <w:szCs w:val="20"/>
        </w:rPr>
        <w:t>seven</w:t>
      </w:r>
      <w:r>
        <w:rPr>
          <w:rFonts w:ascii="Arial" w:hAnsi="Arial" w:cs="Arial"/>
          <w:spacing w:val="36"/>
          <w:sz w:val="20"/>
          <w:szCs w:val="20"/>
        </w:rPr>
        <w:t xml:space="preserve"> </w:t>
      </w:r>
      <w:r>
        <w:rPr>
          <w:rFonts w:ascii="Arial" w:hAnsi="Arial" w:cs="Arial"/>
          <w:sz w:val="20"/>
          <w:szCs w:val="20"/>
        </w:rPr>
        <w:t>years</w:t>
      </w:r>
      <w:r>
        <w:rPr>
          <w:rFonts w:ascii="Arial" w:hAnsi="Arial" w:cs="Arial"/>
          <w:spacing w:val="35"/>
          <w:sz w:val="20"/>
          <w:szCs w:val="20"/>
        </w:rPr>
        <w:t xml:space="preserve"> </w:t>
      </w:r>
      <w:r>
        <w:rPr>
          <w:rFonts w:ascii="Arial" w:hAnsi="Arial" w:cs="Arial"/>
          <w:sz w:val="20"/>
          <w:szCs w:val="20"/>
        </w:rPr>
        <w:t>old,</w:t>
      </w:r>
      <w:r>
        <w:rPr>
          <w:rFonts w:ascii="Arial" w:hAnsi="Arial" w:cs="Arial"/>
          <w:spacing w:val="30"/>
          <w:sz w:val="20"/>
          <w:szCs w:val="20"/>
        </w:rPr>
        <w:t xml:space="preserve"> </w:t>
      </w:r>
      <w:r>
        <w:rPr>
          <w:rFonts w:ascii="Arial" w:hAnsi="Arial" w:cs="Arial"/>
          <w:sz w:val="20"/>
          <w:szCs w:val="20"/>
        </w:rPr>
        <w:t>reckon</w:t>
      </w:r>
      <w:r>
        <w:rPr>
          <w:rFonts w:ascii="Arial" w:hAnsi="Arial" w:cs="Arial"/>
          <w:spacing w:val="-1"/>
          <w:sz w:val="20"/>
          <w:szCs w:val="20"/>
        </w:rPr>
        <w:t>e</w:t>
      </w:r>
      <w:r>
        <w:rPr>
          <w:rFonts w:ascii="Arial" w:hAnsi="Arial" w:cs="Arial"/>
          <w:sz w:val="20"/>
          <w:szCs w:val="20"/>
        </w:rPr>
        <w:t>d</w:t>
      </w:r>
      <w:r>
        <w:rPr>
          <w:rFonts w:ascii="Arial" w:hAnsi="Arial" w:cs="Arial"/>
          <w:spacing w:val="45"/>
          <w:sz w:val="20"/>
          <w:szCs w:val="20"/>
        </w:rPr>
        <w:t xml:space="preserve"> </w:t>
      </w:r>
      <w:r>
        <w:rPr>
          <w:rFonts w:ascii="Arial" w:hAnsi="Arial" w:cs="Arial"/>
          <w:sz w:val="20"/>
          <w:szCs w:val="20"/>
        </w:rPr>
        <w:t>from</w:t>
      </w:r>
      <w:r>
        <w:rPr>
          <w:rFonts w:ascii="Arial" w:hAnsi="Arial" w:cs="Arial"/>
          <w:spacing w:val="32"/>
          <w:sz w:val="20"/>
          <w:szCs w:val="20"/>
        </w:rPr>
        <w:t xml:space="preserve"> </w:t>
      </w:r>
      <w:r>
        <w:rPr>
          <w:rFonts w:ascii="Arial" w:hAnsi="Arial" w:cs="Arial"/>
          <w:sz w:val="20"/>
          <w:szCs w:val="20"/>
        </w:rPr>
        <w:t>the</w:t>
      </w:r>
      <w:r>
        <w:rPr>
          <w:rFonts w:ascii="Arial" w:hAnsi="Arial" w:cs="Arial"/>
          <w:spacing w:val="27"/>
          <w:sz w:val="20"/>
          <w:szCs w:val="20"/>
        </w:rPr>
        <w:t xml:space="preserve"> </w:t>
      </w:r>
      <w:r>
        <w:rPr>
          <w:rFonts w:ascii="Arial" w:hAnsi="Arial" w:cs="Arial"/>
          <w:sz w:val="20"/>
          <w:szCs w:val="20"/>
        </w:rPr>
        <w:t>date</w:t>
      </w:r>
      <w:r>
        <w:rPr>
          <w:rFonts w:ascii="Arial" w:hAnsi="Arial" w:cs="Arial"/>
          <w:spacing w:val="32"/>
          <w:sz w:val="20"/>
          <w:szCs w:val="20"/>
        </w:rPr>
        <w:t xml:space="preserve"> </w:t>
      </w:r>
      <w:r>
        <w:rPr>
          <w:rFonts w:ascii="Arial" w:hAnsi="Arial" w:cs="Arial"/>
          <w:sz w:val="20"/>
          <w:szCs w:val="20"/>
        </w:rPr>
        <w:t>of</w:t>
      </w:r>
      <w:r>
        <w:rPr>
          <w:rFonts w:ascii="Arial" w:hAnsi="Arial" w:cs="Arial"/>
          <w:spacing w:val="25"/>
          <w:sz w:val="20"/>
          <w:szCs w:val="20"/>
        </w:rPr>
        <w:t xml:space="preserve"> </w:t>
      </w:r>
      <w:r>
        <w:rPr>
          <w:rFonts w:ascii="Arial" w:hAnsi="Arial" w:cs="Arial"/>
          <w:spacing w:val="-1"/>
          <w:sz w:val="20"/>
          <w:szCs w:val="20"/>
        </w:rPr>
        <w:t>b</w:t>
      </w:r>
      <w:r>
        <w:rPr>
          <w:rFonts w:ascii="Arial" w:hAnsi="Arial" w:cs="Arial"/>
          <w:sz w:val="20"/>
          <w:szCs w:val="20"/>
        </w:rPr>
        <w:t>id</w:t>
      </w:r>
      <w:r>
        <w:rPr>
          <w:rFonts w:ascii="Arial" w:hAnsi="Arial" w:cs="Arial"/>
          <w:spacing w:val="27"/>
          <w:sz w:val="20"/>
          <w:szCs w:val="20"/>
        </w:rPr>
        <w:t xml:space="preserve"> </w:t>
      </w:r>
      <w:r>
        <w:rPr>
          <w:rFonts w:ascii="Arial" w:hAnsi="Arial" w:cs="Arial"/>
          <w:sz w:val="20"/>
          <w:szCs w:val="20"/>
        </w:rPr>
        <w:t>opening,</w:t>
      </w:r>
      <w:r>
        <w:rPr>
          <w:rFonts w:ascii="Arial" w:hAnsi="Arial" w:cs="Arial"/>
          <w:spacing w:val="43"/>
          <w:sz w:val="20"/>
          <w:szCs w:val="20"/>
        </w:rPr>
        <w:t xml:space="preserve"> </w:t>
      </w:r>
      <w:r>
        <w:rPr>
          <w:rFonts w:ascii="Arial" w:hAnsi="Arial" w:cs="Arial"/>
          <w:sz w:val="20"/>
          <w:szCs w:val="20"/>
        </w:rPr>
        <w:t>in</w:t>
      </w:r>
      <w:r>
        <w:rPr>
          <w:rFonts w:ascii="Arial" w:hAnsi="Arial" w:cs="Arial"/>
          <w:spacing w:val="23"/>
          <w:sz w:val="20"/>
          <w:szCs w:val="20"/>
        </w:rPr>
        <w:t xml:space="preserve"> </w:t>
      </w:r>
      <w:r>
        <w:rPr>
          <w:rFonts w:ascii="Arial" w:hAnsi="Arial" w:cs="Arial"/>
          <w:w w:val="103"/>
          <w:sz w:val="20"/>
          <w:szCs w:val="20"/>
        </w:rPr>
        <w:t xml:space="preserve">respect </w:t>
      </w:r>
      <w:r>
        <w:rPr>
          <w:rFonts w:ascii="Arial" w:hAnsi="Arial" w:cs="Arial"/>
          <w:sz w:val="20"/>
          <w:szCs w:val="20"/>
        </w:rPr>
        <w:t>of</w:t>
      </w:r>
      <w:r>
        <w:rPr>
          <w:rFonts w:ascii="Arial" w:hAnsi="Arial" w:cs="Arial"/>
          <w:spacing w:val="44"/>
          <w:sz w:val="20"/>
          <w:szCs w:val="20"/>
        </w:rPr>
        <w:t xml:space="preserve"> </w:t>
      </w:r>
      <w:r>
        <w:rPr>
          <w:rFonts w:ascii="Arial" w:hAnsi="Arial" w:cs="Arial"/>
          <w:sz w:val="20"/>
          <w:szCs w:val="20"/>
        </w:rPr>
        <w:t>the</w:t>
      </w:r>
      <w:r>
        <w:rPr>
          <w:rFonts w:ascii="Arial" w:hAnsi="Arial" w:cs="Arial"/>
          <w:spacing w:val="48"/>
          <w:sz w:val="20"/>
          <w:szCs w:val="20"/>
        </w:rPr>
        <w:t xml:space="preserve"> </w:t>
      </w:r>
      <w:r w:rsidR="007C08CF">
        <w:rPr>
          <w:rFonts w:ascii="Arial" w:hAnsi="Arial" w:cs="Arial"/>
          <w:sz w:val="20"/>
          <w:szCs w:val="20"/>
        </w:rPr>
        <w:t>foll</w:t>
      </w:r>
      <w:r w:rsidR="007C08CF">
        <w:rPr>
          <w:rFonts w:ascii="Arial" w:hAnsi="Arial" w:cs="Arial"/>
          <w:spacing w:val="-1"/>
          <w:sz w:val="20"/>
          <w:szCs w:val="20"/>
        </w:rPr>
        <w:t>o</w:t>
      </w:r>
      <w:r w:rsidR="007C08CF">
        <w:rPr>
          <w:rFonts w:ascii="Arial" w:hAnsi="Arial" w:cs="Arial"/>
          <w:sz w:val="20"/>
          <w:szCs w:val="20"/>
        </w:rPr>
        <w:t xml:space="preserve">wing </w:t>
      </w:r>
      <w:r w:rsidR="007C08CF">
        <w:rPr>
          <w:rFonts w:ascii="Arial" w:hAnsi="Arial" w:cs="Arial"/>
          <w:spacing w:val="7"/>
          <w:sz w:val="20"/>
          <w:szCs w:val="20"/>
        </w:rPr>
        <w:t>tests</w:t>
      </w:r>
      <w:r>
        <w:rPr>
          <w:rFonts w:ascii="Arial" w:hAnsi="Arial" w:cs="Arial"/>
          <w:sz w:val="20"/>
          <w:szCs w:val="20"/>
        </w:rPr>
        <w:t>,</w:t>
      </w:r>
      <w:r>
        <w:rPr>
          <w:rFonts w:ascii="Arial" w:hAnsi="Arial" w:cs="Arial"/>
          <w:spacing w:val="53"/>
          <w:sz w:val="20"/>
          <w:szCs w:val="20"/>
        </w:rPr>
        <w:t xml:space="preserve"> </w:t>
      </w:r>
      <w:r w:rsidR="007C08CF">
        <w:rPr>
          <w:rFonts w:ascii="Arial" w:hAnsi="Arial" w:cs="Arial"/>
          <w:sz w:val="20"/>
          <w:szCs w:val="20"/>
        </w:rPr>
        <w:t xml:space="preserve">carried </w:t>
      </w:r>
      <w:r w:rsidR="007C08CF">
        <w:rPr>
          <w:rFonts w:ascii="Arial" w:hAnsi="Arial" w:cs="Arial"/>
          <w:spacing w:val="2"/>
          <w:sz w:val="20"/>
          <w:szCs w:val="20"/>
        </w:rPr>
        <w:t>out</w:t>
      </w:r>
      <w:r>
        <w:rPr>
          <w:rFonts w:ascii="Arial" w:hAnsi="Arial" w:cs="Arial"/>
          <w:spacing w:val="47"/>
          <w:sz w:val="20"/>
          <w:szCs w:val="20"/>
        </w:rPr>
        <w:t xml:space="preserve"> </w:t>
      </w:r>
      <w:r>
        <w:rPr>
          <w:rFonts w:ascii="Arial" w:hAnsi="Arial" w:cs="Arial"/>
          <w:sz w:val="20"/>
          <w:szCs w:val="20"/>
        </w:rPr>
        <w:t>in</w:t>
      </w:r>
      <w:r>
        <w:rPr>
          <w:rFonts w:ascii="Arial" w:hAnsi="Arial" w:cs="Arial"/>
          <w:spacing w:val="44"/>
          <w:sz w:val="20"/>
          <w:szCs w:val="20"/>
        </w:rPr>
        <w:t xml:space="preserve"> </w:t>
      </w:r>
      <w:r w:rsidR="007C08CF">
        <w:rPr>
          <w:rFonts w:ascii="Arial" w:hAnsi="Arial" w:cs="Arial"/>
          <w:sz w:val="20"/>
          <w:szCs w:val="20"/>
        </w:rPr>
        <w:t>accorda</w:t>
      </w:r>
      <w:r w:rsidR="007C08CF">
        <w:rPr>
          <w:rFonts w:ascii="Arial" w:hAnsi="Arial" w:cs="Arial"/>
          <w:spacing w:val="-1"/>
          <w:sz w:val="20"/>
          <w:szCs w:val="20"/>
        </w:rPr>
        <w:t>n</w:t>
      </w:r>
      <w:r w:rsidR="007C08CF">
        <w:rPr>
          <w:rFonts w:ascii="Arial" w:hAnsi="Arial" w:cs="Arial"/>
          <w:sz w:val="20"/>
          <w:szCs w:val="20"/>
        </w:rPr>
        <w:t xml:space="preserve">ce </w:t>
      </w:r>
      <w:r w:rsidR="007C08CF">
        <w:rPr>
          <w:rFonts w:ascii="Arial" w:hAnsi="Arial" w:cs="Arial"/>
          <w:spacing w:val="15"/>
          <w:sz w:val="20"/>
          <w:szCs w:val="20"/>
        </w:rPr>
        <w:t>with</w:t>
      </w:r>
      <w:r>
        <w:rPr>
          <w:rFonts w:ascii="Arial" w:hAnsi="Arial" w:cs="Arial"/>
          <w:spacing w:val="50"/>
          <w:sz w:val="20"/>
          <w:szCs w:val="20"/>
        </w:rPr>
        <w:t xml:space="preserve"> </w:t>
      </w:r>
      <w:r>
        <w:rPr>
          <w:rFonts w:ascii="Arial" w:hAnsi="Arial" w:cs="Arial"/>
          <w:w w:val="103"/>
          <w:sz w:val="20"/>
          <w:szCs w:val="20"/>
        </w:rPr>
        <w:t xml:space="preserve">ISS-7098/IEC-871/IEC- </w:t>
      </w:r>
      <w:r>
        <w:rPr>
          <w:rFonts w:ascii="Arial" w:hAnsi="Arial" w:cs="Arial"/>
          <w:sz w:val="20"/>
          <w:szCs w:val="20"/>
        </w:rPr>
        <w:t>60502, from</w:t>
      </w:r>
      <w:r>
        <w:rPr>
          <w:rFonts w:ascii="Arial" w:hAnsi="Arial" w:cs="Arial"/>
          <w:spacing w:val="50"/>
          <w:sz w:val="20"/>
          <w:szCs w:val="20"/>
        </w:rPr>
        <w:t xml:space="preserve"> </w:t>
      </w:r>
      <w:r>
        <w:rPr>
          <w:rFonts w:ascii="Arial" w:hAnsi="Arial" w:cs="Arial"/>
          <w:sz w:val="20"/>
          <w:szCs w:val="20"/>
        </w:rPr>
        <w:t>G</w:t>
      </w:r>
      <w:r>
        <w:rPr>
          <w:rFonts w:ascii="Arial" w:hAnsi="Arial" w:cs="Arial"/>
          <w:spacing w:val="1"/>
          <w:sz w:val="20"/>
          <w:szCs w:val="20"/>
        </w:rPr>
        <w:t>o</w:t>
      </w:r>
      <w:r>
        <w:rPr>
          <w:rFonts w:ascii="Arial" w:hAnsi="Arial" w:cs="Arial"/>
          <w:sz w:val="20"/>
          <w:szCs w:val="20"/>
        </w:rPr>
        <w:t>vt. /G</w:t>
      </w:r>
      <w:r>
        <w:rPr>
          <w:rFonts w:ascii="Arial" w:hAnsi="Arial" w:cs="Arial"/>
          <w:spacing w:val="1"/>
          <w:sz w:val="20"/>
          <w:szCs w:val="20"/>
        </w:rPr>
        <w:t>o</w:t>
      </w:r>
      <w:r>
        <w:rPr>
          <w:rFonts w:ascii="Arial" w:hAnsi="Arial" w:cs="Arial"/>
          <w:spacing w:val="-1"/>
          <w:sz w:val="20"/>
          <w:szCs w:val="20"/>
        </w:rPr>
        <w:t>v</w:t>
      </w:r>
      <w:r>
        <w:rPr>
          <w:rFonts w:ascii="Arial" w:hAnsi="Arial" w:cs="Arial"/>
          <w:sz w:val="20"/>
          <w:szCs w:val="20"/>
        </w:rPr>
        <w:t xml:space="preserve">t. </w:t>
      </w:r>
      <w:r>
        <w:rPr>
          <w:rFonts w:ascii="Arial" w:hAnsi="Arial" w:cs="Arial"/>
          <w:spacing w:val="14"/>
          <w:sz w:val="20"/>
          <w:szCs w:val="20"/>
        </w:rPr>
        <w:t xml:space="preserve"> </w:t>
      </w:r>
      <w:r w:rsidR="007C08CF">
        <w:rPr>
          <w:rFonts w:ascii="Arial" w:hAnsi="Arial" w:cs="Arial"/>
          <w:sz w:val="20"/>
          <w:szCs w:val="20"/>
        </w:rPr>
        <w:t>Approved</w:t>
      </w:r>
      <w:r>
        <w:rPr>
          <w:rFonts w:ascii="Arial" w:hAnsi="Arial" w:cs="Arial"/>
          <w:sz w:val="20"/>
          <w:szCs w:val="20"/>
        </w:rPr>
        <w:t xml:space="preserve"> </w:t>
      </w:r>
      <w:r>
        <w:rPr>
          <w:rFonts w:ascii="Arial" w:hAnsi="Arial" w:cs="Arial"/>
          <w:spacing w:val="8"/>
          <w:sz w:val="20"/>
          <w:szCs w:val="20"/>
        </w:rPr>
        <w:t>test</w:t>
      </w:r>
      <w:r>
        <w:rPr>
          <w:rFonts w:ascii="Arial" w:hAnsi="Arial" w:cs="Arial"/>
          <w:spacing w:val="48"/>
          <w:sz w:val="20"/>
          <w:szCs w:val="20"/>
        </w:rPr>
        <w:t xml:space="preserve"> </w:t>
      </w:r>
      <w:r>
        <w:rPr>
          <w:rFonts w:ascii="Arial" w:hAnsi="Arial" w:cs="Arial"/>
          <w:sz w:val="20"/>
          <w:szCs w:val="20"/>
        </w:rPr>
        <w:t>house</w:t>
      </w:r>
      <w:r w:rsidR="007C08CF">
        <w:rPr>
          <w:rFonts w:ascii="Arial" w:hAnsi="Arial" w:cs="Arial"/>
          <w:sz w:val="20"/>
          <w:szCs w:val="20"/>
        </w:rPr>
        <w:t xml:space="preserve">, </w:t>
      </w:r>
      <w:r w:rsidR="007C08CF">
        <w:rPr>
          <w:rFonts w:ascii="Arial" w:hAnsi="Arial" w:cs="Arial"/>
          <w:spacing w:val="1"/>
          <w:sz w:val="20"/>
          <w:szCs w:val="20"/>
        </w:rPr>
        <w:t>shall</w:t>
      </w:r>
      <w:r>
        <w:rPr>
          <w:rFonts w:ascii="Arial" w:hAnsi="Arial" w:cs="Arial"/>
          <w:spacing w:val="51"/>
          <w:sz w:val="20"/>
          <w:szCs w:val="20"/>
        </w:rPr>
        <w:t xml:space="preserve"> </w:t>
      </w:r>
      <w:r>
        <w:rPr>
          <w:rFonts w:ascii="Arial" w:hAnsi="Arial" w:cs="Arial"/>
          <w:sz w:val="20"/>
          <w:szCs w:val="20"/>
        </w:rPr>
        <w:t>be</w:t>
      </w:r>
      <w:r>
        <w:rPr>
          <w:rFonts w:ascii="Arial" w:hAnsi="Arial" w:cs="Arial"/>
          <w:spacing w:val="45"/>
          <w:sz w:val="20"/>
          <w:szCs w:val="20"/>
        </w:rPr>
        <w:t xml:space="preserve"> </w:t>
      </w:r>
      <w:r w:rsidR="007C08CF">
        <w:rPr>
          <w:rFonts w:ascii="Arial" w:hAnsi="Arial" w:cs="Arial"/>
          <w:sz w:val="20"/>
          <w:szCs w:val="20"/>
        </w:rPr>
        <w:t>s</w:t>
      </w:r>
      <w:r w:rsidR="007C08CF">
        <w:rPr>
          <w:rFonts w:ascii="Arial" w:hAnsi="Arial" w:cs="Arial"/>
          <w:spacing w:val="-1"/>
          <w:sz w:val="20"/>
          <w:szCs w:val="20"/>
        </w:rPr>
        <w:t>u</w:t>
      </w:r>
      <w:r w:rsidR="007C08CF">
        <w:rPr>
          <w:rFonts w:ascii="Arial" w:hAnsi="Arial" w:cs="Arial"/>
          <w:sz w:val="20"/>
          <w:szCs w:val="20"/>
        </w:rPr>
        <w:t xml:space="preserve">bmitted </w:t>
      </w:r>
      <w:r w:rsidR="007C08CF">
        <w:rPr>
          <w:rFonts w:ascii="Arial" w:hAnsi="Arial" w:cs="Arial"/>
          <w:spacing w:val="9"/>
          <w:sz w:val="20"/>
          <w:szCs w:val="20"/>
        </w:rPr>
        <w:t>along</w:t>
      </w:r>
      <w:r>
        <w:rPr>
          <w:rFonts w:ascii="Arial" w:hAnsi="Arial" w:cs="Arial"/>
          <w:spacing w:val="53"/>
          <w:sz w:val="20"/>
          <w:szCs w:val="20"/>
        </w:rPr>
        <w:t xml:space="preserve"> </w:t>
      </w:r>
      <w:r>
        <w:rPr>
          <w:rFonts w:ascii="Arial" w:hAnsi="Arial" w:cs="Arial"/>
          <w:w w:val="103"/>
          <w:sz w:val="20"/>
          <w:szCs w:val="20"/>
        </w:rPr>
        <w:t>with bid:</w:t>
      </w:r>
    </w:p>
    <w:p w:rsidR="00EC6BC2" w:rsidRDefault="00EC6BC2" w:rsidP="00EC6BC2">
      <w:pPr>
        <w:suppressAutoHyphens w:val="0"/>
        <w:spacing w:line="247" w:lineRule="auto"/>
        <w:rPr>
          <w:rFonts w:ascii="Arial" w:hAnsi="Arial" w:cs="Arial"/>
          <w:sz w:val="20"/>
          <w:szCs w:val="20"/>
        </w:rPr>
      </w:pPr>
    </w:p>
    <w:p w:rsidR="007C08CF" w:rsidRPr="007C08CF" w:rsidRDefault="00EC6BC2" w:rsidP="007C08CF">
      <w:pPr>
        <w:pStyle w:val="ListParagraph"/>
        <w:numPr>
          <w:ilvl w:val="0"/>
          <w:numId w:val="64"/>
        </w:numPr>
        <w:tabs>
          <w:tab w:val="left" w:pos="1580"/>
        </w:tabs>
        <w:spacing w:before="79" w:line="240" w:lineRule="auto"/>
        <w:ind w:right="3007"/>
        <w:jc w:val="both"/>
        <w:rPr>
          <w:rFonts w:ascii="Arial" w:hAnsi="Arial" w:cs="Arial"/>
          <w:w w:val="103"/>
          <w:sz w:val="20"/>
          <w:szCs w:val="20"/>
        </w:rPr>
      </w:pPr>
      <w:r w:rsidRPr="007C08CF">
        <w:rPr>
          <w:rFonts w:ascii="Arial" w:hAnsi="Arial" w:cs="Arial"/>
          <w:sz w:val="20"/>
          <w:szCs w:val="20"/>
        </w:rPr>
        <w:lastRenderedPageBreak/>
        <w:t>Physical</w:t>
      </w:r>
      <w:r w:rsidRPr="007C08CF">
        <w:rPr>
          <w:rFonts w:ascii="Arial" w:hAnsi="Arial" w:cs="Arial"/>
          <w:spacing w:val="24"/>
          <w:sz w:val="20"/>
          <w:szCs w:val="20"/>
        </w:rPr>
        <w:t xml:space="preserve"> </w:t>
      </w:r>
      <w:r w:rsidRPr="007C08CF">
        <w:rPr>
          <w:rFonts w:ascii="Arial" w:hAnsi="Arial" w:cs="Arial"/>
          <w:sz w:val="20"/>
          <w:szCs w:val="20"/>
        </w:rPr>
        <w:t>tests</w:t>
      </w:r>
      <w:r w:rsidRPr="007C08CF">
        <w:rPr>
          <w:rFonts w:ascii="Arial" w:hAnsi="Arial" w:cs="Arial"/>
          <w:spacing w:val="15"/>
          <w:sz w:val="20"/>
          <w:szCs w:val="20"/>
        </w:rPr>
        <w:t xml:space="preserve"> </w:t>
      </w:r>
      <w:r w:rsidRPr="007C08CF">
        <w:rPr>
          <w:rFonts w:ascii="Arial" w:hAnsi="Arial" w:cs="Arial"/>
          <w:sz w:val="20"/>
          <w:szCs w:val="20"/>
        </w:rPr>
        <w:t>for</w:t>
      </w:r>
      <w:r w:rsidRPr="007C08CF">
        <w:rPr>
          <w:rFonts w:ascii="Arial" w:hAnsi="Arial" w:cs="Arial"/>
          <w:spacing w:val="9"/>
          <w:sz w:val="20"/>
          <w:szCs w:val="20"/>
        </w:rPr>
        <w:t xml:space="preserve"> </w:t>
      </w:r>
      <w:r w:rsidRPr="007C08CF">
        <w:rPr>
          <w:rFonts w:ascii="Arial" w:hAnsi="Arial" w:cs="Arial"/>
          <w:sz w:val="20"/>
          <w:szCs w:val="20"/>
        </w:rPr>
        <w:t>ins</w:t>
      </w:r>
      <w:r w:rsidRPr="007C08CF">
        <w:rPr>
          <w:rFonts w:ascii="Arial" w:hAnsi="Arial" w:cs="Arial"/>
          <w:spacing w:val="-1"/>
          <w:sz w:val="20"/>
          <w:szCs w:val="20"/>
        </w:rPr>
        <w:t>u</w:t>
      </w:r>
      <w:r w:rsidRPr="007C08CF">
        <w:rPr>
          <w:rFonts w:ascii="Arial" w:hAnsi="Arial" w:cs="Arial"/>
          <w:sz w:val="20"/>
          <w:szCs w:val="20"/>
        </w:rPr>
        <w:t>la</w:t>
      </w:r>
      <w:r w:rsidRPr="007C08CF">
        <w:rPr>
          <w:rFonts w:ascii="Arial" w:hAnsi="Arial" w:cs="Arial"/>
          <w:spacing w:val="-1"/>
          <w:sz w:val="20"/>
          <w:szCs w:val="20"/>
        </w:rPr>
        <w:t>t</w:t>
      </w:r>
      <w:r w:rsidRPr="007C08CF">
        <w:rPr>
          <w:rFonts w:ascii="Arial" w:hAnsi="Arial" w:cs="Arial"/>
          <w:sz w:val="20"/>
          <w:szCs w:val="20"/>
        </w:rPr>
        <w:t>ion</w:t>
      </w:r>
      <w:r w:rsidRPr="007C08CF">
        <w:rPr>
          <w:rFonts w:ascii="Arial" w:hAnsi="Arial" w:cs="Arial"/>
          <w:spacing w:val="27"/>
          <w:sz w:val="20"/>
          <w:szCs w:val="20"/>
        </w:rPr>
        <w:t xml:space="preserve"> </w:t>
      </w:r>
      <w:r w:rsidRPr="007C08CF">
        <w:rPr>
          <w:rFonts w:ascii="Arial" w:hAnsi="Arial" w:cs="Arial"/>
          <w:sz w:val="20"/>
          <w:szCs w:val="20"/>
        </w:rPr>
        <w:t>and</w:t>
      </w:r>
      <w:r w:rsidRPr="007C08CF">
        <w:rPr>
          <w:rFonts w:ascii="Arial" w:hAnsi="Arial" w:cs="Arial"/>
          <w:spacing w:val="12"/>
          <w:sz w:val="20"/>
          <w:szCs w:val="20"/>
        </w:rPr>
        <w:t xml:space="preserve"> </w:t>
      </w:r>
      <w:r w:rsidRPr="007C08CF">
        <w:rPr>
          <w:rFonts w:ascii="Arial" w:hAnsi="Arial" w:cs="Arial"/>
          <w:sz w:val="20"/>
          <w:szCs w:val="20"/>
        </w:rPr>
        <w:t>out</w:t>
      </w:r>
      <w:r w:rsidRPr="007C08CF">
        <w:rPr>
          <w:rFonts w:ascii="Arial" w:hAnsi="Arial" w:cs="Arial"/>
          <w:spacing w:val="-1"/>
          <w:sz w:val="20"/>
          <w:szCs w:val="20"/>
        </w:rPr>
        <w:t>e</w:t>
      </w:r>
      <w:r w:rsidRPr="007C08CF">
        <w:rPr>
          <w:rFonts w:ascii="Arial" w:hAnsi="Arial" w:cs="Arial"/>
          <w:sz w:val="20"/>
          <w:szCs w:val="20"/>
        </w:rPr>
        <w:t>r</w:t>
      </w:r>
      <w:r w:rsidRPr="007C08CF">
        <w:rPr>
          <w:rFonts w:ascii="Arial" w:hAnsi="Arial" w:cs="Arial"/>
          <w:spacing w:val="16"/>
          <w:sz w:val="20"/>
          <w:szCs w:val="20"/>
        </w:rPr>
        <w:t xml:space="preserve"> </w:t>
      </w:r>
      <w:r w:rsidRPr="007C08CF">
        <w:rPr>
          <w:rFonts w:ascii="Arial" w:hAnsi="Arial" w:cs="Arial"/>
          <w:w w:val="103"/>
          <w:sz w:val="20"/>
          <w:szCs w:val="20"/>
        </w:rPr>
        <w:t xml:space="preserve">sheath. </w:t>
      </w:r>
    </w:p>
    <w:p w:rsidR="00EC6BC2" w:rsidRPr="007C08CF" w:rsidRDefault="00EC6BC2" w:rsidP="007C08CF">
      <w:pPr>
        <w:pStyle w:val="ListParagraph"/>
        <w:numPr>
          <w:ilvl w:val="0"/>
          <w:numId w:val="64"/>
        </w:numPr>
        <w:tabs>
          <w:tab w:val="left" w:pos="1580"/>
        </w:tabs>
        <w:spacing w:before="79" w:line="240" w:lineRule="auto"/>
        <w:ind w:right="3007"/>
        <w:jc w:val="both"/>
        <w:rPr>
          <w:rFonts w:ascii="Arial" w:hAnsi="Arial" w:cs="Arial"/>
          <w:sz w:val="20"/>
          <w:szCs w:val="20"/>
        </w:rPr>
      </w:pPr>
      <w:r w:rsidRPr="007C08CF">
        <w:rPr>
          <w:rFonts w:ascii="Arial" w:hAnsi="Arial" w:cs="Arial"/>
          <w:sz w:val="20"/>
          <w:szCs w:val="20"/>
        </w:rPr>
        <w:t>Bending</w:t>
      </w:r>
      <w:r w:rsidRPr="007C08CF">
        <w:rPr>
          <w:rFonts w:ascii="Arial" w:hAnsi="Arial" w:cs="Arial"/>
          <w:spacing w:val="24"/>
          <w:sz w:val="20"/>
          <w:szCs w:val="20"/>
        </w:rPr>
        <w:t xml:space="preserve"> </w:t>
      </w:r>
      <w:r w:rsidRPr="007C08CF">
        <w:rPr>
          <w:rFonts w:ascii="Arial" w:hAnsi="Arial" w:cs="Arial"/>
          <w:w w:val="103"/>
          <w:sz w:val="20"/>
          <w:szCs w:val="20"/>
        </w:rPr>
        <w:t>tes</w:t>
      </w:r>
      <w:r w:rsidRPr="007C08CF">
        <w:rPr>
          <w:rFonts w:ascii="Arial" w:hAnsi="Arial" w:cs="Arial"/>
          <w:spacing w:val="-1"/>
          <w:w w:val="103"/>
          <w:sz w:val="20"/>
          <w:szCs w:val="20"/>
        </w:rPr>
        <w:t>t</w:t>
      </w:r>
      <w:r w:rsidRPr="007C08CF">
        <w:rPr>
          <w:rFonts w:ascii="Arial" w:hAnsi="Arial" w:cs="Arial"/>
          <w:w w:val="103"/>
          <w:sz w:val="20"/>
          <w:szCs w:val="20"/>
        </w:rPr>
        <w:t>.</w:t>
      </w:r>
    </w:p>
    <w:p w:rsidR="00EC6BC2" w:rsidRDefault="00EC6BC2" w:rsidP="007C08CF">
      <w:pPr>
        <w:tabs>
          <w:tab w:val="left" w:pos="1580"/>
        </w:tabs>
        <w:ind w:left="1172" w:right="4449"/>
        <w:jc w:val="both"/>
        <w:rPr>
          <w:rFonts w:ascii="Arial" w:hAnsi="Arial" w:cs="Arial"/>
          <w:sz w:val="20"/>
          <w:szCs w:val="20"/>
        </w:rPr>
      </w:pPr>
      <w:r>
        <w:rPr>
          <w:rFonts w:ascii="Arial" w:hAnsi="Arial" w:cs="Arial"/>
          <w:sz w:val="20"/>
          <w:szCs w:val="20"/>
        </w:rPr>
        <w:t>iii)</w:t>
      </w:r>
      <w:r>
        <w:rPr>
          <w:rFonts w:ascii="Arial" w:hAnsi="Arial" w:cs="Arial"/>
          <w:spacing w:val="-49"/>
          <w:sz w:val="20"/>
          <w:szCs w:val="20"/>
        </w:rPr>
        <w:t xml:space="preserve"> </w:t>
      </w:r>
      <w:r>
        <w:rPr>
          <w:rFonts w:ascii="Arial" w:hAnsi="Arial" w:cs="Arial"/>
          <w:sz w:val="20"/>
          <w:szCs w:val="20"/>
        </w:rPr>
        <w:tab/>
        <w:t>Di-electrical</w:t>
      </w:r>
      <w:r>
        <w:rPr>
          <w:rFonts w:ascii="Arial" w:hAnsi="Arial" w:cs="Arial"/>
          <w:spacing w:val="31"/>
          <w:sz w:val="20"/>
          <w:szCs w:val="20"/>
        </w:rPr>
        <w:t xml:space="preserve"> </w:t>
      </w:r>
      <w:r>
        <w:rPr>
          <w:rFonts w:ascii="Arial" w:hAnsi="Arial" w:cs="Arial"/>
          <w:sz w:val="20"/>
          <w:szCs w:val="20"/>
        </w:rPr>
        <w:t>power</w:t>
      </w:r>
      <w:r>
        <w:rPr>
          <w:rFonts w:ascii="Arial" w:hAnsi="Arial" w:cs="Arial"/>
          <w:spacing w:val="18"/>
          <w:sz w:val="20"/>
          <w:szCs w:val="20"/>
        </w:rPr>
        <w:t xml:space="preserve"> </w:t>
      </w:r>
      <w:r>
        <w:rPr>
          <w:rFonts w:ascii="Arial" w:hAnsi="Arial" w:cs="Arial"/>
          <w:sz w:val="20"/>
          <w:szCs w:val="20"/>
        </w:rPr>
        <w:t>factor</w:t>
      </w:r>
      <w:r>
        <w:rPr>
          <w:rFonts w:ascii="Arial" w:hAnsi="Arial" w:cs="Arial"/>
          <w:spacing w:val="17"/>
          <w:sz w:val="20"/>
          <w:szCs w:val="20"/>
        </w:rPr>
        <w:t xml:space="preserve"> </w:t>
      </w:r>
      <w:r>
        <w:rPr>
          <w:rFonts w:ascii="Arial" w:hAnsi="Arial" w:cs="Arial"/>
          <w:w w:val="103"/>
          <w:sz w:val="20"/>
          <w:szCs w:val="20"/>
        </w:rPr>
        <w:t>test.</w:t>
      </w:r>
    </w:p>
    <w:p w:rsidR="00EC6BC2" w:rsidRDefault="00EC6BC2" w:rsidP="00EC6BC2">
      <w:pPr>
        <w:tabs>
          <w:tab w:val="left" w:pos="1580"/>
        </w:tabs>
        <w:spacing w:before="8" w:line="247" w:lineRule="auto"/>
        <w:ind w:left="1595" w:right="313" w:hanging="423"/>
        <w:jc w:val="both"/>
        <w:rPr>
          <w:rFonts w:ascii="Arial" w:hAnsi="Arial" w:cs="Arial"/>
          <w:sz w:val="20"/>
          <w:szCs w:val="20"/>
        </w:rPr>
      </w:pPr>
      <w:r>
        <w:rPr>
          <w:rFonts w:ascii="Arial" w:hAnsi="Arial" w:cs="Arial"/>
          <w:sz w:val="20"/>
          <w:szCs w:val="20"/>
        </w:rPr>
        <w:t>iv)</w:t>
      </w:r>
      <w:r>
        <w:rPr>
          <w:rFonts w:ascii="Arial" w:hAnsi="Arial" w:cs="Arial"/>
          <w:spacing w:val="-49"/>
          <w:sz w:val="20"/>
          <w:szCs w:val="20"/>
        </w:rPr>
        <w:t xml:space="preserve"> </w:t>
      </w:r>
      <w:r>
        <w:rPr>
          <w:rFonts w:ascii="Arial" w:hAnsi="Arial" w:cs="Arial"/>
          <w:sz w:val="20"/>
          <w:szCs w:val="20"/>
        </w:rPr>
        <w:tab/>
        <w:t xml:space="preserve">Heating </w:t>
      </w:r>
      <w:r>
        <w:rPr>
          <w:rFonts w:ascii="Arial" w:hAnsi="Arial" w:cs="Arial"/>
          <w:spacing w:val="2"/>
          <w:sz w:val="20"/>
          <w:szCs w:val="20"/>
        </w:rPr>
        <w:t>cycle</w:t>
      </w:r>
      <w:r>
        <w:rPr>
          <w:rFonts w:ascii="Arial" w:hAnsi="Arial" w:cs="Arial"/>
          <w:spacing w:val="50"/>
          <w:sz w:val="20"/>
          <w:szCs w:val="20"/>
        </w:rPr>
        <w:t xml:space="preserve"> </w:t>
      </w:r>
      <w:r>
        <w:rPr>
          <w:rFonts w:ascii="Arial" w:hAnsi="Arial" w:cs="Arial"/>
          <w:sz w:val="20"/>
          <w:szCs w:val="20"/>
        </w:rPr>
        <w:t>test</w:t>
      </w:r>
      <w:r>
        <w:rPr>
          <w:rFonts w:ascii="Arial" w:hAnsi="Arial" w:cs="Arial"/>
          <w:spacing w:val="46"/>
          <w:sz w:val="20"/>
          <w:szCs w:val="20"/>
        </w:rPr>
        <w:t xml:space="preserve"> </w:t>
      </w:r>
      <w:r>
        <w:rPr>
          <w:rFonts w:ascii="Arial" w:hAnsi="Arial" w:cs="Arial"/>
          <w:sz w:val="20"/>
          <w:szCs w:val="20"/>
        </w:rPr>
        <w:t>f</w:t>
      </w:r>
      <w:r>
        <w:rPr>
          <w:rFonts w:ascii="Arial" w:hAnsi="Arial" w:cs="Arial"/>
          <w:spacing w:val="-1"/>
          <w:sz w:val="20"/>
          <w:szCs w:val="20"/>
        </w:rPr>
        <w:t>o</w:t>
      </w:r>
      <w:r>
        <w:rPr>
          <w:rFonts w:ascii="Arial" w:hAnsi="Arial" w:cs="Arial"/>
          <w:sz w:val="20"/>
          <w:szCs w:val="20"/>
        </w:rPr>
        <w:t>ll</w:t>
      </w:r>
      <w:r>
        <w:rPr>
          <w:rFonts w:ascii="Arial" w:hAnsi="Arial" w:cs="Arial"/>
          <w:spacing w:val="-1"/>
          <w:sz w:val="20"/>
          <w:szCs w:val="20"/>
        </w:rPr>
        <w:t>o</w:t>
      </w:r>
      <w:r>
        <w:rPr>
          <w:rFonts w:ascii="Arial" w:hAnsi="Arial" w:cs="Arial"/>
          <w:sz w:val="20"/>
          <w:szCs w:val="20"/>
        </w:rPr>
        <w:t xml:space="preserve">wed </w:t>
      </w:r>
      <w:r>
        <w:rPr>
          <w:rFonts w:ascii="Arial" w:hAnsi="Arial" w:cs="Arial"/>
          <w:spacing w:val="3"/>
          <w:sz w:val="20"/>
          <w:szCs w:val="20"/>
        </w:rPr>
        <w:t>by</w:t>
      </w:r>
      <w:r>
        <w:rPr>
          <w:rFonts w:ascii="Arial" w:hAnsi="Arial" w:cs="Arial"/>
          <w:spacing w:val="43"/>
          <w:sz w:val="20"/>
          <w:szCs w:val="20"/>
        </w:rPr>
        <w:t xml:space="preserve"> </w:t>
      </w:r>
      <w:r>
        <w:rPr>
          <w:rFonts w:ascii="Arial" w:hAnsi="Arial" w:cs="Arial"/>
          <w:sz w:val="20"/>
          <w:szCs w:val="20"/>
        </w:rPr>
        <w:t>di-electric</w:t>
      </w:r>
      <w:r>
        <w:rPr>
          <w:rFonts w:ascii="Arial" w:hAnsi="Arial" w:cs="Arial"/>
          <w:spacing w:val="-1"/>
          <w:sz w:val="20"/>
          <w:szCs w:val="20"/>
        </w:rPr>
        <w:t>a</w:t>
      </w:r>
      <w:r>
        <w:rPr>
          <w:rFonts w:ascii="Arial" w:hAnsi="Arial" w:cs="Arial"/>
          <w:sz w:val="20"/>
          <w:szCs w:val="20"/>
        </w:rPr>
        <w:t xml:space="preserve">l </w:t>
      </w:r>
      <w:r>
        <w:rPr>
          <w:rFonts w:ascii="Arial" w:hAnsi="Arial" w:cs="Arial"/>
          <w:spacing w:val="11"/>
          <w:sz w:val="20"/>
          <w:szCs w:val="20"/>
        </w:rPr>
        <w:t>power</w:t>
      </w:r>
      <w:r>
        <w:rPr>
          <w:rFonts w:ascii="Arial" w:hAnsi="Arial" w:cs="Arial"/>
          <w:spacing w:val="53"/>
          <w:sz w:val="20"/>
          <w:szCs w:val="20"/>
        </w:rPr>
        <w:t xml:space="preserve"> </w:t>
      </w:r>
      <w:r>
        <w:rPr>
          <w:rFonts w:ascii="Arial" w:hAnsi="Arial" w:cs="Arial"/>
          <w:sz w:val="20"/>
          <w:szCs w:val="20"/>
        </w:rPr>
        <w:t>factor</w:t>
      </w:r>
      <w:r>
        <w:rPr>
          <w:rFonts w:ascii="Arial" w:hAnsi="Arial" w:cs="Arial"/>
          <w:spacing w:val="51"/>
          <w:sz w:val="20"/>
          <w:szCs w:val="20"/>
        </w:rPr>
        <w:t xml:space="preserve"> </w:t>
      </w:r>
      <w:r>
        <w:rPr>
          <w:rFonts w:ascii="Arial" w:hAnsi="Arial" w:cs="Arial"/>
          <w:spacing w:val="-1"/>
          <w:sz w:val="20"/>
          <w:szCs w:val="20"/>
        </w:rPr>
        <w:t>a</w:t>
      </w:r>
      <w:r>
        <w:rPr>
          <w:rFonts w:ascii="Arial" w:hAnsi="Arial" w:cs="Arial"/>
          <w:sz w:val="20"/>
          <w:szCs w:val="20"/>
        </w:rPr>
        <w:t>s</w:t>
      </w:r>
      <w:r>
        <w:rPr>
          <w:rFonts w:ascii="Arial" w:hAnsi="Arial" w:cs="Arial"/>
          <w:spacing w:val="43"/>
          <w:sz w:val="20"/>
          <w:szCs w:val="20"/>
        </w:rPr>
        <w:t xml:space="preserve"> </w:t>
      </w:r>
      <w:r>
        <w:rPr>
          <w:rFonts w:ascii="Arial" w:hAnsi="Arial" w:cs="Arial"/>
          <w:sz w:val="20"/>
          <w:szCs w:val="20"/>
        </w:rPr>
        <w:t>a</w:t>
      </w:r>
      <w:r>
        <w:rPr>
          <w:rFonts w:ascii="Arial" w:hAnsi="Arial" w:cs="Arial"/>
          <w:spacing w:val="40"/>
          <w:sz w:val="20"/>
          <w:szCs w:val="20"/>
        </w:rPr>
        <w:t xml:space="preserve"> </w:t>
      </w:r>
      <w:r>
        <w:rPr>
          <w:rFonts w:ascii="Arial" w:hAnsi="Arial" w:cs="Arial"/>
          <w:sz w:val="20"/>
          <w:szCs w:val="20"/>
        </w:rPr>
        <w:t>func</w:t>
      </w:r>
      <w:r>
        <w:rPr>
          <w:rFonts w:ascii="Arial" w:hAnsi="Arial" w:cs="Arial"/>
          <w:spacing w:val="-1"/>
          <w:sz w:val="20"/>
          <w:szCs w:val="20"/>
        </w:rPr>
        <w:t>t</w:t>
      </w:r>
      <w:r>
        <w:rPr>
          <w:rFonts w:ascii="Arial" w:hAnsi="Arial" w:cs="Arial"/>
          <w:sz w:val="20"/>
          <w:szCs w:val="20"/>
        </w:rPr>
        <w:t xml:space="preserve">ion </w:t>
      </w:r>
      <w:r>
        <w:rPr>
          <w:rFonts w:ascii="Arial" w:hAnsi="Arial" w:cs="Arial"/>
          <w:spacing w:val="1"/>
          <w:sz w:val="20"/>
          <w:szCs w:val="20"/>
        </w:rPr>
        <w:t>of</w:t>
      </w:r>
      <w:r>
        <w:rPr>
          <w:rFonts w:ascii="Arial" w:hAnsi="Arial" w:cs="Arial"/>
          <w:w w:val="103"/>
          <w:sz w:val="20"/>
          <w:szCs w:val="20"/>
        </w:rPr>
        <w:t xml:space="preserve"> </w:t>
      </w:r>
      <w:r>
        <w:rPr>
          <w:rFonts w:ascii="Arial" w:hAnsi="Arial" w:cs="Arial"/>
          <w:sz w:val="20"/>
          <w:szCs w:val="20"/>
        </w:rPr>
        <w:t>voltage</w:t>
      </w:r>
      <w:r>
        <w:rPr>
          <w:rFonts w:ascii="Arial" w:hAnsi="Arial" w:cs="Arial"/>
          <w:spacing w:val="21"/>
          <w:sz w:val="20"/>
          <w:szCs w:val="20"/>
        </w:rPr>
        <w:t xml:space="preserve"> </w:t>
      </w:r>
      <w:r>
        <w:rPr>
          <w:rFonts w:ascii="Arial" w:hAnsi="Arial" w:cs="Arial"/>
          <w:sz w:val="20"/>
          <w:szCs w:val="20"/>
        </w:rPr>
        <w:t>and</w:t>
      </w:r>
      <w:r>
        <w:rPr>
          <w:rFonts w:ascii="Arial" w:hAnsi="Arial" w:cs="Arial"/>
          <w:spacing w:val="12"/>
          <w:sz w:val="20"/>
          <w:szCs w:val="20"/>
        </w:rPr>
        <w:t xml:space="preserve"> </w:t>
      </w:r>
      <w:r>
        <w:rPr>
          <w:rFonts w:ascii="Arial" w:hAnsi="Arial" w:cs="Arial"/>
          <w:sz w:val="20"/>
          <w:szCs w:val="20"/>
        </w:rPr>
        <w:t>partial</w:t>
      </w:r>
      <w:r>
        <w:rPr>
          <w:rFonts w:ascii="Arial" w:hAnsi="Arial" w:cs="Arial"/>
          <w:spacing w:val="18"/>
          <w:sz w:val="20"/>
          <w:szCs w:val="20"/>
        </w:rPr>
        <w:t xml:space="preserve"> </w:t>
      </w:r>
      <w:r>
        <w:rPr>
          <w:rFonts w:ascii="Arial" w:hAnsi="Arial" w:cs="Arial"/>
          <w:sz w:val="20"/>
          <w:szCs w:val="20"/>
        </w:rPr>
        <w:t>disc</w:t>
      </w:r>
      <w:r>
        <w:rPr>
          <w:rFonts w:ascii="Arial" w:hAnsi="Arial" w:cs="Arial"/>
          <w:spacing w:val="-1"/>
          <w:sz w:val="20"/>
          <w:szCs w:val="20"/>
        </w:rPr>
        <w:t>h</w:t>
      </w:r>
      <w:r>
        <w:rPr>
          <w:rFonts w:ascii="Arial" w:hAnsi="Arial" w:cs="Arial"/>
          <w:sz w:val="20"/>
          <w:szCs w:val="20"/>
        </w:rPr>
        <w:t>arge</w:t>
      </w:r>
      <w:r>
        <w:rPr>
          <w:rFonts w:ascii="Arial" w:hAnsi="Arial" w:cs="Arial"/>
          <w:spacing w:val="28"/>
          <w:sz w:val="20"/>
          <w:szCs w:val="20"/>
        </w:rPr>
        <w:t xml:space="preserve"> </w:t>
      </w:r>
      <w:r>
        <w:rPr>
          <w:rFonts w:ascii="Arial" w:hAnsi="Arial" w:cs="Arial"/>
          <w:w w:val="103"/>
          <w:sz w:val="20"/>
          <w:szCs w:val="20"/>
        </w:rPr>
        <w:t>test.</w:t>
      </w:r>
    </w:p>
    <w:p w:rsidR="00EC6BC2" w:rsidRDefault="00EC6BC2" w:rsidP="00EC6BC2">
      <w:pPr>
        <w:tabs>
          <w:tab w:val="left" w:pos="1580"/>
        </w:tabs>
        <w:ind w:left="1172" w:right="5068"/>
        <w:jc w:val="both"/>
        <w:rPr>
          <w:rFonts w:ascii="Arial" w:hAnsi="Arial" w:cs="Arial"/>
          <w:sz w:val="20"/>
          <w:szCs w:val="20"/>
        </w:rPr>
      </w:pPr>
      <w:r>
        <w:rPr>
          <w:rFonts w:ascii="Arial" w:hAnsi="Arial" w:cs="Arial"/>
          <w:sz w:val="20"/>
          <w:szCs w:val="20"/>
        </w:rPr>
        <w:t>v)</w:t>
      </w:r>
      <w:r>
        <w:rPr>
          <w:rFonts w:ascii="Arial" w:hAnsi="Arial" w:cs="Arial"/>
          <w:spacing w:val="-50"/>
          <w:sz w:val="20"/>
          <w:szCs w:val="20"/>
        </w:rPr>
        <w:t xml:space="preserve"> </w:t>
      </w:r>
      <w:r>
        <w:rPr>
          <w:rFonts w:ascii="Arial" w:hAnsi="Arial" w:cs="Arial"/>
          <w:sz w:val="20"/>
          <w:szCs w:val="20"/>
        </w:rPr>
        <w:tab/>
        <w:t>Impulse</w:t>
      </w:r>
      <w:r>
        <w:rPr>
          <w:rFonts w:ascii="Arial" w:hAnsi="Arial" w:cs="Arial"/>
          <w:spacing w:val="23"/>
          <w:sz w:val="20"/>
          <w:szCs w:val="20"/>
        </w:rPr>
        <w:t xml:space="preserve"> </w:t>
      </w:r>
      <w:r>
        <w:rPr>
          <w:rFonts w:ascii="Arial" w:hAnsi="Arial" w:cs="Arial"/>
          <w:sz w:val="20"/>
          <w:szCs w:val="20"/>
        </w:rPr>
        <w:t>withstand</w:t>
      </w:r>
      <w:r>
        <w:rPr>
          <w:rFonts w:ascii="Arial" w:hAnsi="Arial" w:cs="Arial"/>
          <w:spacing w:val="27"/>
          <w:sz w:val="20"/>
          <w:szCs w:val="20"/>
        </w:rPr>
        <w:t xml:space="preserve"> </w:t>
      </w:r>
      <w:r>
        <w:rPr>
          <w:rFonts w:ascii="Arial" w:hAnsi="Arial" w:cs="Arial"/>
          <w:w w:val="103"/>
          <w:sz w:val="20"/>
          <w:szCs w:val="20"/>
        </w:rPr>
        <w:t>test.</w:t>
      </w:r>
    </w:p>
    <w:p w:rsidR="00EC6BC2" w:rsidRDefault="00EC6BC2" w:rsidP="00EC6BC2">
      <w:pPr>
        <w:spacing w:before="6" w:line="240" w:lineRule="exact"/>
        <w:jc w:val="both"/>
        <w:rPr>
          <w:rFonts w:ascii="Arial" w:hAnsi="Arial" w:cs="Arial"/>
        </w:rPr>
      </w:pPr>
    </w:p>
    <w:p w:rsidR="00EC6BC2" w:rsidRDefault="00EC6BC2" w:rsidP="00EC6BC2">
      <w:pPr>
        <w:spacing w:line="247" w:lineRule="auto"/>
        <w:ind w:left="1172" w:right="313"/>
        <w:jc w:val="both"/>
        <w:rPr>
          <w:rFonts w:ascii="Arial" w:hAnsi="Arial" w:cs="Arial"/>
          <w:sz w:val="20"/>
          <w:szCs w:val="20"/>
        </w:rPr>
      </w:pPr>
      <w:r>
        <w:rPr>
          <w:rFonts w:ascii="Arial" w:hAnsi="Arial" w:cs="Arial"/>
          <w:sz w:val="20"/>
          <w:szCs w:val="20"/>
        </w:rPr>
        <w:t>The</w:t>
      </w:r>
      <w:r>
        <w:rPr>
          <w:rFonts w:ascii="Arial" w:hAnsi="Arial" w:cs="Arial"/>
          <w:spacing w:val="7"/>
          <w:sz w:val="20"/>
          <w:szCs w:val="20"/>
        </w:rPr>
        <w:t xml:space="preserve"> </w:t>
      </w:r>
      <w:r>
        <w:rPr>
          <w:rFonts w:ascii="Arial" w:hAnsi="Arial" w:cs="Arial"/>
          <w:sz w:val="20"/>
          <w:szCs w:val="20"/>
        </w:rPr>
        <w:t>remaining</w:t>
      </w:r>
      <w:r>
        <w:rPr>
          <w:rFonts w:ascii="Arial" w:hAnsi="Arial" w:cs="Arial"/>
          <w:spacing w:val="23"/>
          <w:sz w:val="20"/>
          <w:szCs w:val="20"/>
        </w:rPr>
        <w:t xml:space="preserve"> </w:t>
      </w:r>
      <w:r>
        <w:rPr>
          <w:rFonts w:ascii="Arial" w:hAnsi="Arial" w:cs="Arial"/>
          <w:sz w:val="20"/>
          <w:szCs w:val="20"/>
        </w:rPr>
        <w:t>type</w:t>
      </w:r>
      <w:r>
        <w:rPr>
          <w:rFonts w:ascii="Arial" w:hAnsi="Arial" w:cs="Arial"/>
          <w:spacing w:val="8"/>
          <w:sz w:val="20"/>
          <w:szCs w:val="20"/>
        </w:rPr>
        <w:t xml:space="preserve"> </w:t>
      </w:r>
      <w:r>
        <w:rPr>
          <w:rFonts w:ascii="Arial" w:hAnsi="Arial" w:cs="Arial"/>
          <w:sz w:val="20"/>
          <w:szCs w:val="20"/>
        </w:rPr>
        <w:t>test</w:t>
      </w:r>
      <w:r>
        <w:rPr>
          <w:rFonts w:ascii="Arial" w:hAnsi="Arial" w:cs="Arial"/>
          <w:spacing w:val="6"/>
          <w:sz w:val="20"/>
          <w:szCs w:val="20"/>
        </w:rPr>
        <w:t xml:space="preserve"> </w:t>
      </w:r>
      <w:r>
        <w:rPr>
          <w:rFonts w:ascii="Arial" w:hAnsi="Arial" w:cs="Arial"/>
          <w:sz w:val="20"/>
          <w:szCs w:val="20"/>
        </w:rPr>
        <w:t>report</w:t>
      </w:r>
      <w:r>
        <w:rPr>
          <w:rFonts w:ascii="Arial" w:hAnsi="Arial" w:cs="Arial"/>
          <w:spacing w:val="12"/>
          <w:sz w:val="20"/>
          <w:szCs w:val="20"/>
        </w:rPr>
        <w:t xml:space="preserve"> </w:t>
      </w:r>
      <w:r>
        <w:rPr>
          <w:rFonts w:ascii="Arial" w:hAnsi="Arial" w:cs="Arial"/>
          <w:sz w:val="20"/>
          <w:szCs w:val="20"/>
        </w:rPr>
        <w:t>as</w:t>
      </w:r>
      <w:r>
        <w:rPr>
          <w:rFonts w:ascii="Arial" w:hAnsi="Arial" w:cs="Arial"/>
          <w:spacing w:val="3"/>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z w:val="20"/>
          <w:szCs w:val="20"/>
        </w:rPr>
        <w:t>r</w:t>
      </w:r>
      <w:r>
        <w:rPr>
          <w:rFonts w:ascii="Arial" w:hAnsi="Arial" w:cs="Arial"/>
          <w:spacing w:val="5"/>
          <w:sz w:val="20"/>
          <w:szCs w:val="20"/>
        </w:rPr>
        <w:t xml:space="preserve"> </w:t>
      </w:r>
      <w:r>
        <w:rPr>
          <w:rFonts w:ascii="Arial" w:hAnsi="Arial" w:cs="Arial"/>
          <w:sz w:val="20"/>
          <w:szCs w:val="20"/>
        </w:rPr>
        <w:t>clause</w:t>
      </w:r>
      <w:r>
        <w:rPr>
          <w:rFonts w:ascii="Arial" w:hAnsi="Arial" w:cs="Arial"/>
          <w:spacing w:val="14"/>
          <w:sz w:val="20"/>
          <w:szCs w:val="20"/>
        </w:rPr>
        <w:t xml:space="preserve"> </w:t>
      </w:r>
      <w:r>
        <w:rPr>
          <w:rFonts w:ascii="Arial" w:hAnsi="Arial" w:cs="Arial"/>
          <w:sz w:val="20"/>
          <w:szCs w:val="20"/>
        </w:rPr>
        <w:t>3 of</w:t>
      </w:r>
      <w:r>
        <w:rPr>
          <w:rFonts w:ascii="Arial" w:hAnsi="Arial" w:cs="Arial"/>
          <w:spacing w:val="1"/>
          <w:sz w:val="20"/>
          <w:szCs w:val="20"/>
        </w:rPr>
        <w:t xml:space="preserve"> </w:t>
      </w:r>
      <w:r>
        <w:rPr>
          <w:rFonts w:ascii="Arial" w:hAnsi="Arial" w:cs="Arial"/>
          <w:w w:val="103"/>
          <w:sz w:val="20"/>
          <w:szCs w:val="20"/>
        </w:rPr>
        <w:t xml:space="preserve">ISS-7098/IEC-871/IEC-60502 </w:t>
      </w:r>
      <w:r>
        <w:rPr>
          <w:rFonts w:ascii="Arial" w:hAnsi="Arial" w:cs="Arial"/>
          <w:sz w:val="20"/>
          <w:szCs w:val="20"/>
        </w:rPr>
        <w:t>shall</w:t>
      </w:r>
      <w:r>
        <w:rPr>
          <w:rFonts w:ascii="Arial" w:hAnsi="Arial" w:cs="Arial"/>
          <w:spacing w:val="31"/>
          <w:sz w:val="20"/>
          <w:szCs w:val="20"/>
        </w:rPr>
        <w:t xml:space="preserve"> </w:t>
      </w:r>
      <w:r>
        <w:rPr>
          <w:rFonts w:ascii="Arial" w:hAnsi="Arial" w:cs="Arial"/>
          <w:sz w:val="20"/>
          <w:szCs w:val="20"/>
        </w:rPr>
        <w:t>be</w:t>
      </w:r>
      <w:r>
        <w:rPr>
          <w:rFonts w:ascii="Arial" w:hAnsi="Arial" w:cs="Arial"/>
          <w:spacing w:val="26"/>
          <w:sz w:val="20"/>
          <w:szCs w:val="20"/>
        </w:rPr>
        <w:t xml:space="preserve"> </w:t>
      </w:r>
      <w:r>
        <w:rPr>
          <w:rFonts w:ascii="Arial" w:hAnsi="Arial" w:cs="Arial"/>
          <w:sz w:val="20"/>
          <w:szCs w:val="20"/>
        </w:rPr>
        <w:t>su</w:t>
      </w:r>
      <w:r>
        <w:rPr>
          <w:rFonts w:ascii="Arial" w:hAnsi="Arial" w:cs="Arial"/>
          <w:spacing w:val="-1"/>
          <w:sz w:val="20"/>
          <w:szCs w:val="20"/>
        </w:rPr>
        <w:t>bm</w:t>
      </w:r>
      <w:r>
        <w:rPr>
          <w:rFonts w:ascii="Arial" w:hAnsi="Arial" w:cs="Arial"/>
          <w:sz w:val="20"/>
          <w:szCs w:val="20"/>
        </w:rPr>
        <w:t>itted</w:t>
      </w:r>
      <w:r>
        <w:rPr>
          <w:rFonts w:ascii="Arial" w:hAnsi="Arial" w:cs="Arial"/>
          <w:spacing w:val="45"/>
          <w:sz w:val="20"/>
          <w:szCs w:val="20"/>
        </w:rPr>
        <w:t xml:space="preserve"> </w:t>
      </w:r>
      <w:r>
        <w:rPr>
          <w:rFonts w:ascii="Arial" w:hAnsi="Arial" w:cs="Arial"/>
          <w:sz w:val="20"/>
          <w:szCs w:val="20"/>
        </w:rPr>
        <w:t>by</w:t>
      </w:r>
      <w:r>
        <w:rPr>
          <w:rFonts w:ascii="Arial" w:hAnsi="Arial" w:cs="Arial"/>
          <w:spacing w:val="25"/>
          <w:sz w:val="20"/>
          <w:szCs w:val="20"/>
        </w:rPr>
        <w:t xml:space="preserve"> </w:t>
      </w:r>
      <w:r>
        <w:rPr>
          <w:rFonts w:ascii="Arial" w:hAnsi="Arial" w:cs="Arial"/>
          <w:sz w:val="20"/>
          <w:szCs w:val="20"/>
        </w:rPr>
        <w:t>t</w:t>
      </w:r>
      <w:r>
        <w:rPr>
          <w:rFonts w:ascii="Arial" w:hAnsi="Arial" w:cs="Arial"/>
          <w:spacing w:val="1"/>
          <w:sz w:val="20"/>
          <w:szCs w:val="20"/>
        </w:rPr>
        <w:t>h</w:t>
      </w:r>
      <w:r>
        <w:rPr>
          <w:rFonts w:ascii="Arial" w:hAnsi="Arial" w:cs="Arial"/>
          <w:sz w:val="20"/>
          <w:szCs w:val="20"/>
        </w:rPr>
        <w:t>e</w:t>
      </w:r>
      <w:r>
        <w:rPr>
          <w:rFonts w:ascii="Arial" w:hAnsi="Arial" w:cs="Arial"/>
          <w:spacing w:val="27"/>
          <w:sz w:val="20"/>
          <w:szCs w:val="20"/>
        </w:rPr>
        <w:t xml:space="preserve"> </w:t>
      </w:r>
      <w:r>
        <w:rPr>
          <w:rFonts w:ascii="Arial" w:hAnsi="Arial" w:cs="Arial"/>
          <w:sz w:val="20"/>
          <w:szCs w:val="20"/>
        </w:rPr>
        <w:t>successf</w:t>
      </w:r>
      <w:r>
        <w:rPr>
          <w:rFonts w:ascii="Arial" w:hAnsi="Arial" w:cs="Arial"/>
          <w:spacing w:val="-1"/>
          <w:sz w:val="20"/>
          <w:szCs w:val="20"/>
        </w:rPr>
        <w:t>u</w:t>
      </w:r>
      <w:r>
        <w:rPr>
          <w:rFonts w:ascii="Arial" w:hAnsi="Arial" w:cs="Arial"/>
          <w:sz w:val="20"/>
          <w:szCs w:val="20"/>
        </w:rPr>
        <w:t>l</w:t>
      </w:r>
      <w:r>
        <w:rPr>
          <w:rFonts w:ascii="Arial" w:hAnsi="Arial" w:cs="Arial"/>
          <w:spacing w:val="47"/>
          <w:sz w:val="20"/>
          <w:szCs w:val="20"/>
        </w:rPr>
        <w:t xml:space="preserve"> </w:t>
      </w:r>
      <w:r>
        <w:rPr>
          <w:rFonts w:ascii="Arial" w:hAnsi="Arial" w:cs="Arial"/>
          <w:sz w:val="20"/>
          <w:szCs w:val="20"/>
        </w:rPr>
        <w:t>bidder</w:t>
      </w:r>
      <w:r>
        <w:rPr>
          <w:rFonts w:ascii="Arial" w:hAnsi="Arial" w:cs="Arial"/>
          <w:spacing w:val="36"/>
          <w:sz w:val="20"/>
          <w:szCs w:val="20"/>
        </w:rPr>
        <w:t xml:space="preserve"> </w:t>
      </w:r>
      <w:r>
        <w:rPr>
          <w:rFonts w:ascii="Arial" w:hAnsi="Arial" w:cs="Arial"/>
          <w:sz w:val="20"/>
          <w:szCs w:val="20"/>
        </w:rPr>
        <w:t>within</w:t>
      </w:r>
      <w:r>
        <w:rPr>
          <w:rFonts w:ascii="Arial" w:hAnsi="Arial" w:cs="Arial"/>
          <w:spacing w:val="34"/>
          <w:sz w:val="20"/>
          <w:szCs w:val="20"/>
        </w:rPr>
        <w:t xml:space="preserve"> </w:t>
      </w:r>
      <w:r>
        <w:rPr>
          <w:rFonts w:ascii="Arial" w:hAnsi="Arial" w:cs="Arial"/>
          <w:sz w:val="20"/>
          <w:szCs w:val="20"/>
        </w:rPr>
        <w:t>three</w:t>
      </w:r>
      <w:r>
        <w:rPr>
          <w:rFonts w:ascii="Arial" w:hAnsi="Arial" w:cs="Arial"/>
          <w:spacing w:val="33"/>
          <w:sz w:val="20"/>
          <w:szCs w:val="20"/>
        </w:rPr>
        <w:t xml:space="preserve"> </w:t>
      </w:r>
      <w:r>
        <w:rPr>
          <w:rFonts w:ascii="Arial" w:hAnsi="Arial" w:cs="Arial"/>
          <w:sz w:val="20"/>
          <w:szCs w:val="20"/>
        </w:rPr>
        <w:t>m</w:t>
      </w:r>
      <w:r>
        <w:rPr>
          <w:rFonts w:ascii="Arial" w:hAnsi="Arial" w:cs="Arial"/>
          <w:spacing w:val="1"/>
          <w:sz w:val="20"/>
          <w:szCs w:val="20"/>
        </w:rPr>
        <w:t>o</w:t>
      </w:r>
      <w:r>
        <w:rPr>
          <w:rFonts w:ascii="Arial" w:hAnsi="Arial" w:cs="Arial"/>
          <w:sz w:val="20"/>
          <w:szCs w:val="20"/>
        </w:rPr>
        <w:t>nths</w:t>
      </w:r>
      <w:r>
        <w:rPr>
          <w:rFonts w:ascii="Arial" w:hAnsi="Arial" w:cs="Arial"/>
          <w:spacing w:val="39"/>
          <w:sz w:val="20"/>
          <w:szCs w:val="20"/>
        </w:rPr>
        <w:t xml:space="preserve"> </w:t>
      </w:r>
      <w:r>
        <w:rPr>
          <w:rFonts w:ascii="Arial" w:hAnsi="Arial" w:cs="Arial"/>
          <w:sz w:val="20"/>
          <w:szCs w:val="20"/>
        </w:rPr>
        <w:t>from</w:t>
      </w:r>
      <w:r>
        <w:rPr>
          <w:rFonts w:ascii="Arial" w:hAnsi="Arial" w:cs="Arial"/>
          <w:spacing w:val="31"/>
          <w:sz w:val="20"/>
          <w:szCs w:val="20"/>
        </w:rPr>
        <w:t xml:space="preserve"> </w:t>
      </w:r>
      <w:r>
        <w:rPr>
          <w:rFonts w:ascii="Arial" w:hAnsi="Arial" w:cs="Arial"/>
          <w:sz w:val="20"/>
          <w:szCs w:val="20"/>
        </w:rPr>
        <w:t>the</w:t>
      </w:r>
      <w:r>
        <w:rPr>
          <w:rFonts w:ascii="Arial" w:hAnsi="Arial" w:cs="Arial"/>
          <w:spacing w:val="27"/>
          <w:sz w:val="20"/>
          <w:szCs w:val="20"/>
        </w:rPr>
        <w:t xml:space="preserve"> </w:t>
      </w:r>
      <w:r>
        <w:rPr>
          <w:rFonts w:ascii="Arial" w:hAnsi="Arial" w:cs="Arial"/>
          <w:w w:val="103"/>
          <w:sz w:val="20"/>
          <w:szCs w:val="20"/>
        </w:rPr>
        <w:t xml:space="preserve">date </w:t>
      </w:r>
      <w:r>
        <w:rPr>
          <w:rFonts w:ascii="Arial" w:hAnsi="Arial" w:cs="Arial"/>
          <w:sz w:val="20"/>
          <w:szCs w:val="20"/>
        </w:rPr>
        <w:t xml:space="preserve">of placement </w:t>
      </w:r>
      <w:r>
        <w:rPr>
          <w:rFonts w:ascii="Arial" w:hAnsi="Arial" w:cs="Arial"/>
          <w:spacing w:val="23"/>
          <w:sz w:val="20"/>
          <w:szCs w:val="20"/>
        </w:rPr>
        <w:t>of</w:t>
      </w:r>
      <w:r>
        <w:rPr>
          <w:rFonts w:ascii="Arial" w:hAnsi="Arial" w:cs="Arial"/>
          <w:sz w:val="20"/>
          <w:szCs w:val="20"/>
        </w:rPr>
        <w:t xml:space="preserve"> order. </w:t>
      </w:r>
      <w:r>
        <w:rPr>
          <w:rFonts w:ascii="Arial" w:hAnsi="Arial" w:cs="Arial"/>
          <w:spacing w:val="11"/>
          <w:sz w:val="20"/>
          <w:szCs w:val="20"/>
        </w:rPr>
        <w:t xml:space="preserve"> </w:t>
      </w:r>
      <w:r>
        <w:rPr>
          <w:rFonts w:ascii="Arial" w:hAnsi="Arial" w:cs="Arial"/>
          <w:sz w:val="20"/>
          <w:szCs w:val="20"/>
        </w:rPr>
        <w:t xml:space="preserve">These type test reports </w:t>
      </w:r>
      <w:r>
        <w:rPr>
          <w:rFonts w:ascii="Arial" w:hAnsi="Arial" w:cs="Arial"/>
          <w:spacing w:val="14"/>
          <w:sz w:val="20"/>
          <w:szCs w:val="20"/>
        </w:rPr>
        <w:t>shall</w:t>
      </w:r>
      <w:r>
        <w:rPr>
          <w:rFonts w:ascii="Arial" w:hAnsi="Arial" w:cs="Arial"/>
          <w:sz w:val="20"/>
          <w:szCs w:val="20"/>
        </w:rPr>
        <w:t xml:space="preserve"> </w:t>
      </w:r>
      <w:r>
        <w:rPr>
          <w:rFonts w:ascii="Arial" w:hAnsi="Arial" w:cs="Arial"/>
          <w:spacing w:val="7"/>
          <w:sz w:val="20"/>
          <w:szCs w:val="20"/>
        </w:rPr>
        <w:t>be</w:t>
      </w:r>
      <w:r>
        <w:rPr>
          <w:rFonts w:ascii="Arial" w:hAnsi="Arial" w:cs="Arial"/>
          <w:sz w:val="20"/>
          <w:szCs w:val="20"/>
        </w:rPr>
        <w:t xml:space="preserve"> </w:t>
      </w:r>
      <w:r>
        <w:rPr>
          <w:rFonts w:ascii="Arial" w:hAnsi="Arial" w:cs="Arial"/>
          <w:spacing w:val="1"/>
          <w:sz w:val="20"/>
          <w:szCs w:val="20"/>
        </w:rPr>
        <w:t>from</w:t>
      </w:r>
      <w:r>
        <w:rPr>
          <w:rFonts w:ascii="Arial" w:hAnsi="Arial" w:cs="Arial"/>
          <w:sz w:val="20"/>
          <w:szCs w:val="20"/>
        </w:rPr>
        <w:t xml:space="preserve"> </w:t>
      </w:r>
      <w:r>
        <w:rPr>
          <w:rFonts w:ascii="Arial" w:hAnsi="Arial" w:cs="Arial"/>
          <w:spacing w:val="8"/>
          <w:sz w:val="20"/>
          <w:szCs w:val="20"/>
        </w:rPr>
        <w:t>Govt</w:t>
      </w:r>
      <w:r>
        <w:rPr>
          <w:rFonts w:ascii="Arial" w:hAnsi="Arial" w:cs="Arial"/>
          <w:w w:val="103"/>
          <w:sz w:val="20"/>
          <w:szCs w:val="20"/>
        </w:rPr>
        <w:t xml:space="preserve">./Govt. </w:t>
      </w:r>
      <w:r>
        <w:rPr>
          <w:rFonts w:ascii="Arial" w:hAnsi="Arial" w:cs="Arial"/>
          <w:sz w:val="20"/>
          <w:szCs w:val="20"/>
        </w:rPr>
        <w:t xml:space="preserve">approved </w:t>
      </w:r>
      <w:r>
        <w:rPr>
          <w:rFonts w:ascii="Arial" w:hAnsi="Arial" w:cs="Arial"/>
          <w:spacing w:val="7"/>
          <w:sz w:val="20"/>
          <w:szCs w:val="20"/>
        </w:rPr>
        <w:t xml:space="preserve"> </w:t>
      </w:r>
      <w:r>
        <w:rPr>
          <w:rFonts w:ascii="Arial" w:hAnsi="Arial" w:cs="Arial"/>
          <w:sz w:val="20"/>
          <w:szCs w:val="20"/>
        </w:rPr>
        <w:t>t</w:t>
      </w:r>
      <w:r>
        <w:rPr>
          <w:rFonts w:ascii="Arial" w:hAnsi="Arial" w:cs="Arial"/>
          <w:spacing w:val="1"/>
          <w:sz w:val="20"/>
          <w:szCs w:val="20"/>
        </w:rPr>
        <w:t>e</w:t>
      </w:r>
      <w:r>
        <w:rPr>
          <w:rFonts w:ascii="Arial" w:hAnsi="Arial" w:cs="Arial"/>
          <w:sz w:val="20"/>
          <w:szCs w:val="20"/>
        </w:rPr>
        <w:t>st</w:t>
      </w:r>
      <w:r>
        <w:rPr>
          <w:rFonts w:ascii="Arial" w:hAnsi="Arial" w:cs="Arial"/>
          <w:spacing w:val="47"/>
          <w:sz w:val="20"/>
          <w:szCs w:val="20"/>
        </w:rPr>
        <w:t xml:space="preserve"> </w:t>
      </w:r>
      <w:r>
        <w:rPr>
          <w:rFonts w:ascii="Arial" w:hAnsi="Arial" w:cs="Arial"/>
          <w:sz w:val="20"/>
          <w:szCs w:val="20"/>
        </w:rPr>
        <w:t>house</w:t>
      </w:r>
      <w:r>
        <w:rPr>
          <w:rFonts w:ascii="Arial" w:hAnsi="Arial" w:cs="Arial"/>
          <w:spacing w:val="54"/>
          <w:sz w:val="20"/>
          <w:szCs w:val="20"/>
        </w:rPr>
        <w:t xml:space="preserve"> </w:t>
      </w:r>
      <w:r>
        <w:rPr>
          <w:rFonts w:ascii="Arial" w:hAnsi="Arial" w:cs="Arial"/>
          <w:sz w:val="20"/>
          <w:szCs w:val="20"/>
        </w:rPr>
        <w:t>a</w:t>
      </w:r>
      <w:r>
        <w:rPr>
          <w:rFonts w:ascii="Arial" w:hAnsi="Arial" w:cs="Arial"/>
          <w:spacing w:val="-1"/>
          <w:sz w:val="20"/>
          <w:szCs w:val="20"/>
        </w:rPr>
        <w:t>n</w:t>
      </w:r>
      <w:r>
        <w:rPr>
          <w:rFonts w:ascii="Arial" w:hAnsi="Arial" w:cs="Arial"/>
          <w:sz w:val="20"/>
          <w:szCs w:val="20"/>
        </w:rPr>
        <w:t>d</w:t>
      </w:r>
      <w:r>
        <w:rPr>
          <w:rFonts w:ascii="Arial" w:hAnsi="Arial" w:cs="Arial"/>
          <w:spacing w:val="47"/>
          <w:sz w:val="20"/>
          <w:szCs w:val="20"/>
        </w:rPr>
        <w:t xml:space="preserve"> </w:t>
      </w:r>
      <w:r>
        <w:rPr>
          <w:rFonts w:ascii="Arial" w:hAnsi="Arial" w:cs="Arial"/>
          <w:sz w:val="20"/>
          <w:szCs w:val="20"/>
        </w:rPr>
        <w:t>shall</w:t>
      </w:r>
      <w:r>
        <w:rPr>
          <w:rFonts w:ascii="Arial" w:hAnsi="Arial" w:cs="Arial"/>
          <w:spacing w:val="50"/>
          <w:sz w:val="20"/>
          <w:szCs w:val="20"/>
        </w:rPr>
        <w:t xml:space="preserve"> </w:t>
      </w:r>
      <w:r>
        <w:rPr>
          <w:rFonts w:ascii="Arial" w:hAnsi="Arial" w:cs="Arial"/>
          <w:sz w:val="20"/>
          <w:szCs w:val="20"/>
        </w:rPr>
        <w:t>not</w:t>
      </w:r>
      <w:r>
        <w:rPr>
          <w:rFonts w:ascii="Arial" w:hAnsi="Arial" w:cs="Arial"/>
          <w:spacing w:val="46"/>
          <w:sz w:val="20"/>
          <w:szCs w:val="20"/>
        </w:rPr>
        <w:t xml:space="preserve"> </w:t>
      </w:r>
      <w:r>
        <w:rPr>
          <w:rFonts w:ascii="Arial" w:hAnsi="Arial" w:cs="Arial"/>
          <w:sz w:val="20"/>
          <w:szCs w:val="20"/>
        </w:rPr>
        <w:t>be</w:t>
      </w:r>
      <w:r>
        <w:rPr>
          <w:rFonts w:ascii="Arial" w:hAnsi="Arial" w:cs="Arial"/>
          <w:spacing w:val="44"/>
          <w:sz w:val="20"/>
          <w:szCs w:val="20"/>
        </w:rPr>
        <w:t xml:space="preserve"> </w:t>
      </w:r>
      <w:r>
        <w:rPr>
          <w:rFonts w:ascii="Arial" w:hAnsi="Arial" w:cs="Arial"/>
          <w:sz w:val="20"/>
          <w:szCs w:val="20"/>
        </w:rPr>
        <w:t>more</w:t>
      </w:r>
      <w:r>
        <w:rPr>
          <w:rFonts w:ascii="Arial" w:hAnsi="Arial" w:cs="Arial"/>
          <w:spacing w:val="51"/>
          <w:sz w:val="20"/>
          <w:szCs w:val="20"/>
        </w:rPr>
        <w:t xml:space="preserve"> </w:t>
      </w:r>
      <w:r>
        <w:rPr>
          <w:rFonts w:ascii="Arial" w:hAnsi="Arial" w:cs="Arial"/>
          <w:sz w:val="20"/>
          <w:szCs w:val="20"/>
        </w:rPr>
        <w:t>t</w:t>
      </w:r>
      <w:r>
        <w:rPr>
          <w:rFonts w:ascii="Arial" w:hAnsi="Arial" w:cs="Arial"/>
          <w:spacing w:val="1"/>
          <w:sz w:val="20"/>
          <w:szCs w:val="20"/>
        </w:rPr>
        <w:t>h</w:t>
      </w:r>
      <w:r>
        <w:rPr>
          <w:rFonts w:ascii="Arial" w:hAnsi="Arial" w:cs="Arial"/>
          <w:sz w:val="20"/>
          <w:szCs w:val="20"/>
        </w:rPr>
        <w:t>an</w:t>
      </w:r>
      <w:r>
        <w:rPr>
          <w:rFonts w:ascii="Arial" w:hAnsi="Arial" w:cs="Arial"/>
          <w:spacing w:val="49"/>
          <w:sz w:val="20"/>
          <w:szCs w:val="20"/>
        </w:rPr>
        <w:t xml:space="preserve"> </w:t>
      </w:r>
      <w:r>
        <w:rPr>
          <w:rFonts w:ascii="Arial" w:hAnsi="Arial" w:cs="Arial"/>
          <w:sz w:val="20"/>
          <w:szCs w:val="20"/>
        </w:rPr>
        <w:t>seven</w:t>
      </w:r>
      <w:r>
        <w:rPr>
          <w:rFonts w:ascii="Arial" w:hAnsi="Arial" w:cs="Arial"/>
          <w:spacing w:val="53"/>
          <w:sz w:val="20"/>
          <w:szCs w:val="20"/>
        </w:rPr>
        <w:t xml:space="preserve"> </w:t>
      </w:r>
      <w:r>
        <w:rPr>
          <w:rFonts w:ascii="Arial" w:hAnsi="Arial" w:cs="Arial"/>
          <w:sz w:val="20"/>
          <w:szCs w:val="20"/>
        </w:rPr>
        <w:t>years</w:t>
      </w:r>
      <w:r>
        <w:rPr>
          <w:rFonts w:ascii="Arial" w:hAnsi="Arial" w:cs="Arial"/>
          <w:spacing w:val="52"/>
          <w:sz w:val="20"/>
          <w:szCs w:val="20"/>
        </w:rPr>
        <w:t xml:space="preserve"> </w:t>
      </w:r>
      <w:r>
        <w:rPr>
          <w:rFonts w:ascii="Arial" w:hAnsi="Arial" w:cs="Arial"/>
          <w:sz w:val="20"/>
          <w:szCs w:val="20"/>
        </w:rPr>
        <w:t>old,</w:t>
      </w:r>
      <w:r>
        <w:rPr>
          <w:rFonts w:ascii="Arial" w:hAnsi="Arial" w:cs="Arial"/>
          <w:spacing w:val="47"/>
          <w:sz w:val="20"/>
          <w:szCs w:val="20"/>
        </w:rPr>
        <w:t xml:space="preserve"> </w:t>
      </w:r>
      <w:r>
        <w:rPr>
          <w:rFonts w:ascii="Arial" w:hAnsi="Arial" w:cs="Arial"/>
          <w:w w:val="103"/>
          <w:sz w:val="20"/>
          <w:szCs w:val="20"/>
        </w:rPr>
        <w:t xml:space="preserve">reckoned </w:t>
      </w:r>
      <w:r>
        <w:rPr>
          <w:rFonts w:ascii="Arial" w:hAnsi="Arial" w:cs="Arial"/>
          <w:sz w:val="20"/>
          <w:szCs w:val="20"/>
        </w:rPr>
        <w:t>from</w:t>
      </w:r>
      <w:r>
        <w:rPr>
          <w:rFonts w:ascii="Arial" w:hAnsi="Arial" w:cs="Arial"/>
          <w:spacing w:val="8"/>
          <w:sz w:val="20"/>
          <w:szCs w:val="20"/>
        </w:rPr>
        <w:t xml:space="preserve"> </w:t>
      </w:r>
      <w:r>
        <w:rPr>
          <w:rFonts w:ascii="Arial" w:hAnsi="Arial" w:cs="Arial"/>
          <w:sz w:val="20"/>
          <w:szCs w:val="20"/>
        </w:rPr>
        <w:t>the</w:t>
      </w:r>
      <w:r>
        <w:rPr>
          <w:rFonts w:ascii="Arial" w:hAnsi="Arial" w:cs="Arial"/>
          <w:spacing w:val="4"/>
          <w:sz w:val="20"/>
          <w:szCs w:val="20"/>
        </w:rPr>
        <w:t xml:space="preserve"> </w:t>
      </w:r>
      <w:r>
        <w:rPr>
          <w:rFonts w:ascii="Arial" w:hAnsi="Arial" w:cs="Arial"/>
          <w:sz w:val="20"/>
          <w:szCs w:val="20"/>
        </w:rPr>
        <w:t>da</w:t>
      </w:r>
      <w:r>
        <w:rPr>
          <w:rFonts w:ascii="Arial" w:hAnsi="Arial" w:cs="Arial"/>
          <w:spacing w:val="-1"/>
          <w:sz w:val="20"/>
          <w:szCs w:val="20"/>
        </w:rPr>
        <w:t>t</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of</w:t>
      </w:r>
      <w:r>
        <w:rPr>
          <w:rFonts w:ascii="Arial" w:hAnsi="Arial" w:cs="Arial"/>
          <w:spacing w:val="1"/>
          <w:sz w:val="20"/>
          <w:szCs w:val="20"/>
        </w:rPr>
        <w:t xml:space="preserve"> </w:t>
      </w:r>
      <w:r>
        <w:rPr>
          <w:rFonts w:ascii="Arial" w:hAnsi="Arial" w:cs="Arial"/>
          <w:sz w:val="20"/>
          <w:szCs w:val="20"/>
        </w:rPr>
        <w:t>pl</w:t>
      </w:r>
      <w:r>
        <w:rPr>
          <w:rFonts w:ascii="Arial" w:hAnsi="Arial" w:cs="Arial"/>
          <w:spacing w:val="-1"/>
          <w:sz w:val="20"/>
          <w:szCs w:val="20"/>
        </w:rPr>
        <w:t>a</w:t>
      </w:r>
      <w:r>
        <w:rPr>
          <w:rFonts w:ascii="Arial" w:hAnsi="Arial" w:cs="Arial"/>
          <w:spacing w:val="1"/>
          <w:sz w:val="20"/>
          <w:szCs w:val="20"/>
        </w:rPr>
        <w:t>c</w:t>
      </w:r>
      <w:r>
        <w:rPr>
          <w:rFonts w:ascii="Arial" w:hAnsi="Arial" w:cs="Arial"/>
          <w:sz w:val="20"/>
          <w:szCs w:val="20"/>
        </w:rPr>
        <w:t>ement</w:t>
      </w:r>
      <w:r>
        <w:rPr>
          <w:rFonts w:ascii="Arial" w:hAnsi="Arial" w:cs="Arial"/>
          <w:spacing w:val="23"/>
          <w:sz w:val="20"/>
          <w:szCs w:val="20"/>
        </w:rPr>
        <w:t xml:space="preserve"> </w:t>
      </w:r>
      <w:r>
        <w:rPr>
          <w:rFonts w:ascii="Arial" w:hAnsi="Arial" w:cs="Arial"/>
          <w:sz w:val="20"/>
          <w:szCs w:val="20"/>
        </w:rPr>
        <w:t>of</w:t>
      </w:r>
      <w:r>
        <w:rPr>
          <w:rFonts w:ascii="Arial" w:hAnsi="Arial" w:cs="Arial"/>
          <w:spacing w:val="1"/>
          <w:sz w:val="20"/>
          <w:szCs w:val="20"/>
        </w:rPr>
        <w:t xml:space="preserve"> </w:t>
      </w:r>
      <w:r>
        <w:rPr>
          <w:rFonts w:ascii="Arial" w:hAnsi="Arial" w:cs="Arial"/>
          <w:sz w:val="20"/>
          <w:szCs w:val="20"/>
        </w:rPr>
        <w:t>order.</w:t>
      </w:r>
      <w:r>
        <w:rPr>
          <w:rFonts w:ascii="Arial" w:hAnsi="Arial" w:cs="Arial"/>
          <w:spacing w:val="9"/>
          <w:sz w:val="20"/>
          <w:szCs w:val="20"/>
        </w:rPr>
        <w:t xml:space="preserve"> </w:t>
      </w:r>
      <w:r>
        <w:rPr>
          <w:rFonts w:ascii="Arial" w:hAnsi="Arial" w:cs="Arial"/>
          <w:sz w:val="20"/>
          <w:szCs w:val="20"/>
        </w:rPr>
        <w:t>The</w:t>
      </w:r>
      <w:r>
        <w:rPr>
          <w:rFonts w:ascii="Arial" w:hAnsi="Arial" w:cs="Arial"/>
          <w:spacing w:val="6"/>
          <w:sz w:val="20"/>
          <w:szCs w:val="20"/>
        </w:rPr>
        <w:t xml:space="preserve"> </w:t>
      </w:r>
      <w:r>
        <w:rPr>
          <w:rFonts w:ascii="Arial" w:hAnsi="Arial" w:cs="Arial"/>
          <w:sz w:val="20"/>
          <w:szCs w:val="20"/>
        </w:rPr>
        <w:t>failure</w:t>
      </w:r>
      <w:r>
        <w:rPr>
          <w:rFonts w:ascii="Arial" w:hAnsi="Arial" w:cs="Arial"/>
          <w:spacing w:val="12"/>
          <w:sz w:val="20"/>
          <w:szCs w:val="20"/>
        </w:rPr>
        <w:t xml:space="preserve"> </w:t>
      </w:r>
      <w:r>
        <w:rPr>
          <w:rFonts w:ascii="Arial" w:hAnsi="Arial" w:cs="Arial"/>
          <w:spacing w:val="-1"/>
          <w:sz w:val="20"/>
          <w:szCs w:val="20"/>
        </w:rPr>
        <w:t>t</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so will</w:t>
      </w:r>
      <w:r>
        <w:rPr>
          <w:rFonts w:ascii="Arial" w:hAnsi="Arial" w:cs="Arial"/>
          <w:spacing w:val="2"/>
          <w:sz w:val="20"/>
          <w:szCs w:val="20"/>
        </w:rPr>
        <w:t xml:space="preserve"> </w:t>
      </w:r>
      <w:r>
        <w:rPr>
          <w:rFonts w:ascii="Arial" w:hAnsi="Arial" w:cs="Arial"/>
          <w:sz w:val="20"/>
          <w:szCs w:val="20"/>
        </w:rPr>
        <w:t>be</w:t>
      </w:r>
      <w:r>
        <w:rPr>
          <w:rFonts w:ascii="Arial" w:hAnsi="Arial" w:cs="Arial"/>
          <w:spacing w:val="2"/>
          <w:sz w:val="20"/>
          <w:szCs w:val="20"/>
        </w:rPr>
        <w:t xml:space="preserve"> </w:t>
      </w:r>
      <w:r>
        <w:rPr>
          <w:rFonts w:ascii="Arial" w:hAnsi="Arial" w:cs="Arial"/>
          <w:sz w:val="20"/>
          <w:szCs w:val="20"/>
        </w:rPr>
        <w:t>conside</w:t>
      </w:r>
      <w:r>
        <w:rPr>
          <w:rFonts w:ascii="Arial" w:hAnsi="Arial" w:cs="Arial"/>
          <w:spacing w:val="-1"/>
          <w:sz w:val="20"/>
          <w:szCs w:val="20"/>
        </w:rPr>
        <w:t>r</w:t>
      </w:r>
      <w:r>
        <w:rPr>
          <w:rFonts w:ascii="Arial" w:hAnsi="Arial" w:cs="Arial"/>
          <w:sz w:val="20"/>
          <w:szCs w:val="20"/>
        </w:rPr>
        <w:t>ed</w:t>
      </w:r>
      <w:r>
        <w:rPr>
          <w:rFonts w:ascii="Arial" w:hAnsi="Arial" w:cs="Arial"/>
          <w:spacing w:val="25"/>
          <w:sz w:val="20"/>
          <w:szCs w:val="20"/>
        </w:rPr>
        <w:t xml:space="preserve"> </w:t>
      </w:r>
      <w:r>
        <w:rPr>
          <w:rFonts w:ascii="Arial" w:hAnsi="Arial" w:cs="Arial"/>
          <w:sz w:val="20"/>
          <w:szCs w:val="20"/>
        </w:rPr>
        <w:t>as</w:t>
      </w:r>
      <w:r>
        <w:rPr>
          <w:rFonts w:ascii="Arial" w:hAnsi="Arial" w:cs="Arial"/>
          <w:spacing w:val="2"/>
          <w:sz w:val="20"/>
          <w:szCs w:val="20"/>
        </w:rPr>
        <w:t xml:space="preserve"> </w:t>
      </w:r>
      <w:r>
        <w:rPr>
          <w:rFonts w:ascii="Arial" w:hAnsi="Arial" w:cs="Arial"/>
          <w:w w:val="103"/>
          <w:sz w:val="20"/>
          <w:szCs w:val="20"/>
        </w:rPr>
        <w:t xml:space="preserve">a </w:t>
      </w:r>
      <w:r>
        <w:rPr>
          <w:rFonts w:ascii="Arial" w:hAnsi="Arial" w:cs="Arial"/>
          <w:sz w:val="20"/>
          <w:szCs w:val="20"/>
        </w:rPr>
        <w:t>breach</w:t>
      </w:r>
      <w:r>
        <w:rPr>
          <w:rFonts w:ascii="Arial" w:hAnsi="Arial" w:cs="Arial"/>
          <w:spacing w:val="20"/>
          <w:sz w:val="20"/>
          <w:szCs w:val="20"/>
        </w:rPr>
        <w:t xml:space="preserve"> </w:t>
      </w:r>
      <w:r>
        <w:rPr>
          <w:rFonts w:ascii="Arial" w:hAnsi="Arial" w:cs="Arial"/>
          <w:sz w:val="20"/>
          <w:szCs w:val="20"/>
        </w:rPr>
        <w:t>of</w:t>
      </w:r>
      <w:r>
        <w:rPr>
          <w:rFonts w:ascii="Arial" w:hAnsi="Arial" w:cs="Arial"/>
          <w:spacing w:val="7"/>
          <w:sz w:val="20"/>
          <w:szCs w:val="20"/>
        </w:rPr>
        <w:t xml:space="preserve"> </w:t>
      </w:r>
      <w:r>
        <w:rPr>
          <w:rFonts w:ascii="Arial" w:hAnsi="Arial" w:cs="Arial"/>
          <w:w w:val="103"/>
          <w:sz w:val="20"/>
          <w:szCs w:val="20"/>
        </w:rPr>
        <w:t>c</w:t>
      </w:r>
      <w:r>
        <w:rPr>
          <w:rFonts w:ascii="Arial" w:hAnsi="Arial" w:cs="Arial"/>
          <w:spacing w:val="-1"/>
          <w:w w:val="103"/>
          <w:sz w:val="20"/>
          <w:szCs w:val="20"/>
        </w:rPr>
        <w:t>o</w:t>
      </w:r>
      <w:r>
        <w:rPr>
          <w:rFonts w:ascii="Arial" w:hAnsi="Arial" w:cs="Arial"/>
          <w:w w:val="103"/>
          <w:sz w:val="20"/>
          <w:szCs w:val="20"/>
        </w:rPr>
        <w:t>ntract.</w:t>
      </w:r>
    </w:p>
    <w:p w:rsidR="00EC6BC2" w:rsidRDefault="00EC6BC2" w:rsidP="00EC6BC2">
      <w:pPr>
        <w:spacing w:before="19" w:line="220" w:lineRule="exact"/>
        <w:jc w:val="both"/>
        <w:rPr>
          <w:rFonts w:ascii="Arial" w:hAnsi="Arial" w:cs="Arial"/>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t>5.2</w:t>
      </w:r>
      <w:r>
        <w:rPr>
          <w:rFonts w:ascii="Arial" w:hAnsi="Arial" w:cs="Arial"/>
          <w:b/>
          <w:bCs/>
          <w:spacing w:val="-47"/>
          <w:sz w:val="20"/>
          <w:szCs w:val="20"/>
        </w:rPr>
        <w:t xml:space="preserve"> </w:t>
      </w:r>
      <w:r>
        <w:rPr>
          <w:rFonts w:ascii="Arial" w:hAnsi="Arial" w:cs="Arial"/>
          <w:b/>
          <w:bCs/>
          <w:sz w:val="20"/>
          <w:szCs w:val="20"/>
        </w:rPr>
        <w:tab/>
        <w:t>ROUT</w:t>
      </w:r>
      <w:r>
        <w:rPr>
          <w:rFonts w:ascii="Arial" w:hAnsi="Arial" w:cs="Arial"/>
          <w:b/>
          <w:bCs/>
          <w:spacing w:val="1"/>
          <w:sz w:val="20"/>
          <w:szCs w:val="20"/>
        </w:rPr>
        <w:t>I</w:t>
      </w:r>
      <w:r>
        <w:rPr>
          <w:rFonts w:ascii="Arial" w:hAnsi="Arial" w:cs="Arial"/>
          <w:b/>
          <w:bCs/>
          <w:sz w:val="20"/>
          <w:szCs w:val="20"/>
        </w:rPr>
        <w:t>NE</w:t>
      </w:r>
      <w:r>
        <w:rPr>
          <w:rFonts w:ascii="Arial" w:hAnsi="Arial" w:cs="Arial"/>
          <w:b/>
          <w:bCs/>
          <w:spacing w:val="29"/>
          <w:sz w:val="20"/>
          <w:szCs w:val="20"/>
        </w:rPr>
        <w:t xml:space="preserve"> </w:t>
      </w:r>
      <w:r>
        <w:rPr>
          <w:rFonts w:ascii="Arial" w:hAnsi="Arial" w:cs="Arial"/>
          <w:b/>
          <w:bCs/>
          <w:spacing w:val="1"/>
          <w:sz w:val="20"/>
          <w:szCs w:val="20"/>
        </w:rPr>
        <w:t>T</w:t>
      </w:r>
      <w:r>
        <w:rPr>
          <w:rFonts w:ascii="Arial" w:hAnsi="Arial" w:cs="Arial"/>
          <w:b/>
          <w:bCs/>
          <w:sz w:val="20"/>
          <w:szCs w:val="20"/>
        </w:rPr>
        <w:t>ESTS</w:t>
      </w:r>
      <w:r>
        <w:rPr>
          <w:rFonts w:ascii="Arial" w:hAnsi="Arial" w:cs="Arial"/>
          <w:b/>
          <w:bCs/>
          <w:spacing w:val="21"/>
          <w:sz w:val="20"/>
          <w:szCs w:val="20"/>
        </w:rPr>
        <w:t xml:space="preserve"> </w:t>
      </w:r>
      <w:r>
        <w:rPr>
          <w:rFonts w:ascii="Arial" w:hAnsi="Arial" w:cs="Arial"/>
          <w:b/>
          <w:bCs/>
          <w:spacing w:val="1"/>
          <w:sz w:val="20"/>
          <w:szCs w:val="20"/>
        </w:rPr>
        <w:t>A</w:t>
      </w:r>
      <w:r>
        <w:rPr>
          <w:rFonts w:ascii="Arial" w:hAnsi="Arial" w:cs="Arial"/>
          <w:b/>
          <w:bCs/>
          <w:sz w:val="20"/>
          <w:szCs w:val="20"/>
        </w:rPr>
        <w:t>ND</w:t>
      </w:r>
      <w:r>
        <w:rPr>
          <w:rFonts w:ascii="Arial" w:hAnsi="Arial" w:cs="Arial"/>
          <w:b/>
          <w:bCs/>
          <w:spacing w:val="16"/>
          <w:sz w:val="20"/>
          <w:szCs w:val="20"/>
        </w:rPr>
        <w:t xml:space="preserve"> </w:t>
      </w:r>
      <w:r>
        <w:rPr>
          <w:rFonts w:ascii="Arial" w:hAnsi="Arial" w:cs="Arial"/>
          <w:b/>
          <w:bCs/>
          <w:sz w:val="20"/>
          <w:szCs w:val="20"/>
        </w:rPr>
        <w:t>ACC</w:t>
      </w:r>
      <w:r>
        <w:rPr>
          <w:rFonts w:ascii="Arial" w:hAnsi="Arial" w:cs="Arial"/>
          <w:b/>
          <w:bCs/>
          <w:spacing w:val="1"/>
          <w:sz w:val="20"/>
          <w:szCs w:val="20"/>
        </w:rPr>
        <w:t>E</w:t>
      </w:r>
      <w:r>
        <w:rPr>
          <w:rFonts w:ascii="Arial" w:hAnsi="Arial" w:cs="Arial"/>
          <w:b/>
          <w:bCs/>
          <w:sz w:val="20"/>
          <w:szCs w:val="20"/>
        </w:rPr>
        <w:t>PTA</w:t>
      </w:r>
      <w:r>
        <w:rPr>
          <w:rFonts w:ascii="Arial" w:hAnsi="Arial" w:cs="Arial"/>
          <w:b/>
          <w:bCs/>
          <w:spacing w:val="1"/>
          <w:sz w:val="20"/>
          <w:szCs w:val="20"/>
        </w:rPr>
        <w:t>N</w:t>
      </w:r>
      <w:r>
        <w:rPr>
          <w:rFonts w:ascii="Arial" w:hAnsi="Arial" w:cs="Arial"/>
          <w:b/>
          <w:bCs/>
          <w:sz w:val="20"/>
          <w:szCs w:val="20"/>
        </w:rPr>
        <w:t>CE</w:t>
      </w:r>
      <w:r>
        <w:rPr>
          <w:rFonts w:ascii="Arial" w:hAnsi="Arial" w:cs="Arial"/>
          <w:b/>
          <w:bCs/>
          <w:spacing w:val="44"/>
          <w:sz w:val="20"/>
          <w:szCs w:val="20"/>
        </w:rPr>
        <w:t xml:space="preserve"> </w:t>
      </w:r>
      <w:r>
        <w:rPr>
          <w:rFonts w:ascii="Arial" w:hAnsi="Arial" w:cs="Arial"/>
          <w:b/>
          <w:bCs/>
          <w:w w:val="103"/>
          <w:sz w:val="20"/>
          <w:szCs w:val="20"/>
        </w:rPr>
        <w:t>TESTS</w:t>
      </w:r>
    </w:p>
    <w:p w:rsidR="00EC6BC2" w:rsidRDefault="00EC6BC2" w:rsidP="00EC6BC2">
      <w:pPr>
        <w:spacing w:before="7" w:line="247" w:lineRule="auto"/>
        <w:ind w:left="1172" w:right="70"/>
        <w:jc w:val="both"/>
        <w:rPr>
          <w:rFonts w:ascii="Arial" w:hAnsi="Arial" w:cs="Arial"/>
          <w:w w:val="103"/>
          <w:sz w:val="20"/>
          <w:szCs w:val="20"/>
        </w:rPr>
      </w:pPr>
      <w:r>
        <w:rPr>
          <w:rFonts w:ascii="Arial" w:hAnsi="Arial" w:cs="Arial"/>
          <w:sz w:val="20"/>
          <w:szCs w:val="20"/>
        </w:rPr>
        <w:t>All</w:t>
      </w:r>
      <w:r>
        <w:rPr>
          <w:rFonts w:ascii="Arial" w:hAnsi="Arial" w:cs="Arial"/>
          <w:spacing w:val="47"/>
          <w:sz w:val="20"/>
          <w:szCs w:val="20"/>
        </w:rPr>
        <w:t xml:space="preserve"> </w:t>
      </w:r>
      <w:r>
        <w:rPr>
          <w:rFonts w:ascii="Arial" w:hAnsi="Arial" w:cs="Arial"/>
          <w:sz w:val="20"/>
          <w:szCs w:val="20"/>
        </w:rPr>
        <w:t xml:space="preserve">routine </w:t>
      </w:r>
      <w:r>
        <w:rPr>
          <w:rFonts w:ascii="Arial" w:hAnsi="Arial" w:cs="Arial"/>
          <w:spacing w:val="3"/>
          <w:sz w:val="20"/>
          <w:szCs w:val="20"/>
        </w:rPr>
        <w:t>and</w:t>
      </w:r>
      <w:r>
        <w:rPr>
          <w:rFonts w:ascii="Arial" w:hAnsi="Arial" w:cs="Arial"/>
          <w:spacing w:val="50"/>
          <w:sz w:val="20"/>
          <w:szCs w:val="20"/>
        </w:rPr>
        <w:t xml:space="preserve"> </w:t>
      </w:r>
      <w:r>
        <w:rPr>
          <w:rFonts w:ascii="Arial" w:hAnsi="Arial" w:cs="Arial"/>
          <w:sz w:val="20"/>
          <w:szCs w:val="20"/>
        </w:rPr>
        <w:t>accep</w:t>
      </w:r>
      <w:r>
        <w:rPr>
          <w:rFonts w:ascii="Arial" w:hAnsi="Arial" w:cs="Arial"/>
          <w:spacing w:val="-1"/>
          <w:sz w:val="20"/>
          <w:szCs w:val="20"/>
        </w:rPr>
        <w:t>t</w:t>
      </w:r>
      <w:r>
        <w:rPr>
          <w:rFonts w:ascii="Arial" w:hAnsi="Arial" w:cs="Arial"/>
          <w:sz w:val="20"/>
          <w:szCs w:val="20"/>
        </w:rPr>
        <w:t xml:space="preserve">ance </w:t>
      </w:r>
      <w:r>
        <w:rPr>
          <w:rFonts w:ascii="Arial" w:hAnsi="Arial" w:cs="Arial"/>
          <w:spacing w:val="16"/>
          <w:sz w:val="20"/>
          <w:szCs w:val="20"/>
        </w:rPr>
        <w:t>tests</w:t>
      </w:r>
      <w:r>
        <w:rPr>
          <w:rFonts w:ascii="Arial" w:hAnsi="Arial" w:cs="Arial"/>
          <w:spacing w:val="52"/>
          <w:sz w:val="20"/>
          <w:szCs w:val="20"/>
        </w:rPr>
        <w:t xml:space="preserve"> </w:t>
      </w:r>
      <w:r>
        <w:rPr>
          <w:rFonts w:ascii="Arial" w:hAnsi="Arial" w:cs="Arial"/>
          <w:sz w:val="20"/>
          <w:szCs w:val="20"/>
        </w:rPr>
        <w:t>shall</w:t>
      </w:r>
      <w:r>
        <w:rPr>
          <w:rFonts w:ascii="Arial" w:hAnsi="Arial" w:cs="Arial"/>
          <w:spacing w:val="53"/>
          <w:sz w:val="20"/>
          <w:szCs w:val="20"/>
        </w:rPr>
        <w:t xml:space="preserve"> </w:t>
      </w:r>
      <w:r>
        <w:rPr>
          <w:rFonts w:ascii="Arial" w:hAnsi="Arial" w:cs="Arial"/>
          <w:sz w:val="20"/>
          <w:szCs w:val="20"/>
        </w:rPr>
        <w:t>be</w:t>
      </w:r>
      <w:r>
        <w:rPr>
          <w:rFonts w:ascii="Arial" w:hAnsi="Arial" w:cs="Arial"/>
          <w:spacing w:val="47"/>
          <w:sz w:val="20"/>
          <w:szCs w:val="20"/>
        </w:rPr>
        <w:t xml:space="preserve"> </w:t>
      </w:r>
      <w:r>
        <w:rPr>
          <w:rFonts w:ascii="Arial" w:hAnsi="Arial" w:cs="Arial"/>
          <w:sz w:val="20"/>
          <w:szCs w:val="20"/>
        </w:rPr>
        <w:t>ca</w:t>
      </w:r>
      <w:r>
        <w:rPr>
          <w:rFonts w:ascii="Arial" w:hAnsi="Arial" w:cs="Arial"/>
          <w:spacing w:val="-1"/>
          <w:sz w:val="20"/>
          <w:szCs w:val="20"/>
        </w:rPr>
        <w:t>r</w:t>
      </w:r>
      <w:r>
        <w:rPr>
          <w:rFonts w:ascii="Arial" w:hAnsi="Arial" w:cs="Arial"/>
          <w:sz w:val="20"/>
          <w:szCs w:val="20"/>
        </w:rPr>
        <w:t xml:space="preserve">ried </w:t>
      </w:r>
      <w:r>
        <w:rPr>
          <w:rFonts w:ascii="Arial" w:hAnsi="Arial" w:cs="Arial"/>
          <w:spacing w:val="3"/>
          <w:sz w:val="20"/>
          <w:szCs w:val="20"/>
        </w:rPr>
        <w:t>as</w:t>
      </w:r>
      <w:r>
        <w:rPr>
          <w:rFonts w:ascii="Arial" w:hAnsi="Arial" w:cs="Arial"/>
          <w:spacing w:val="47"/>
          <w:sz w:val="20"/>
          <w:szCs w:val="20"/>
        </w:rPr>
        <w:t xml:space="preserve"> </w:t>
      </w:r>
      <w:r>
        <w:rPr>
          <w:rFonts w:ascii="Arial" w:hAnsi="Arial" w:cs="Arial"/>
          <w:sz w:val="20"/>
          <w:szCs w:val="20"/>
        </w:rPr>
        <w:t>per</w:t>
      </w:r>
      <w:r>
        <w:rPr>
          <w:rFonts w:ascii="Arial" w:hAnsi="Arial" w:cs="Arial"/>
          <w:spacing w:val="49"/>
          <w:sz w:val="20"/>
          <w:szCs w:val="20"/>
        </w:rPr>
        <w:t xml:space="preserve"> </w:t>
      </w:r>
      <w:r>
        <w:rPr>
          <w:rFonts w:ascii="Arial" w:hAnsi="Arial" w:cs="Arial"/>
          <w:sz w:val="20"/>
          <w:szCs w:val="20"/>
        </w:rPr>
        <w:t xml:space="preserve">relevant </w:t>
      </w:r>
      <w:r>
        <w:rPr>
          <w:rFonts w:ascii="Arial" w:hAnsi="Arial" w:cs="Arial"/>
          <w:spacing w:val="6"/>
          <w:sz w:val="20"/>
          <w:szCs w:val="20"/>
        </w:rPr>
        <w:t>ISS</w:t>
      </w:r>
      <w:r>
        <w:rPr>
          <w:rFonts w:ascii="Arial" w:hAnsi="Arial" w:cs="Arial"/>
          <w:spacing w:val="50"/>
          <w:sz w:val="20"/>
          <w:szCs w:val="20"/>
        </w:rPr>
        <w:t xml:space="preserve"> </w:t>
      </w:r>
      <w:r>
        <w:rPr>
          <w:rFonts w:ascii="Arial" w:hAnsi="Arial" w:cs="Arial"/>
          <w:sz w:val="20"/>
          <w:szCs w:val="20"/>
        </w:rPr>
        <w:t>in</w:t>
      </w:r>
      <w:r>
        <w:rPr>
          <w:rFonts w:ascii="Arial" w:hAnsi="Arial" w:cs="Arial"/>
          <w:spacing w:val="45"/>
          <w:sz w:val="20"/>
          <w:szCs w:val="20"/>
        </w:rPr>
        <w:t xml:space="preserve"> </w:t>
      </w:r>
      <w:r>
        <w:rPr>
          <w:rFonts w:ascii="Arial" w:hAnsi="Arial" w:cs="Arial"/>
          <w:w w:val="103"/>
          <w:sz w:val="20"/>
          <w:szCs w:val="20"/>
        </w:rPr>
        <w:t>t</w:t>
      </w:r>
      <w:r>
        <w:rPr>
          <w:rFonts w:ascii="Arial" w:hAnsi="Arial" w:cs="Arial"/>
          <w:spacing w:val="1"/>
          <w:w w:val="103"/>
          <w:sz w:val="20"/>
          <w:szCs w:val="20"/>
        </w:rPr>
        <w:t>h</w:t>
      </w:r>
      <w:r>
        <w:rPr>
          <w:rFonts w:ascii="Arial" w:hAnsi="Arial" w:cs="Arial"/>
          <w:w w:val="103"/>
          <w:sz w:val="20"/>
          <w:szCs w:val="20"/>
        </w:rPr>
        <w:t xml:space="preserve">e </w:t>
      </w:r>
      <w:r>
        <w:rPr>
          <w:rFonts w:ascii="Arial" w:hAnsi="Arial" w:cs="Arial"/>
          <w:sz w:val="20"/>
          <w:szCs w:val="20"/>
        </w:rPr>
        <w:t>presence</w:t>
      </w:r>
      <w:r>
        <w:rPr>
          <w:rFonts w:ascii="Arial" w:hAnsi="Arial" w:cs="Arial"/>
          <w:spacing w:val="27"/>
          <w:sz w:val="20"/>
          <w:szCs w:val="20"/>
        </w:rPr>
        <w:t xml:space="preserve"> </w:t>
      </w:r>
      <w:r>
        <w:rPr>
          <w:rFonts w:ascii="Arial" w:hAnsi="Arial" w:cs="Arial"/>
          <w:sz w:val="20"/>
          <w:szCs w:val="20"/>
        </w:rPr>
        <w:t>of</w:t>
      </w:r>
      <w:r>
        <w:rPr>
          <w:rFonts w:ascii="Arial" w:hAnsi="Arial" w:cs="Arial"/>
          <w:spacing w:val="6"/>
          <w:sz w:val="20"/>
          <w:szCs w:val="20"/>
        </w:rPr>
        <w:t xml:space="preserve"> </w:t>
      </w:r>
      <w:r>
        <w:rPr>
          <w:rFonts w:ascii="Arial" w:hAnsi="Arial" w:cs="Arial"/>
          <w:sz w:val="20"/>
          <w:szCs w:val="20"/>
        </w:rPr>
        <w:t>Nigam’s</w:t>
      </w:r>
      <w:r>
        <w:rPr>
          <w:rFonts w:ascii="Arial" w:hAnsi="Arial" w:cs="Arial"/>
          <w:spacing w:val="24"/>
          <w:sz w:val="20"/>
          <w:szCs w:val="20"/>
        </w:rPr>
        <w:t xml:space="preserve"> </w:t>
      </w:r>
      <w:r>
        <w:rPr>
          <w:rFonts w:ascii="Arial" w:hAnsi="Arial" w:cs="Arial"/>
          <w:w w:val="103"/>
          <w:sz w:val="20"/>
          <w:szCs w:val="20"/>
        </w:rPr>
        <w:t>representative.</w:t>
      </w:r>
    </w:p>
    <w:p w:rsidR="00EC6BC2" w:rsidRDefault="00EC6BC2" w:rsidP="00EC6BC2">
      <w:pPr>
        <w:spacing w:before="7" w:line="247" w:lineRule="auto"/>
        <w:ind w:left="1172" w:right="70"/>
        <w:jc w:val="both"/>
        <w:rPr>
          <w:rFonts w:ascii="Arial" w:hAnsi="Arial" w:cs="Arial"/>
          <w:w w:val="103"/>
          <w:sz w:val="20"/>
          <w:szCs w:val="20"/>
        </w:rPr>
      </w:pPr>
      <w:r>
        <w:rPr>
          <w:rFonts w:ascii="Arial" w:hAnsi="Arial" w:cs="Arial"/>
          <w:w w:val="103"/>
          <w:sz w:val="20"/>
          <w:szCs w:val="20"/>
        </w:rPr>
        <w:t>Following additional tests shall be carried out</w:t>
      </w:r>
    </w:p>
    <w:p w:rsidR="00EC6BC2" w:rsidRDefault="00EC6BC2" w:rsidP="00EC6BC2">
      <w:pPr>
        <w:numPr>
          <w:ilvl w:val="0"/>
          <w:numId w:val="5"/>
        </w:numPr>
        <w:spacing w:before="7" w:line="247" w:lineRule="auto"/>
        <w:ind w:right="70"/>
        <w:jc w:val="both"/>
        <w:rPr>
          <w:rFonts w:ascii="Arial" w:hAnsi="Arial" w:cs="Arial"/>
          <w:color w:val="FF0000"/>
          <w:sz w:val="20"/>
          <w:szCs w:val="20"/>
        </w:rPr>
      </w:pPr>
      <w:r>
        <w:rPr>
          <w:rFonts w:ascii="Arial" w:hAnsi="Arial" w:cs="Arial"/>
          <w:color w:val="FF0000"/>
          <w:w w:val="103"/>
          <w:sz w:val="20"/>
          <w:szCs w:val="20"/>
        </w:rPr>
        <w:t>Convolution and protrusion (as per Annexure A)</w:t>
      </w:r>
    </w:p>
    <w:p w:rsidR="00EC6BC2" w:rsidRDefault="00EC6BC2" w:rsidP="00EC6BC2">
      <w:pPr>
        <w:numPr>
          <w:ilvl w:val="0"/>
          <w:numId w:val="5"/>
        </w:numPr>
        <w:spacing w:before="7" w:line="247" w:lineRule="auto"/>
        <w:ind w:right="70"/>
        <w:jc w:val="both"/>
        <w:rPr>
          <w:rFonts w:ascii="Arial" w:hAnsi="Arial" w:cs="Arial"/>
          <w:color w:val="FF0000"/>
          <w:sz w:val="20"/>
          <w:szCs w:val="20"/>
        </w:rPr>
      </w:pPr>
      <w:r>
        <w:rPr>
          <w:rFonts w:ascii="Arial" w:hAnsi="Arial" w:cs="Arial"/>
          <w:color w:val="FF0000"/>
          <w:w w:val="103"/>
          <w:sz w:val="20"/>
          <w:szCs w:val="20"/>
        </w:rPr>
        <w:t>Sheath integrity test</w:t>
      </w:r>
    </w:p>
    <w:p w:rsidR="00EC6BC2" w:rsidRDefault="00EC6BC2" w:rsidP="00EC6BC2">
      <w:pPr>
        <w:spacing w:before="18" w:line="220" w:lineRule="exact"/>
        <w:jc w:val="both"/>
        <w:rPr>
          <w:rFonts w:ascii="Arial" w:hAnsi="Arial" w:cs="Arial"/>
          <w:color w:val="FF0000"/>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t>6.</w:t>
      </w:r>
      <w:r>
        <w:rPr>
          <w:rFonts w:ascii="Arial" w:hAnsi="Arial" w:cs="Arial"/>
          <w:b/>
          <w:bCs/>
          <w:spacing w:val="-50"/>
          <w:sz w:val="20"/>
          <w:szCs w:val="20"/>
        </w:rPr>
        <w:t xml:space="preserve"> </w:t>
      </w:r>
      <w:r>
        <w:rPr>
          <w:rFonts w:ascii="Arial" w:hAnsi="Arial" w:cs="Arial"/>
          <w:b/>
          <w:bCs/>
          <w:sz w:val="20"/>
          <w:szCs w:val="20"/>
        </w:rPr>
        <w:tab/>
      </w:r>
      <w:r>
        <w:rPr>
          <w:rFonts w:ascii="Arial" w:hAnsi="Arial" w:cs="Arial"/>
          <w:b/>
          <w:bCs/>
          <w:w w:val="103"/>
          <w:sz w:val="20"/>
          <w:szCs w:val="20"/>
        </w:rPr>
        <w:t>INSPECTION</w:t>
      </w:r>
    </w:p>
    <w:p w:rsidR="00EC6BC2" w:rsidRDefault="00EC6BC2" w:rsidP="00EC6BC2">
      <w:pPr>
        <w:spacing w:before="7" w:line="247" w:lineRule="auto"/>
        <w:ind w:left="1172" w:right="313"/>
        <w:jc w:val="both"/>
        <w:rPr>
          <w:rFonts w:ascii="Arial" w:hAnsi="Arial" w:cs="Arial"/>
          <w:sz w:val="20"/>
          <w:szCs w:val="20"/>
        </w:rPr>
      </w:pPr>
      <w:r>
        <w:rPr>
          <w:rFonts w:ascii="Arial" w:hAnsi="Arial" w:cs="Arial"/>
          <w:sz w:val="20"/>
          <w:szCs w:val="20"/>
        </w:rPr>
        <w:t>The</w:t>
      </w:r>
      <w:r>
        <w:rPr>
          <w:rFonts w:ascii="Arial" w:hAnsi="Arial" w:cs="Arial"/>
          <w:spacing w:val="44"/>
          <w:sz w:val="20"/>
          <w:szCs w:val="20"/>
        </w:rPr>
        <w:t xml:space="preserve"> </w:t>
      </w:r>
      <w:r>
        <w:rPr>
          <w:rFonts w:ascii="Arial" w:hAnsi="Arial" w:cs="Arial"/>
          <w:sz w:val="20"/>
          <w:szCs w:val="20"/>
        </w:rPr>
        <w:t>material</w:t>
      </w:r>
      <w:r>
        <w:rPr>
          <w:rFonts w:ascii="Arial" w:hAnsi="Arial" w:cs="Arial"/>
          <w:spacing w:val="55"/>
          <w:sz w:val="20"/>
          <w:szCs w:val="20"/>
        </w:rPr>
        <w:t xml:space="preserve"> </w:t>
      </w:r>
      <w:r>
        <w:rPr>
          <w:rFonts w:ascii="Arial" w:hAnsi="Arial" w:cs="Arial"/>
          <w:sz w:val="20"/>
          <w:szCs w:val="20"/>
        </w:rPr>
        <w:t>shall</w:t>
      </w:r>
      <w:r>
        <w:rPr>
          <w:rFonts w:ascii="Arial" w:hAnsi="Arial" w:cs="Arial"/>
          <w:spacing w:val="46"/>
          <w:sz w:val="20"/>
          <w:szCs w:val="20"/>
        </w:rPr>
        <w:t xml:space="preserve"> </w:t>
      </w:r>
      <w:r>
        <w:rPr>
          <w:rFonts w:ascii="Arial" w:hAnsi="Arial" w:cs="Arial"/>
          <w:sz w:val="20"/>
          <w:szCs w:val="20"/>
        </w:rPr>
        <w:t>be</w:t>
      </w:r>
      <w:r>
        <w:rPr>
          <w:rFonts w:ascii="Arial" w:hAnsi="Arial" w:cs="Arial"/>
          <w:spacing w:val="38"/>
          <w:sz w:val="20"/>
          <w:szCs w:val="20"/>
        </w:rPr>
        <w:t xml:space="preserve"> </w:t>
      </w:r>
      <w:r>
        <w:rPr>
          <w:rFonts w:ascii="Arial" w:hAnsi="Arial" w:cs="Arial"/>
          <w:sz w:val="20"/>
          <w:szCs w:val="20"/>
        </w:rPr>
        <w:t>i</w:t>
      </w:r>
      <w:r>
        <w:rPr>
          <w:rFonts w:ascii="Arial" w:hAnsi="Arial" w:cs="Arial"/>
          <w:spacing w:val="-1"/>
          <w:sz w:val="20"/>
          <w:szCs w:val="20"/>
        </w:rPr>
        <w:t>n</w:t>
      </w:r>
      <w:r>
        <w:rPr>
          <w:rFonts w:ascii="Arial" w:hAnsi="Arial" w:cs="Arial"/>
          <w:sz w:val="20"/>
          <w:szCs w:val="20"/>
        </w:rPr>
        <w:t>spected a</w:t>
      </w:r>
      <w:r>
        <w:rPr>
          <w:rFonts w:ascii="Arial" w:hAnsi="Arial" w:cs="Arial"/>
          <w:spacing w:val="-1"/>
          <w:sz w:val="20"/>
          <w:szCs w:val="20"/>
        </w:rPr>
        <w:t>n</w:t>
      </w:r>
      <w:r>
        <w:rPr>
          <w:rFonts w:ascii="Arial" w:hAnsi="Arial" w:cs="Arial"/>
          <w:sz w:val="20"/>
          <w:szCs w:val="20"/>
        </w:rPr>
        <w:t>d</w:t>
      </w:r>
      <w:r>
        <w:rPr>
          <w:rFonts w:ascii="Arial" w:hAnsi="Arial" w:cs="Arial"/>
          <w:spacing w:val="43"/>
          <w:sz w:val="20"/>
          <w:szCs w:val="20"/>
        </w:rPr>
        <w:t xml:space="preserve"> </w:t>
      </w:r>
      <w:r>
        <w:rPr>
          <w:rFonts w:ascii="Arial" w:hAnsi="Arial" w:cs="Arial"/>
          <w:sz w:val="20"/>
          <w:szCs w:val="20"/>
        </w:rPr>
        <w:t>tested</w:t>
      </w:r>
      <w:r>
        <w:rPr>
          <w:rFonts w:ascii="Arial" w:hAnsi="Arial" w:cs="Arial"/>
          <w:spacing w:val="50"/>
          <w:sz w:val="20"/>
          <w:szCs w:val="20"/>
        </w:rPr>
        <w:t xml:space="preserve"> </w:t>
      </w:r>
      <w:r>
        <w:rPr>
          <w:rFonts w:ascii="Arial" w:hAnsi="Arial" w:cs="Arial"/>
          <w:sz w:val="20"/>
          <w:szCs w:val="20"/>
        </w:rPr>
        <w:t>be</w:t>
      </w:r>
      <w:r>
        <w:rPr>
          <w:rFonts w:ascii="Arial" w:hAnsi="Arial" w:cs="Arial"/>
          <w:spacing w:val="-1"/>
          <w:sz w:val="20"/>
          <w:szCs w:val="20"/>
        </w:rPr>
        <w:t>f</w:t>
      </w:r>
      <w:r>
        <w:rPr>
          <w:rFonts w:ascii="Arial" w:hAnsi="Arial" w:cs="Arial"/>
          <w:sz w:val="20"/>
          <w:szCs w:val="20"/>
        </w:rPr>
        <w:t>ore</w:t>
      </w:r>
      <w:r>
        <w:rPr>
          <w:rFonts w:ascii="Arial" w:hAnsi="Arial" w:cs="Arial"/>
          <w:spacing w:val="50"/>
          <w:sz w:val="20"/>
          <w:szCs w:val="20"/>
        </w:rPr>
        <w:t xml:space="preserve"> </w:t>
      </w:r>
      <w:r>
        <w:rPr>
          <w:rFonts w:ascii="Arial" w:hAnsi="Arial" w:cs="Arial"/>
          <w:sz w:val="20"/>
          <w:szCs w:val="20"/>
        </w:rPr>
        <w:t>dispatch by</w:t>
      </w:r>
      <w:r>
        <w:rPr>
          <w:rFonts w:ascii="Arial" w:hAnsi="Arial" w:cs="Arial"/>
          <w:spacing w:val="40"/>
          <w:sz w:val="20"/>
          <w:szCs w:val="20"/>
        </w:rPr>
        <w:t xml:space="preserve"> </w:t>
      </w:r>
      <w:r>
        <w:rPr>
          <w:rFonts w:ascii="Arial" w:hAnsi="Arial" w:cs="Arial"/>
          <w:sz w:val="20"/>
          <w:szCs w:val="20"/>
        </w:rPr>
        <w:t>an</w:t>
      </w:r>
      <w:r>
        <w:rPr>
          <w:rFonts w:ascii="Arial" w:hAnsi="Arial" w:cs="Arial"/>
          <w:spacing w:val="40"/>
          <w:sz w:val="20"/>
          <w:szCs w:val="20"/>
        </w:rPr>
        <w:t xml:space="preserve"> </w:t>
      </w:r>
      <w:r>
        <w:rPr>
          <w:rFonts w:ascii="Arial" w:hAnsi="Arial" w:cs="Arial"/>
          <w:w w:val="103"/>
          <w:sz w:val="20"/>
          <w:szCs w:val="20"/>
        </w:rPr>
        <w:t xml:space="preserve">authorized </w:t>
      </w:r>
      <w:r>
        <w:rPr>
          <w:rFonts w:ascii="Arial" w:hAnsi="Arial" w:cs="Arial"/>
          <w:sz w:val="20"/>
          <w:szCs w:val="20"/>
        </w:rPr>
        <w:t>representative</w:t>
      </w:r>
      <w:r>
        <w:rPr>
          <w:rFonts w:ascii="Arial" w:hAnsi="Arial" w:cs="Arial"/>
          <w:spacing w:val="40"/>
          <w:sz w:val="20"/>
          <w:szCs w:val="20"/>
        </w:rPr>
        <w:t xml:space="preserve"> </w:t>
      </w:r>
      <w:r>
        <w:rPr>
          <w:rFonts w:ascii="Arial" w:hAnsi="Arial" w:cs="Arial"/>
          <w:sz w:val="20"/>
          <w:szCs w:val="20"/>
        </w:rPr>
        <w:t>of</w:t>
      </w:r>
      <w:r>
        <w:rPr>
          <w:rFonts w:ascii="Arial" w:hAnsi="Arial" w:cs="Arial"/>
          <w:spacing w:val="7"/>
          <w:sz w:val="20"/>
          <w:szCs w:val="20"/>
        </w:rPr>
        <w:t xml:space="preserve"> </w:t>
      </w:r>
      <w:r>
        <w:rPr>
          <w:rFonts w:ascii="Arial" w:hAnsi="Arial" w:cs="Arial"/>
          <w:sz w:val="20"/>
          <w:szCs w:val="20"/>
        </w:rPr>
        <w:t>OPTCL</w:t>
      </w:r>
      <w:r>
        <w:rPr>
          <w:rFonts w:ascii="Arial" w:hAnsi="Arial" w:cs="Arial"/>
          <w:spacing w:val="19"/>
          <w:sz w:val="20"/>
          <w:szCs w:val="20"/>
        </w:rPr>
        <w:t xml:space="preserve"> </w:t>
      </w:r>
      <w:r>
        <w:rPr>
          <w:rFonts w:ascii="Arial" w:hAnsi="Arial" w:cs="Arial"/>
          <w:sz w:val="20"/>
          <w:szCs w:val="20"/>
        </w:rPr>
        <w:t>in</w:t>
      </w:r>
      <w:r>
        <w:rPr>
          <w:rFonts w:ascii="Arial" w:hAnsi="Arial" w:cs="Arial"/>
          <w:spacing w:val="7"/>
          <w:sz w:val="20"/>
          <w:szCs w:val="20"/>
        </w:rPr>
        <w:t xml:space="preserve"> </w:t>
      </w:r>
      <w:r>
        <w:rPr>
          <w:rFonts w:ascii="Arial" w:hAnsi="Arial" w:cs="Arial"/>
          <w:sz w:val="20"/>
          <w:szCs w:val="20"/>
        </w:rPr>
        <w:t>respect</w:t>
      </w:r>
      <w:r>
        <w:rPr>
          <w:rFonts w:ascii="Arial" w:hAnsi="Arial" w:cs="Arial"/>
          <w:spacing w:val="22"/>
          <w:sz w:val="20"/>
          <w:szCs w:val="20"/>
        </w:rPr>
        <w:t xml:space="preserve"> </w:t>
      </w:r>
      <w:r>
        <w:rPr>
          <w:rFonts w:ascii="Arial" w:hAnsi="Arial" w:cs="Arial"/>
          <w:sz w:val="20"/>
          <w:szCs w:val="20"/>
        </w:rPr>
        <w:t>of</w:t>
      </w:r>
      <w:r>
        <w:rPr>
          <w:rFonts w:ascii="Arial" w:hAnsi="Arial" w:cs="Arial"/>
          <w:spacing w:val="7"/>
          <w:sz w:val="20"/>
          <w:szCs w:val="20"/>
        </w:rPr>
        <w:t xml:space="preserve"> </w:t>
      </w:r>
      <w:r>
        <w:rPr>
          <w:rFonts w:ascii="Arial" w:hAnsi="Arial" w:cs="Arial"/>
          <w:w w:val="103"/>
          <w:sz w:val="20"/>
          <w:szCs w:val="20"/>
        </w:rPr>
        <w:t>quali</w:t>
      </w:r>
      <w:r>
        <w:rPr>
          <w:rFonts w:ascii="Arial" w:hAnsi="Arial" w:cs="Arial"/>
          <w:spacing w:val="-1"/>
          <w:w w:val="103"/>
          <w:sz w:val="20"/>
          <w:szCs w:val="20"/>
        </w:rPr>
        <w:t>t</w:t>
      </w:r>
      <w:r>
        <w:rPr>
          <w:rFonts w:ascii="Arial" w:hAnsi="Arial" w:cs="Arial"/>
          <w:w w:val="103"/>
          <w:sz w:val="20"/>
          <w:szCs w:val="20"/>
        </w:rPr>
        <w:t>y.</w:t>
      </w:r>
    </w:p>
    <w:p w:rsidR="00EC6BC2" w:rsidRDefault="00EC6BC2" w:rsidP="00EC6BC2">
      <w:pPr>
        <w:spacing w:before="20" w:line="220" w:lineRule="exact"/>
        <w:jc w:val="both"/>
        <w:rPr>
          <w:rFonts w:ascii="Arial" w:hAnsi="Arial" w:cs="Arial"/>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t>7.</w:t>
      </w:r>
      <w:r>
        <w:rPr>
          <w:rFonts w:ascii="Arial" w:hAnsi="Arial" w:cs="Arial"/>
          <w:b/>
          <w:bCs/>
          <w:spacing w:val="-50"/>
          <w:sz w:val="20"/>
          <w:szCs w:val="20"/>
        </w:rPr>
        <w:t xml:space="preserve"> </w:t>
      </w:r>
      <w:r>
        <w:rPr>
          <w:rFonts w:ascii="Arial" w:hAnsi="Arial" w:cs="Arial"/>
          <w:b/>
          <w:bCs/>
          <w:sz w:val="20"/>
          <w:szCs w:val="20"/>
        </w:rPr>
        <w:tab/>
        <w:t>TEST</w:t>
      </w:r>
      <w:r>
        <w:rPr>
          <w:rFonts w:ascii="Arial" w:hAnsi="Arial" w:cs="Arial"/>
          <w:b/>
          <w:bCs/>
          <w:spacing w:val="17"/>
          <w:sz w:val="20"/>
          <w:szCs w:val="20"/>
        </w:rPr>
        <w:t xml:space="preserve"> </w:t>
      </w:r>
      <w:r>
        <w:rPr>
          <w:rFonts w:ascii="Arial" w:hAnsi="Arial" w:cs="Arial"/>
          <w:b/>
          <w:bCs/>
          <w:w w:val="103"/>
          <w:sz w:val="20"/>
          <w:szCs w:val="20"/>
        </w:rPr>
        <w:t>C</w:t>
      </w:r>
      <w:r>
        <w:rPr>
          <w:rFonts w:ascii="Arial" w:hAnsi="Arial" w:cs="Arial"/>
          <w:b/>
          <w:bCs/>
          <w:spacing w:val="1"/>
          <w:w w:val="103"/>
          <w:sz w:val="20"/>
          <w:szCs w:val="20"/>
        </w:rPr>
        <w:t>E</w:t>
      </w:r>
      <w:r>
        <w:rPr>
          <w:rFonts w:ascii="Arial" w:hAnsi="Arial" w:cs="Arial"/>
          <w:b/>
          <w:bCs/>
          <w:w w:val="103"/>
          <w:sz w:val="20"/>
          <w:szCs w:val="20"/>
        </w:rPr>
        <w:t>RTIFICATES</w:t>
      </w:r>
    </w:p>
    <w:p w:rsidR="00EC6BC2" w:rsidRDefault="00EC6BC2" w:rsidP="00EC6BC2">
      <w:pPr>
        <w:spacing w:before="6" w:line="247" w:lineRule="auto"/>
        <w:ind w:left="1172" w:right="313"/>
        <w:jc w:val="both"/>
        <w:rPr>
          <w:rFonts w:ascii="Arial" w:hAnsi="Arial" w:cs="Arial"/>
          <w:sz w:val="20"/>
          <w:szCs w:val="20"/>
        </w:rPr>
      </w:pPr>
      <w:r>
        <w:rPr>
          <w:rFonts w:ascii="Arial" w:hAnsi="Arial" w:cs="Arial"/>
          <w:sz w:val="20"/>
          <w:szCs w:val="20"/>
        </w:rPr>
        <w:t>The</w:t>
      </w:r>
      <w:r>
        <w:rPr>
          <w:rFonts w:ascii="Arial" w:hAnsi="Arial" w:cs="Arial"/>
          <w:spacing w:val="48"/>
          <w:sz w:val="20"/>
          <w:szCs w:val="20"/>
        </w:rPr>
        <w:t xml:space="preserve"> </w:t>
      </w:r>
      <w:r>
        <w:rPr>
          <w:rFonts w:ascii="Arial" w:hAnsi="Arial" w:cs="Arial"/>
          <w:sz w:val="20"/>
          <w:szCs w:val="20"/>
        </w:rPr>
        <w:t>suppli</w:t>
      </w:r>
      <w:r>
        <w:rPr>
          <w:rFonts w:ascii="Arial" w:hAnsi="Arial" w:cs="Arial"/>
          <w:spacing w:val="-1"/>
          <w:sz w:val="20"/>
          <w:szCs w:val="20"/>
        </w:rPr>
        <w:t>e</w:t>
      </w:r>
      <w:r>
        <w:rPr>
          <w:rFonts w:ascii="Arial" w:hAnsi="Arial" w:cs="Arial"/>
          <w:sz w:val="20"/>
          <w:szCs w:val="20"/>
        </w:rPr>
        <w:t xml:space="preserve">r </w:t>
      </w:r>
      <w:r>
        <w:rPr>
          <w:rFonts w:ascii="Arial" w:hAnsi="Arial" w:cs="Arial"/>
          <w:spacing w:val="4"/>
          <w:sz w:val="20"/>
          <w:szCs w:val="20"/>
        </w:rPr>
        <w:t xml:space="preserve"> </w:t>
      </w:r>
      <w:r>
        <w:rPr>
          <w:rFonts w:ascii="Arial" w:hAnsi="Arial" w:cs="Arial"/>
          <w:sz w:val="20"/>
          <w:szCs w:val="20"/>
        </w:rPr>
        <w:t>shall</w:t>
      </w:r>
      <w:r>
        <w:rPr>
          <w:rFonts w:ascii="Arial" w:hAnsi="Arial" w:cs="Arial"/>
          <w:spacing w:val="50"/>
          <w:sz w:val="20"/>
          <w:szCs w:val="20"/>
        </w:rPr>
        <w:t xml:space="preserve"> </w:t>
      </w:r>
      <w:r>
        <w:rPr>
          <w:rFonts w:ascii="Arial" w:hAnsi="Arial" w:cs="Arial"/>
          <w:sz w:val="20"/>
          <w:szCs w:val="20"/>
        </w:rPr>
        <w:t>sup</w:t>
      </w:r>
      <w:r>
        <w:rPr>
          <w:rFonts w:ascii="Arial" w:hAnsi="Arial" w:cs="Arial"/>
          <w:spacing w:val="-1"/>
          <w:sz w:val="20"/>
          <w:szCs w:val="20"/>
        </w:rPr>
        <w:t>p</w:t>
      </w:r>
      <w:r>
        <w:rPr>
          <w:rFonts w:ascii="Arial" w:hAnsi="Arial" w:cs="Arial"/>
          <w:sz w:val="20"/>
          <w:szCs w:val="20"/>
        </w:rPr>
        <w:t>ly  test</w:t>
      </w:r>
      <w:r>
        <w:rPr>
          <w:rFonts w:ascii="Arial" w:hAnsi="Arial" w:cs="Arial"/>
          <w:spacing w:val="48"/>
          <w:sz w:val="20"/>
          <w:szCs w:val="20"/>
        </w:rPr>
        <w:t xml:space="preserve"> </w:t>
      </w:r>
      <w:r>
        <w:rPr>
          <w:rFonts w:ascii="Arial" w:hAnsi="Arial" w:cs="Arial"/>
          <w:sz w:val="20"/>
          <w:szCs w:val="20"/>
        </w:rPr>
        <w:t>certi</w:t>
      </w:r>
      <w:r>
        <w:rPr>
          <w:rFonts w:ascii="Arial" w:hAnsi="Arial" w:cs="Arial"/>
          <w:spacing w:val="-1"/>
          <w:sz w:val="20"/>
          <w:szCs w:val="20"/>
        </w:rPr>
        <w:t>f</w:t>
      </w:r>
      <w:r>
        <w:rPr>
          <w:rFonts w:ascii="Arial" w:hAnsi="Arial" w:cs="Arial"/>
          <w:sz w:val="20"/>
          <w:szCs w:val="20"/>
        </w:rPr>
        <w:t xml:space="preserve">icates </w:t>
      </w:r>
      <w:r>
        <w:rPr>
          <w:rFonts w:ascii="Arial" w:hAnsi="Arial" w:cs="Arial"/>
          <w:spacing w:val="11"/>
          <w:sz w:val="20"/>
          <w:szCs w:val="20"/>
        </w:rPr>
        <w:t xml:space="preserve"> </w:t>
      </w:r>
      <w:r>
        <w:rPr>
          <w:rFonts w:ascii="Arial" w:hAnsi="Arial" w:cs="Arial"/>
          <w:sz w:val="20"/>
          <w:szCs w:val="20"/>
        </w:rPr>
        <w:t>from</w:t>
      </w:r>
      <w:r>
        <w:rPr>
          <w:rFonts w:ascii="Arial" w:hAnsi="Arial" w:cs="Arial"/>
          <w:spacing w:val="49"/>
          <w:sz w:val="20"/>
          <w:szCs w:val="20"/>
        </w:rPr>
        <w:t xml:space="preserve"> </w:t>
      </w:r>
      <w:r>
        <w:rPr>
          <w:rFonts w:ascii="Arial" w:hAnsi="Arial" w:cs="Arial"/>
          <w:sz w:val="20"/>
          <w:szCs w:val="20"/>
        </w:rPr>
        <w:t>a</w:t>
      </w:r>
      <w:r>
        <w:rPr>
          <w:rFonts w:ascii="Arial" w:hAnsi="Arial" w:cs="Arial"/>
          <w:spacing w:val="41"/>
          <w:sz w:val="20"/>
          <w:szCs w:val="20"/>
        </w:rPr>
        <w:t xml:space="preserve"> </w:t>
      </w:r>
      <w:r>
        <w:rPr>
          <w:rFonts w:ascii="Arial" w:hAnsi="Arial" w:cs="Arial"/>
          <w:sz w:val="20"/>
          <w:szCs w:val="20"/>
        </w:rPr>
        <w:t>Govt.</w:t>
      </w:r>
      <w:r>
        <w:rPr>
          <w:rFonts w:ascii="Arial" w:hAnsi="Arial" w:cs="Arial"/>
          <w:spacing w:val="52"/>
          <w:sz w:val="20"/>
          <w:szCs w:val="20"/>
        </w:rPr>
        <w:t xml:space="preserve"> </w:t>
      </w:r>
      <w:r>
        <w:rPr>
          <w:rFonts w:ascii="Arial" w:hAnsi="Arial" w:cs="Arial"/>
          <w:sz w:val="20"/>
          <w:szCs w:val="20"/>
        </w:rPr>
        <w:t>ag</w:t>
      </w:r>
      <w:r>
        <w:rPr>
          <w:rFonts w:ascii="Arial" w:hAnsi="Arial" w:cs="Arial"/>
          <w:spacing w:val="1"/>
          <w:sz w:val="20"/>
          <w:szCs w:val="20"/>
        </w:rPr>
        <w:t>e</w:t>
      </w:r>
      <w:r>
        <w:rPr>
          <w:rFonts w:ascii="Arial" w:hAnsi="Arial" w:cs="Arial"/>
          <w:sz w:val="20"/>
          <w:szCs w:val="20"/>
        </w:rPr>
        <w:t xml:space="preserve">ncy </w:t>
      </w:r>
      <w:r>
        <w:rPr>
          <w:rFonts w:ascii="Arial" w:hAnsi="Arial" w:cs="Arial"/>
          <w:spacing w:val="2"/>
          <w:sz w:val="20"/>
          <w:szCs w:val="20"/>
        </w:rPr>
        <w:t xml:space="preserve"> </w:t>
      </w:r>
      <w:r>
        <w:rPr>
          <w:rFonts w:ascii="Arial" w:hAnsi="Arial" w:cs="Arial"/>
          <w:sz w:val="20"/>
          <w:szCs w:val="20"/>
        </w:rPr>
        <w:t>in</w:t>
      </w:r>
      <w:r>
        <w:rPr>
          <w:rFonts w:ascii="Arial" w:hAnsi="Arial" w:cs="Arial"/>
          <w:spacing w:val="43"/>
          <w:sz w:val="20"/>
          <w:szCs w:val="20"/>
        </w:rPr>
        <w:t xml:space="preserve"> </w:t>
      </w:r>
      <w:r>
        <w:rPr>
          <w:rFonts w:ascii="Arial" w:hAnsi="Arial" w:cs="Arial"/>
          <w:sz w:val="20"/>
          <w:szCs w:val="20"/>
        </w:rPr>
        <w:t>res</w:t>
      </w:r>
      <w:r>
        <w:rPr>
          <w:rFonts w:ascii="Arial" w:hAnsi="Arial" w:cs="Arial"/>
          <w:spacing w:val="-1"/>
          <w:sz w:val="20"/>
          <w:szCs w:val="20"/>
        </w:rPr>
        <w:t>p</w:t>
      </w:r>
      <w:r>
        <w:rPr>
          <w:rFonts w:ascii="Arial" w:hAnsi="Arial" w:cs="Arial"/>
          <w:sz w:val="20"/>
          <w:szCs w:val="20"/>
        </w:rPr>
        <w:t xml:space="preserve">ect </w:t>
      </w:r>
      <w:r>
        <w:rPr>
          <w:rFonts w:ascii="Arial" w:hAnsi="Arial" w:cs="Arial"/>
          <w:spacing w:val="2"/>
          <w:sz w:val="20"/>
          <w:szCs w:val="20"/>
        </w:rPr>
        <w:t xml:space="preserve"> </w:t>
      </w:r>
      <w:r>
        <w:rPr>
          <w:rFonts w:ascii="Arial" w:hAnsi="Arial" w:cs="Arial"/>
          <w:w w:val="103"/>
          <w:sz w:val="20"/>
          <w:szCs w:val="20"/>
        </w:rPr>
        <w:t xml:space="preserve">of </w:t>
      </w:r>
      <w:r>
        <w:rPr>
          <w:rFonts w:ascii="Arial" w:hAnsi="Arial" w:cs="Arial"/>
          <w:sz w:val="20"/>
          <w:szCs w:val="20"/>
        </w:rPr>
        <w:t xml:space="preserve">quality  </w:t>
      </w:r>
      <w:r>
        <w:rPr>
          <w:rFonts w:ascii="Arial" w:hAnsi="Arial" w:cs="Arial"/>
          <w:spacing w:val="3"/>
          <w:sz w:val="20"/>
          <w:szCs w:val="20"/>
        </w:rPr>
        <w:t xml:space="preserve"> </w:t>
      </w:r>
      <w:r>
        <w:rPr>
          <w:rFonts w:ascii="Arial" w:hAnsi="Arial" w:cs="Arial"/>
          <w:sz w:val="20"/>
          <w:szCs w:val="20"/>
        </w:rPr>
        <w:t xml:space="preserve">as </w:t>
      </w:r>
      <w:r>
        <w:rPr>
          <w:rFonts w:ascii="Arial" w:hAnsi="Arial" w:cs="Arial"/>
          <w:spacing w:val="46"/>
          <w:sz w:val="20"/>
          <w:szCs w:val="20"/>
        </w:rPr>
        <w:t xml:space="preserve"> </w:t>
      </w:r>
      <w:r>
        <w:rPr>
          <w:rFonts w:ascii="Arial" w:hAnsi="Arial" w:cs="Arial"/>
          <w:sz w:val="20"/>
          <w:szCs w:val="20"/>
        </w:rPr>
        <w:t xml:space="preserve">per </w:t>
      </w:r>
      <w:r>
        <w:rPr>
          <w:rFonts w:ascii="Arial" w:hAnsi="Arial" w:cs="Arial"/>
          <w:spacing w:val="50"/>
          <w:sz w:val="20"/>
          <w:szCs w:val="20"/>
        </w:rPr>
        <w:t xml:space="preserve"> </w:t>
      </w:r>
      <w:r>
        <w:rPr>
          <w:rFonts w:ascii="Arial" w:hAnsi="Arial" w:cs="Arial"/>
          <w:sz w:val="20"/>
          <w:szCs w:val="20"/>
        </w:rPr>
        <w:t xml:space="preserve">IS:7098(part-II)  </w:t>
      </w:r>
      <w:r>
        <w:rPr>
          <w:rFonts w:ascii="Arial" w:hAnsi="Arial" w:cs="Arial"/>
          <w:spacing w:val="26"/>
          <w:sz w:val="20"/>
          <w:szCs w:val="20"/>
        </w:rPr>
        <w:t xml:space="preserve"> </w:t>
      </w:r>
      <w:r>
        <w:rPr>
          <w:rFonts w:ascii="Arial" w:hAnsi="Arial" w:cs="Arial"/>
          <w:color w:val="FF0000"/>
          <w:spacing w:val="-1"/>
          <w:sz w:val="20"/>
          <w:szCs w:val="20"/>
        </w:rPr>
        <w:t>2011</w:t>
      </w:r>
      <w:r>
        <w:rPr>
          <w:rFonts w:ascii="Arial" w:hAnsi="Arial" w:cs="Arial"/>
          <w:sz w:val="20"/>
          <w:szCs w:val="20"/>
        </w:rPr>
        <w:t xml:space="preserve"> </w:t>
      </w:r>
      <w:r>
        <w:rPr>
          <w:rFonts w:ascii="Arial" w:hAnsi="Arial" w:cs="Arial"/>
          <w:spacing w:val="54"/>
          <w:sz w:val="20"/>
          <w:szCs w:val="20"/>
        </w:rPr>
        <w:t xml:space="preserve"> </w:t>
      </w:r>
      <w:r>
        <w:rPr>
          <w:rFonts w:ascii="Arial" w:hAnsi="Arial" w:cs="Arial"/>
          <w:sz w:val="20"/>
          <w:szCs w:val="20"/>
        </w:rPr>
        <w:t xml:space="preserve">with </w:t>
      </w:r>
      <w:r>
        <w:rPr>
          <w:rFonts w:ascii="Arial" w:hAnsi="Arial" w:cs="Arial"/>
          <w:spacing w:val="52"/>
          <w:sz w:val="20"/>
          <w:szCs w:val="20"/>
        </w:rPr>
        <w:t xml:space="preserve"> </w:t>
      </w:r>
      <w:r>
        <w:rPr>
          <w:rFonts w:ascii="Arial" w:hAnsi="Arial" w:cs="Arial"/>
          <w:sz w:val="20"/>
          <w:szCs w:val="20"/>
        </w:rPr>
        <w:t xml:space="preserve">latest   amendments  </w:t>
      </w:r>
      <w:r>
        <w:rPr>
          <w:rFonts w:ascii="Arial" w:hAnsi="Arial" w:cs="Arial"/>
          <w:spacing w:val="20"/>
          <w:sz w:val="20"/>
          <w:szCs w:val="20"/>
        </w:rPr>
        <w:t xml:space="preserve"> </w:t>
      </w:r>
      <w:r>
        <w:rPr>
          <w:rFonts w:ascii="Arial" w:hAnsi="Arial" w:cs="Arial"/>
          <w:sz w:val="20"/>
          <w:szCs w:val="20"/>
        </w:rPr>
        <w:t xml:space="preserve">thereof  </w:t>
      </w:r>
      <w:r>
        <w:rPr>
          <w:rFonts w:ascii="Arial" w:hAnsi="Arial" w:cs="Arial"/>
          <w:spacing w:val="4"/>
          <w:sz w:val="20"/>
          <w:szCs w:val="20"/>
        </w:rPr>
        <w:t xml:space="preserve"> </w:t>
      </w:r>
      <w:r>
        <w:rPr>
          <w:rFonts w:ascii="Arial" w:hAnsi="Arial" w:cs="Arial"/>
          <w:w w:val="103"/>
          <w:sz w:val="20"/>
          <w:szCs w:val="20"/>
        </w:rPr>
        <w:t xml:space="preserve">for </w:t>
      </w:r>
      <w:r>
        <w:rPr>
          <w:rFonts w:ascii="Arial" w:hAnsi="Arial" w:cs="Arial"/>
          <w:sz w:val="20"/>
          <w:szCs w:val="20"/>
        </w:rPr>
        <w:t>approval</w:t>
      </w:r>
      <w:r>
        <w:rPr>
          <w:rFonts w:ascii="Arial" w:hAnsi="Arial" w:cs="Arial"/>
          <w:spacing w:val="25"/>
          <w:sz w:val="20"/>
          <w:szCs w:val="20"/>
        </w:rPr>
        <w:t xml:space="preserve"> </w:t>
      </w:r>
      <w:r>
        <w:rPr>
          <w:rFonts w:ascii="Arial" w:hAnsi="Arial" w:cs="Arial"/>
          <w:sz w:val="20"/>
          <w:szCs w:val="20"/>
        </w:rPr>
        <w:t>of</w:t>
      </w:r>
      <w:r>
        <w:rPr>
          <w:rFonts w:ascii="Arial" w:hAnsi="Arial" w:cs="Arial"/>
          <w:spacing w:val="7"/>
          <w:sz w:val="20"/>
          <w:szCs w:val="20"/>
        </w:rPr>
        <w:t xml:space="preserve"> </w:t>
      </w:r>
      <w:r>
        <w:rPr>
          <w:rFonts w:ascii="Arial" w:hAnsi="Arial" w:cs="Arial"/>
          <w:sz w:val="20"/>
          <w:szCs w:val="20"/>
        </w:rPr>
        <w:t>the</w:t>
      </w:r>
      <w:r>
        <w:rPr>
          <w:rFonts w:ascii="Arial" w:hAnsi="Arial" w:cs="Arial"/>
          <w:spacing w:val="10"/>
          <w:sz w:val="20"/>
          <w:szCs w:val="20"/>
        </w:rPr>
        <w:t xml:space="preserve"> </w:t>
      </w:r>
      <w:r>
        <w:rPr>
          <w:rFonts w:ascii="Arial" w:hAnsi="Arial" w:cs="Arial"/>
          <w:w w:val="103"/>
          <w:sz w:val="20"/>
          <w:szCs w:val="20"/>
        </w:rPr>
        <w:t>purchas</w:t>
      </w:r>
      <w:r>
        <w:rPr>
          <w:rFonts w:ascii="Arial" w:hAnsi="Arial" w:cs="Arial"/>
          <w:spacing w:val="-1"/>
          <w:w w:val="103"/>
          <w:sz w:val="20"/>
          <w:szCs w:val="20"/>
        </w:rPr>
        <w:t>e</w:t>
      </w:r>
      <w:r>
        <w:rPr>
          <w:rFonts w:ascii="Arial" w:hAnsi="Arial" w:cs="Arial"/>
          <w:w w:val="103"/>
          <w:sz w:val="20"/>
          <w:szCs w:val="20"/>
        </w:rPr>
        <w:t>r.</w:t>
      </w:r>
    </w:p>
    <w:p w:rsidR="00EC6BC2" w:rsidRDefault="00EC6BC2" w:rsidP="00EC6BC2">
      <w:pPr>
        <w:spacing w:before="20" w:line="220" w:lineRule="exact"/>
        <w:jc w:val="both"/>
        <w:rPr>
          <w:rFonts w:ascii="Arial" w:hAnsi="Arial" w:cs="Arial"/>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t>8.</w:t>
      </w:r>
      <w:r>
        <w:rPr>
          <w:rFonts w:ascii="Arial" w:hAnsi="Arial" w:cs="Arial"/>
          <w:b/>
          <w:bCs/>
          <w:spacing w:val="-50"/>
          <w:sz w:val="20"/>
          <w:szCs w:val="20"/>
        </w:rPr>
        <w:t xml:space="preserve"> </w:t>
      </w:r>
      <w:r>
        <w:rPr>
          <w:rFonts w:ascii="Arial" w:hAnsi="Arial" w:cs="Arial"/>
          <w:b/>
          <w:bCs/>
          <w:sz w:val="20"/>
          <w:szCs w:val="20"/>
        </w:rPr>
        <w:tab/>
      </w:r>
      <w:r>
        <w:rPr>
          <w:rFonts w:ascii="Arial" w:hAnsi="Arial" w:cs="Arial"/>
          <w:b/>
          <w:bCs/>
          <w:w w:val="103"/>
          <w:sz w:val="20"/>
          <w:szCs w:val="20"/>
        </w:rPr>
        <w:t>PACK</w:t>
      </w:r>
      <w:r>
        <w:rPr>
          <w:rFonts w:ascii="Arial" w:hAnsi="Arial" w:cs="Arial"/>
          <w:b/>
          <w:bCs/>
          <w:spacing w:val="1"/>
          <w:w w:val="103"/>
          <w:sz w:val="20"/>
          <w:szCs w:val="20"/>
        </w:rPr>
        <w:t>I</w:t>
      </w:r>
      <w:r>
        <w:rPr>
          <w:rFonts w:ascii="Arial" w:hAnsi="Arial" w:cs="Arial"/>
          <w:b/>
          <w:bCs/>
          <w:w w:val="103"/>
          <w:sz w:val="20"/>
          <w:szCs w:val="20"/>
        </w:rPr>
        <w:t>NG</w:t>
      </w:r>
    </w:p>
    <w:p w:rsidR="00EC6BC2" w:rsidRDefault="00EC6BC2" w:rsidP="00EC6BC2">
      <w:pPr>
        <w:spacing w:before="7" w:line="247" w:lineRule="auto"/>
        <w:ind w:left="1172" w:right="314"/>
        <w:jc w:val="both"/>
        <w:rPr>
          <w:rFonts w:ascii="Arial" w:hAnsi="Arial" w:cs="Arial"/>
          <w:sz w:val="20"/>
          <w:szCs w:val="20"/>
        </w:rPr>
      </w:pPr>
      <w:r>
        <w:rPr>
          <w:rFonts w:ascii="Arial" w:hAnsi="Arial" w:cs="Arial"/>
          <w:sz w:val="20"/>
          <w:szCs w:val="20"/>
        </w:rPr>
        <w:t xml:space="preserve">The  </w:t>
      </w:r>
      <w:r>
        <w:rPr>
          <w:rFonts w:ascii="Arial" w:hAnsi="Arial" w:cs="Arial"/>
          <w:spacing w:val="6"/>
          <w:sz w:val="20"/>
          <w:szCs w:val="20"/>
        </w:rPr>
        <w:t xml:space="preserve"> </w:t>
      </w:r>
      <w:r>
        <w:rPr>
          <w:rFonts w:ascii="Arial" w:hAnsi="Arial" w:cs="Arial"/>
          <w:sz w:val="20"/>
          <w:szCs w:val="20"/>
        </w:rPr>
        <w:t xml:space="preserve">cable  </w:t>
      </w:r>
      <w:r>
        <w:rPr>
          <w:rFonts w:ascii="Arial" w:hAnsi="Arial" w:cs="Arial"/>
          <w:spacing w:val="9"/>
          <w:sz w:val="20"/>
          <w:szCs w:val="20"/>
        </w:rPr>
        <w:t xml:space="preserve"> </w:t>
      </w:r>
      <w:r>
        <w:rPr>
          <w:rFonts w:ascii="Arial" w:hAnsi="Arial" w:cs="Arial"/>
          <w:sz w:val="20"/>
          <w:szCs w:val="20"/>
        </w:rPr>
        <w:t xml:space="preserve">shall  </w:t>
      </w:r>
      <w:r>
        <w:rPr>
          <w:rFonts w:ascii="Arial" w:hAnsi="Arial" w:cs="Arial"/>
          <w:spacing w:val="8"/>
          <w:sz w:val="20"/>
          <w:szCs w:val="20"/>
        </w:rPr>
        <w:t xml:space="preserve"> </w:t>
      </w:r>
      <w:r>
        <w:rPr>
          <w:rFonts w:ascii="Arial" w:hAnsi="Arial" w:cs="Arial"/>
          <w:sz w:val="20"/>
          <w:szCs w:val="20"/>
        </w:rPr>
        <w:t xml:space="preserve">be  </w:t>
      </w:r>
      <w:r>
        <w:rPr>
          <w:rFonts w:ascii="Arial" w:hAnsi="Arial" w:cs="Arial"/>
          <w:spacing w:val="1"/>
          <w:sz w:val="20"/>
          <w:szCs w:val="20"/>
        </w:rPr>
        <w:t xml:space="preserve"> </w:t>
      </w:r>
      <w:r>
        <w:rPr>
          <w:rFonts w:ascii="Arial" w:hAnsi="Arial" w:cs="Arial"/>
          <w:sz w:val="20"/>
          <w:szCs w:val="20"/>
        </w:rPr>
        <w:t xml:space="preserve">supplied  </w:t>
      </w:r>
      <w:r>
        <w:rPr>
          <w:rFonts w:ascii="Arial" w:hAnsi="Arial" w:cs="Arial"/>
          <w:spacing w:val="17"/>
          <w:sz w:val="20"/>
          <w:szCs w:val="20"/>
        </w:rPr>
        <w:t xml:space="preserve"> </w:t>
      </w:r>
      <w:r>
        <w:rPr>
          <w:rFonts w:ascii="Arial" w:hAnsi="Arial" w:cs="Arial"/>
          <w:sz w:val="20"/>
          <w:szCs w:val="20"/>
        </w:rPr>
        <w:t xml:space="preserve">in   </w:t>
      </w:r>
      <w:r w:rsidR="00780A41" w:rsidRPr="00780A41">
        <w:rPr>
          <w:rFonts w:ascii="Arial" w:hAnsi="Arial" w:cs="Arial"/>
          <w:color w:val="FF0000"/>
          <w:sz w:val="20"/>
          <w:szCs w:val="20"/>
        </w:rPr>
        <w:t>R</w:t>
      </w:r>
      <w:r w:rsidRPr="00780A41">
        <w:rPr>
          <w:rFonts w:ascii="Arial" w:hAnsi="Arial" w:cs="Arial"/>
          <w:color w:val="FF0000"/>
          <w:sz w:val="20"/>
          <w:szCs w:val="20"/>
        </w:rPr>
        <w:t>et</w:t>
      </w:r>
      <w:r w:rsidRPr="00780A41">
        <w:rPr>
          <w:rFonts w:ascii="Arial" w:hAnsi="Arial" w:cs="Arial"/>
          <w:color w:val="FF0000"/>
          <w:spacing w:val="-1"/>
          <w:sz w:val="20"/>
          <w:szCs w:val="20"/>
        </w:rPr>
        <w:t>u</w:t>
      </w:r>
      <w:r w:rsidRPr="00780A41">
        <w:rPr>
          <w:rFonts w:ascii="Arial" w:hAnsi="Arial" w:cs="Arial"/>
          <w:color w:val="FF0000"/>
          <w:sz w:val="20"/>
          <w:szCs w:val="20"/>
        </w:rPr>
        <w:t xml:space="preserve">rnable  </w:t>
      </w:r>
      <w:r w:rsidRPr="00780A41">
        <w:rPr>
          <w:rFonts w:ascii="Arial" w:hAnsi="Arial" w:cs="Arial"/>
          <w:color w:val="FF0000"/>
          <w:spacing w:val="34"/>
          <w:sz w:val="20"/>
          <w:szCs w:val="20"/>
        </w:rPr>
        <w:t xml:space="preserve"> </w:t>
      </w:r>
      <w:r w:rsidR="00780A41" w:rsidRPr="00780A41">
        <w:rPr>
          <w:rFonts w:ascii="Arial" w:hAnsi="Arial" w:cs="Arial"/>
          <w:color w:val="FF0000"/>
          <w:spacing w:val="34"/>
          <w:sz w:val="20"/>
          <w:szCs w:val="20"/>
        </w:rPr>
        <w:t>Steel</w:t>
      </w:r>
      <w:r>
        <w:rPr>
          <w:rFonts w:ascii="Arial" w:hAnsi="Arial" w:cs="Arial"/>
          <w:sz w:val="20"/>
          <w:szCs w:val="20"/>
        </w:rPr>
        <w:t xml:space="preserve">  </w:t>
      </w:r>
      <w:r>
        <w:rPr>
          <w:rFonts w:ascii="Arial" w:hAnsi="Arial" w:cs="Arial"/>
          <w:spacing w:val="16"/>
          <w:sz w:val="20"/>
          <w:szCs w:val="20"/>
        </w:rPr>
        <w:t xml:space="preserve"> </w:t>
      </w:r>
      <w:r>
        <w:rPr>
          <w:rFonts w:ascii="Arial" w:hAnsi="Arial" w:cs="Arial"/>
          <w:sz w:val="20"/>
          <w:szCs w:val="20"/>
        </w:rPr>
        <w:t xml:space="preserve">drum  </w:t>
      </w:r>
      <w:r>
        <w:rPr>
          <w:rFonts w:ascii="Arial" w:hAnsi="Arial" w:cs="Arial"/>
          <w:spacing w:val="9"/>
          <w:sz w:val="20"/>
          <w:szCs w:val="20"/>
        </w:rPr>
        <w:t xml:space="preserve"> </w:t>
      </w:r>
      <w:r>
        <w:rPr>
          <w:rFonts w:ascii="Arial" w:hAnsi="Arial" w:cs="Arial"/>
          <w:sz w:val="20"/>
          <w:szCs w:val="20"/>
        </w:rPr>
        <w:t>so</w:t>
      </w:r>
      <w:r>
        <w:rPr>
          <w:rFonts w:ascii="Arial" w:hAnsi="Arial" w:cs="Arial"/>
          <w:spacing w:val="53"/>
          <w:sz w:val="20"/>
          <w:szCs w:val="20"/>
        </w:rPr>
        <w:t xml:space="preserve"> </w:t>
      </w:r>
      <w:r>
        <w:rPr>
          <w:rFonts w:ascii="Arial" w:hAnsi="Arial" w:cs="Arial"/>
          <w:sz w:val="20"/>
          <w:szCs w:val="20"/>
        </w:rPr>
        <w:t>c</w:t>
      </w:r>
      <w:r>
        <w:rPr>
          <w:rFonts w:ascii="Arial" w:hAnsi="Arial" w:cs="Arial"/>
          <w:spacing w:val="-1"/>
          <w:sz w:val="20"/>
          <w:szCs w:val="20"/>
        </w:rPr>
        <w:t>o</w:t>
      </w:r>
      <w:r>
        <w:rPr>
          <w:rFonts w:ascii="Arial" w:hAnsi="Arial" w:cs="Arial"/>
          <w:sz w:val="20"/>
          <w:szCs w:val="20"/>
        </w:rPr>
        <w:t>ns</w:t>
      </w:r>
      <w:r>
        <w:rPr>
          <w:rFonts w:ascii="Arial" w:hAnsi="Arial" w:cs="Arial"/>
          <w:spacing w:val="-1"/>
          <w:sz w:val="20"/>
          <w:szCs w:val="20"/>
        </w:rPr>
        <w:t>t</w:t>
      </w:r>
      <w:r>
        <w:rPr>
          <w:rFonts w:ascii="Arial" w:hAnsi="Arial" w:cs="Arial"/>
          <w:sz w:val="20"/>
          <w:szCs w:val="20"/>
        </w:rPr>
        <w:t xml:space="preserve">ructed, </w:t>
      </w:r>
      <w:r>
        <w:rPr>
          <w:rFonts w:ascii="Arial" w:hAnsi="Arial" w:cs="Arial"/>
          <w:spacing w:val="24"/>
          <w:sz w:val="20"/>
          <w:szCs w:val="20"/>
        </w:rPr>
        <w:t xml:space="preserve"> </w:t>
      </w:r>
      <w:r>
        <w:rPr>
          <w:rFonts w:ascii="Arial" w:hAnsi="Arial" w:cs="Arial"/>
          <w:sz w:val="20"/>
          <w:szCs w:val="20"/>
        </w:rPr>
        <w:t>as</w:t>
      </w:r>
      <w:r>
        <w:rPr>
          <w:rFonts w:ascii="Arial" w:hAnsi="Arial" w:cs="Arial"/>
          <w:spacing w:val="53"/>
          <w:sz w:val="20"/>
          <w:szCs w:val="20"/>
        </w:rPr>
        <w:t xml:space="preserve"> </w:t>
      </w:r>
      <w:r>
        <w:rPr>
          <w:rFonts w:ascii="Arial" w:hAnsi="Arial" w:cs="Arial"/>
          <w:spacing w:val="-1"/>
          <w:sz w:val="20"/>
          <w:szCs w:val="20"/>
        </w:rPr>
        <w:t>t</w:t>
      </w:r>
      <w:r>
        <w:rPr>
          <w:rFonts w:ascii="Arial" w:hAnsi="Arial" w:cs="Arial"/>
          <w:sz w:val="20"/>
          <w:szCs w:val="20"/>
        </w:rPr>
        <w:t>o</w:t>
      </w:r>
      <w:r>
        <w:rPr>
          <w:rFonts w:ascii="Arial" w:hAnsi="Arial" w:cs="Arial"/>
          <w:spacing w:val="51"/>
          <w:sz w:val="20"/>
          <w:szCs w:val="20"/>
        </w:rPr>
        <w:t xml:space="preserve"> </w:t>
      </w:r>
      <w:r>
        <w:rPr>
          <w:rFonts w:ascii="Arial" w:hAnsi="Arial" w:cs="Arial"/>
          <w:sz w:val="20"/>
          <w:szCs w:val="20"/>
        </w:rPr>
        <w:t xml:space="preserve">enable </w:t>
      </w:r>
      <w:r>
        <w:rPr>
          <w:rFonts w:ascii="Arial" w:hAnsi="Arial" w:cs="Arial"/>
          <w:spacing w:val="9"/>
          <w:sz w:val="20"/>
          <w:szCs w:val="20"/>
        </w:rPr>
        <w:t xml:space="preserve"> </w:t>
      </w:r>
      <w:r>
        <w:rPr>
          <w:rFonts w:ascii="Arial" w:hAnsi="Arial" w:cs="Arial"/>
          <w:sz w:val="20"/>
          <w:szCs w:val="20"/>
        </w:rPr>
        <w:t>t</w:t>
      </w:r>
      <w:r>
        <w:rPr>
          <w:rFonts w:ascii="Arial" w:hAnsi="Arial" w:cs="Arial"/>
          <w:spacing w:val="-1"/>
          <w:sz w:val="20"/>
          <w:szCs w:val="20"/>
        </w:rPr>
        <w:t>h</w:t>
      </w:r>
      <w:r>
        <w:rPr>
          <w:rFonts w:ascii="Arial" w:hAnsi="Arial" w:cs="Arial"/>
          <w:sz w:val="20"/>
          <w:szCs w:val="20"/>
        </w:rPr>
        <w:t>e</w:t>
      </w:r>
      <w:r>
        <w:rPr>
          <w:rFonts w:ascii="Arial" w:hAnsi="Arial" w:cs="Arial"/>
          <w:spacing w:val="55"/>
          <w:sz w:val="20"/>
          <w:szCs w:val="20"/>
        </w:rPr>
        <w:t xml:space="preserve"> </w:t>
      </w:r>
      <w:r>
        <w:rPr>
          <w:rFonts w:ascii="Arial" w:hAnsi="Arial" w:cs="Arial"/>
          <w:sz w:val="20"/>
          <w:szCs w:val="20"/>
        </w:rPr>
        <w:t xml:space="preserve">cable </w:t>
      </w:r>
      <w:r>
        <w:rPr>
          <w:rFonts w:ascii="Arial" w:hAnsi="Arial" w:cs="Arial"/>
          <w:spacing w:val="5"/>
          <w:sz w:val="20"/>
          <w:szCs w:val="20"/>
        </w:rPr>
        <w:t xml:space="preserve"> </w:t>
      </w:r>
      <w:r>
        <w:rPr>
          <w:rFonts w:ascii="Arial" w:hAnsi="Arial" w:cs="Arial"/>
          <w:spacing w:val="-1"/>
          <w:sz w:val="20"/>
          <w:szCs w:val="20"/>
        </w:rPr>
        <w:t>t</w:t>
      </w:r>
      <w:r>
        <w:rPr>
          <w:rFonts w:ascii="Arial" w:hAnsi="Arial" w:cs="Arial"/>
          <w:sz w:val="20"/>
          <w:szCs w:val="20"/>
        </w:rPr>
        <w:t>o</w:t>
      </w:r>
      <w:r>
        <w:rPr>
          <w:rFonts w:ascii="Arial" w:hAnsi="Arial" w:cs="Arial"/>
          <w:spacing w:val="50"/>
          <w:sz w:val="20"/>
          <w:szCs w:val="20"/>
        </w:rPr>
        <w:t xml:space="preserve"> </w:t>
      </w:r>
      <w:r>
        <w:rPr>
          <w:rFonts w:ascii="Arial" w:hAnsi="Arial" w:cs="Arial"/>
          <w:sz w:val="20"/>
          <w:szCs w:val="20"/>
        </w:rPr>
        <w:t>be</w:t>
      </w:r>
      <w:r>
        <w:rPr>
          <w:rFonts w:ascii="Arial" w:hAnsi="Arial" w:cs="Arial"/>
          <w:spacing w:val="53"/>
          <w:sz w:val="20"/>
          <w:szCs w:val="20"/>
        </w:rPr>
        <w:t xml:space="preserve"> </w:t>
      </w:r>
      <w:r>
        <w:rPr>
          <w:rFonts w:ascii="Arial" w:hAnsi="Arial" w:cs="Arial"/>
          <w:sz w:val="20"/>
          <w:szCs w:val="20"/>
        </w:rPr>
        <w:t>transpor</w:t>
      </w:r>
      <w:r>
        <w:rPr>
          <w:rFonts w:ascii="Arial" w:hAnsi="Arial" w:cs="Arial"/>
          <w:spacing w:val="-1"/>
          <w:sz w:val="20"/>
          <w:szCs w:val="20"/>
        </w:rPr>
        <w:t>t</w:t>
      </w:r>
      <w:r>
        <w:rPr>
          <w:rFonts w:ascii="Arial" w:hAnsi="Arial" w:cs="Arial"/>
          <w:sz w:val="20"/>
          <w:szCs w:val="20"/>
        </w:rPr>
        <w:t xml:space="preserve">ed </w:t>
      </w:r>
      <w:r>
        <w:rPr>
          <w:rFonts w:ascii="Arial" w:hAnsi="Arial" w:cs="Arial"/>
          <w:spacing w:val="21"/>
          <w:sz w:val="20"/>
          <w:szCs w:val="20"/>
        </w:rPr>
        <w:t xml:space="preserve"> </w:t>
      </w:r>
      <w:r>
        <w:rPr>
          <w:rFonts w:ascii="Arial" w:hAnsi="Arial" w:cs="Arial"/>
          <w:w w:val="103"/>
          <w:sz w:val="20"/>
          <w:szCs w:val="20"/>
        </w:rPr>
        <w:t xml:space="preserve">on </w:t>
      </w:r>
      <w:r>
        <w:rPr>
          <w:rFonts w:ascii="Arial" w:hAnsi="Arial" w:cs="Arial"/>
          <w:sz w:val="20"/>
          <w:szCs w:val="20"/>
        </w:rPr>
        <w:t>each</w:t>
      </w:r>
      <w:r>
        <w:rPr>
          <w:rFonts w:ascii="Arial" w:hAnsi="Arial" w:cs="Arial"/>
          <w:spacing w:val="48"/>
          <w:sz w:val="20"/>
          <w:szCs w:val="20"/>
        </w:rPr>
        <w:t xml:space="preserve"> </w:t>
      </w:r>
      <w:r>
        <w:rPr>
          <w:rFonts w:ascii="Arial" w:hAnsi="Arial" w:cs="Arial"/>
          <w:sz w:val="20"/>
          <w:szCs w:val="20"/>
        </w:rPr>
        <w:t>drum.</w:t>
      </w:r>
      <w:r>
        <w:rPr>
          <w:rFonts w:ascii="Arial" w:hAnsi="Arial" w:cs="Arial"/>
          <w:spacing w:val="51"/>
          <w:sz w:val="20"/>
          <w:szCs w:val="20"/>
        </w:rPr>
        <w:t xml:space="preserve"> </w:t>
      </w:r>
      <w:r>
        <w:rPr>
          <w:rFonts w:ascii="Arial" w:hAnsi="Arial" w:cs="Arial"/>
          <w:sz w:val="20"/>
          <w:szCs w:val="20"/>
        </w:rPr>
        <w:t>The</w:t>
      </w:r>
      <w:r>
        <w:rPr>
          <w:rFonts w:ascii="Arial" w:hAnsi="Arial" w:cs="Arial"/>
          <w:spacing w:val="46"/>
          <w:sz w:val="20"/>
          <w:szCs w:val="20"/>
        </w:rPr>
        <w:t xml:space="preserve"> </w:t>
      </w:r>
      <w:r>
        <w:rPr>
          <w:rFonts w:ascii="Arial" w:hAnsi="Arial" w:cs="Arial"/>
          <w:sz w:val="20"/>
          <w:szCs w:val="20"/>
        </w:rPr>
        <w:t>cable</w:t>
      </w:r>
      <w:r>
        <w:rPr>
          <w:rFonts w:ascii="Arial" w:hAnsi="Arial" w:cs="Arial"/>
          <w:spacing w:val="48"/>
          <w:sz w:val="20"/>
          <w:szCs w:val="20"/>
        </w:rPr>
        <w:t xml:space="preserve"> </w:t>
      </w:r>
      <w:r>
        <w:rPr>
          <w:rFonts w:ascii="Arial" w:hAnsi="Arial" w:cs="Arial"/>
          <w:sz w:val="20"/>
          <w:szCs w:val="20"/>
        </w:rPr>
        <w:t>wound</w:t>
      </w:r>
      <w:r>
        <w:rPr>
          <w:rFonts w:ascii="Arial" w:hAnsi="Arial" w:cs="Arial"/>
          <w:spacing w:val="53"/>
          <w:sz w:val="20"/>
          <w:szCs w:val="20"/>
        </w:rPr>
        <w:t xml:space="preserve"> </w:t>
      </w:r>
      <w:r>
        <w:rPr>
          <w:rFonts w:ascii="Arial" w:hAnsi="Arial" w:cs="Arial"/>
          <w:sz w:val="20"/>
          <w:szCs w:val="20"/>
        </w:rPr>
        <w:t>on</w:t>
      </w:r>
      <w:r>
        <w:rPr>
          <w:rFonts w:ascii="Arial" w:hAnsi="Arial" w:cs="Arial"/>
          <w:spacing w:val="42"/>
          <w:sz w:val="20"/>
          <w:szCs w:val="20"/>
        </w:rPr>
        <w:t xml:space="preserve"> </w:t>
      </w:r>
      <w:r>
        <w:rPr>
          <w:rFonts w:ascii="Arial" w:hAnsi="Arial" w:cs="Arial"/>
          <w:sz w:val="20"/>
          <w:szCs w:val="20"/>
        </w:rPr>
        <w:t>such</w:t>
      </w:r>
      <w:r>
        <w:rPr>
          <w:rFonts w:ascii="Arial" w:hAnsi="Arial" w:cs="Arial"/>
          <w:spacing w:val="48"/>
          <w:sz w:val="20"/>
          <w:szCs w:val="20"/>
        </w:rPr>
        <w:t xml:space="preserve"> </w:t>
      </w:r>
      <w:r>
        <w:rPr>
          <w:rFonts w:ascii="Arial" w:hAnsi="Arial" w:cs="Arial"/>
          <w:sz w:val="20"/>
          <w:szCs w:val="20"/>
        </w:rPr>
        <w:t>drum</w:t>
      </w:r>
      <w:r>
        <w:rPr>
          <w:rFonts w:ascii="Arial" w:hAnsi="Arial" w:cs="Arial"/>
          <w:spacing w:val="49"/>
          <w:sz w:val="20"/>
          <w:szCs w:val="20"/>
        </w:rPr>
        <w:t xml:space="preserve"> </w:t>
      </w:r>
      <w:r>
        <w:rPr>
          <w:rFonts w:ascii="Arial" w:hAnsi="Arial" w:cs="Arial"/>
          <w:sz w:val="20"/>
          <w:szCs w:val="20"/>
        </w:rPr>
        <w:t>shall</w:t>
      </w:r>
      <w:r>
        <w:rPr>
          <w:rFonts w:ascii="Arial" w:hAnsi="Arial" w:cs="Arial"/>
          <w:spacing w:val="48"/>
          <w:sz w:val="20"/>
          <w:szCs w:val="20"/>
        </w:rPr>
        <w:t xml:space="preserve"> </w:t>
      </w:r>
      <w:r>
        <w:rPr>
          <w:rFonts w:ascii="Arial" w:hAnsi="Arial" w:cs="Arial"/>
          <w:sz w:val="20"/>
          <w:szCs w:val="20"/>
        </w:rPr>
        <w:t>be</w:t>
      </w:r>
      <w:r>
        <w:rPr>
          <w:rFonts w:ascii="Arial" w:hAnsi="Arial" w:cs="Arial"/>
          <w:spacing w:val="42"/>
          <w:sz w:val="20"/>
          <w:szCs w:val="20"/>
        </w:rPr>
        <w:t xml:space="preserve"> </w:t>
      </w:r>
      <w:r>
        <w:rPr>
          <w:rFonts w:ascii="Arial" w:hAnsi="Arial" w:cs="Arial"/>
          <w:sz w:val="20"/>
          <w:szCs w:val="20"/>
        </w:rPr>
        <w:t>one</w:t>
      </w:r>
      <w:r>
        <w:rPr>
          <w:rFonts w:ascii="Arial" w:hAnsi="Arial" w:cs="Arial"/>
          <w:spacing w:val="44"/>
          <w:sz w:val="20"/>
          <w:szCs w:val="20"/>
        </w:rPr>
        <w:t xml:space="preserve"> </w:t>
      </w:r>
      <w:r>
        <w:rPr>
          <w:rFonts w:ascii="Arial" w:hAnsi="Arial" w:cs="Arial"/>
          <w:sz w:val="20"/>
          <w:szCs w:val="20"/>
        </w:rPr>
        <w:t>continuo</w:t>
      </w:r>
      <w:r>
        <w:rPr>
          <w:rFonts w:ascii="Arial" w:hAnsi="Arial" w:cs="Arial"/>
          <w:spacing w:val="-1"/>
          <w:sz w:val="20"/>
          <w:szCs w:val="20"/>
        </w:rPr>
        <w:t>u</w:t>
      </w:r>
      <w:r>
        <w:rPr>
          <w:rFonts w:ascii="Arial" w:hAnsi="Arial" w:cs="Arial"/>
          <w:sz w:val="20"/>
          <w:szCs w:val="20"/>
        </w:rPr>
        <w:t xml:space="preserve">s </w:t>
      </w:r>
      <w:r>
        <w:rPr>
          <w:rFonts w:ascii="Arial" w:hAnsi="Arial" w:cs="Arial"/>
          <w:w w:val="103"/>
          <w:sz w:val="20"/>
          <w:szCs w:val="20"/>
        </w:rPr>
        <w:t xml:space="preserve">length. </w:t>
      </w:r>
      <w:r>
        <w:rPr>
          <w:rFonts w:ascii="Arial" w:hAnsi="Arial" w:cs="Arial"/>
          <w:sz w:val="20"/>
          <w:szCs w:val="20"/>
        </w:rPr>
        <w:t xml:space="preserve">The </w:t>
      </w:r>
      <w:r>
        <w:rPr>
          <w:rFonts w:ascii="Arial" w:hAnsi="Arial" w:cs="Arial"/>
          <w:spacing w:val="6"/>
          <w:sz w:val="20"/>
          <w:szCs w:val="20"/>
        </w:rPr>
        <w:t xml:space="preserve"> </w:t>
      </w:r>
      <w:r>
        <w:rPr>
          <w:rFonts w:ascii="Arial" w:hAnsi="Arial" w:cs="Arial"/>
          <w:sz w:val="20"/>
          <w:szCs w:val="20"/>
        </w:rPr>
        <w:t xml:space="preserve">ends </w:t>
      </w:r>
      <w:r>
        <w:rPr>
          <w:rFonts w:ascii="Arial" w:hAnsi="Arial" w:cs="Arial"/>
          <w:spacing w:val="9"/>
          <w:sz w:val="20"/>
          <w:szCs w:val="20"/>
        </w:rPr>
        <w:t xml:space="preserve"> </w:t>
      </w:r>
      <w:r>
        <w:rPr>
          <w:rFonts w:ascii="Arial" w:hAnsi="Arial" w:cs="Arial"/>
          <w:spacing w:val="-1"/>
          <w:sz w:val="20"/>
          <w:szCs w:val="20"/>
        </w:rPr>
        <w:t>o</w:t>
      </w:r>
      <w:r>
        <w:rPr>
          <w:rFonts w:ascii="Arial" w:hAnsi="Arial" w:cs="Arial"/>
          <w:sz w:val="20"/>
          <w:szCs w:val="20"/>
        </w:rPr>
        <w:t xml:space="preserve">f  cables </w:t>
      </w:r>
      <w:r>
        <w:rPr>
          <w:rFonts w:ascii="Arial" w:hAnsi="Arial" w:cs="Arial"/>
          <w:spacing w:val="11"/>
          <w:sz w:val="20"/>
          <w:szCs w:val="20"/>
        </w:rPr>
        <w:t xml:space="preserve"> </w:t>
      </w:r>
      <w:r>
        <w:rPr>
          <w:rFonts w:ascii="Arial" w:hAnsi="Arial" w:cs="Arial"/>
          <w:sz w:val="20"/>
          <w:szCs w:val="20"/>
        </w:rPr>
        <w:t>s</w:t>
      </w:r>
      <w:r>
        <w:rPr>
          <w:rFonts w:ascii="Arial" w:hAnsi="Arial" w:cs="Arial"/>
          <w:spacing w:val="-1"/>
          <w:sz w:val="20"/>
          <w:szCs w:val="20"/>
        </w:rPr>
        <w:t>h</w:t>
      </w:r>
      <w:r>
        <w:rPr>
          <w:rFonts w:ascii="Arial" w:hAnsi="Arial" w:cs="Arial"/>
          <w:sz w:val="20"/>
          <w:szCs w:val="20"/>
        </w:rPr>
        <w:t xml:space="preserve">all </w:t>
      </w:r>
      <w:r>
        <w:rPr>
          <w:rFonts w:ascii="Arial" w:hAnsi="Arial" w:cs="Arial"/>
          <w:spacing w:val="8"/>
          <w:sz w:val="20"/>
          <w:szCs w:val="20"/>
        </w:rPr>
        <w:t xml:space="preserve"> </w:t>
      </w:r>
      <w:r>
        <w:rPr>
          <w:rFonts w:ascii="Arial" w:hAnsi="Arial" w:cs="Arial"/>
          <w:sz w:val="20"/>
          <w:szCs w:val="20"/>
        </w:rPr>
        <w:t xml:space="preserve">be </w:t>
      </w:r>
      <w:r>
        <w:rPr>
          <w:rFonts w:ascii="Arial" w:hAnsi="Arial" w:cs="Arial"/>
          <w:spacing w:val="3"/>
          <w:sz w:val="20"/>
          <w:szCs w:val="20"/>
        </w:rPr>
        <w:t xml:space="preserve"> </w:t>
      </w:r>
      <w:r>
        <w:rPr>
          <w:rFonts w:ascii="Arial" w:hAnsi="Arial" w:cs="Arial"/>
          <w:sz w:val="20"/>
          <w:szCs w:val="20"/>
        </w:rPr>
        <w:t>se</w:t>
      </w:r>
      <w:r>
        <w:rPr>
          <w:rFonts w:ascii="Arial" w:hAnsi="Arial" w:cs="Arial"/>
          <w:spacing w:val="-1"/>
          <w:sz w:val="20"/>
          <w:szCs w:val="20"/>
        </w:rPr>
        <w:t>al</w:t>
      </w:r>
      <w:r>
        <w:rPr>
          <w:rFonts w:ascii="Arial" w:hAnsi="Arial" w:cs="Arial"/>
          <w:sz w:val="20"/>
          <w:szCs w:val="20"/>
        </w:rPr>
        <w:t xml:space="preserve">ed </w:t>
      </w:r>
      <w:r>
        <w:rPr>
          <w:rFonts w:ascii="Arial" w:hAnsi="Arial" w:cs="Arial"/>
          <w:spacing w:val="14"/>
          <w:sz w:val="20"/>
          <w:szCs w:val="20"/>
        </w:rPr>
        <w:t xml:space="preserve"> </w:t>
      </w:r>
      <w:r>
        <w:rPr>
          <w:rFonts w:ascii="Arial" w:hAnsi="Arial" w:cs="Arial"/>
          <w:sz w:val="20"/>
          <w:szCs w:val="20"/>
        </w:rPr>
        <w:t xml:space="preserve">by </w:t>
      </w:r>
      <w:r>
        <w:rPr>
          <w:rFonts w:ascii="Arial" w:hAnsi="Arial" w:cs="Arial"/>
          <w:spacing w:val="2"/>
          <w:sz w:val="20"/>
          <w:szCs w:val="20"/>
        </w:rPr>
        <w:t xml:space="preserve"> </w:t>
      </w:r>
      <w:r>
        <w:rPr>
          <w:rFonts w:ascii="Arial" w:hAnsi="Arial" w:cs="Arial"/>
          <w:sz w:val="20"/>
          <w:szCs w:val="20"/>
        </w:rPr>
        <w:t>me</w:t>
      </w:r>
      <w:r>
        <w:rPr>
          <w:rFonts w:ascii="Arial" w:hAnsi="Arial" w:cs="Arial"/>
          <w:spacing w:val="1"/>
          <w:sz w:val="20"/>
          <w:szCs w:val="20"/>
        </w:rPr>
        <w:t>a</w:t>
      </w:r>
      <w:r>
        <w:rPr>
          <w:rFonts w:ascii="Arial" w:hAnsi="Arial" w:cs="Arial"/>
          <w:sz w:val="20"/>
          <w:szCs w:val="20"/>
        </w:rPr>
        <w:t xml:space="preserve">ns </w:t>
      </w:r>
      <w:r>
        <w:rPr>
          <w:rFonts w:ascii="Arial" w:hAnsi="Arial" w:cs="Arial"/>
          <w:spacing w:val="14"/>
          <w:sz w:val="20"/>
          <w:szCs w:val="20"/>
        </w:rPr>
        <w:t xml:space="preserve"> </w:t>
      </w:r>
      <w:r>
        <w:rPr>
          <w:rFonts w:ascii="Arial" w:hAnsi="Arial" w:cs="Arial"/>
          <w:sz w:val="20"/>
          <w:szCs w:val="20"/>
        </w:rPr>
        <w:t xml:space="preserve">of </w:t>
      </w:r>
      <w:r>
        <w:rPr>
          <w:rFonts w:ascii="Arial" w:hAnsi="Arial" w:cs="Arial"/>
          <w:spacing w:val="1"/>
          <w:sz w:val="20"/>
          <w:szCs w:val="20"/>
        </w:rPr>
        <w:t xml:space="preserve"> </w:t>
      </w:r>
      <w:r>
        <w:rPr>
          <w:rFonts w:ascii="Arial" w:hAnsi="Arial" w:cs="Arial"/>
          <w:sz w:val="20"/>
          <w:szCs w:val="20"/>
        </w:rPr>
        <w:t>non-</w:t>
      </w:r>
      <w:r>
        <w:rPr>
          <w:rFonts w:ascii="Arial" w:hAnsi="Arial" w:cs="Arial"/>
          <w:spacing w:val="-1"/>
          <w:sz w:val="20"/>
          <w:szCs w:val="20"/>
        </w:rPr>
        <w:t>hy</w:t>
      </w:r>
      <w:r>
        <w:rPr>
          <w:rFonts w:ascii="Arial" w:hAnsi="Arial" w:cs="Arial"/>
          <w:sz w:val="20"/>
          <w:szCs w:val="20"/>
        </w:rPr>
        <w:t xml:space="preserve">groscopic </w:t>
      </w:r>
      <w:r>
        <w:rPr>
          <w:rFonts w:ascii="Arial" w:hAnsi="Arial" w:cs="Arial"/>
          <w:spacing w:val="38"/>
          <w:sz w:val="20"/>
          <w:szCs w:val="20"/>
        </w:rPr>
        <w:t xml:space="preserve"> </w:t>
      </w:r>
      <w:r>
        <w:rPr>
          <w:rFonts w:ascii="Arial" w:hAnsi="Arial" w:cs="Arial"/>
          <w:w w:val="103"/>
          <w:sz w:val="20"/>
          <w:szCs w:val="20"/>
        </w:rPr>
        <w:t>sealing material.</w:t>
      </w:r>
    </w:p>
    <w:p w:rsidR="00EC6BC2" w:rsidRDefault="00EC6BC2" w:rsidP="00EC6BC2">
      <w:pPr>
        <w:spacing w:before="19" w:line="220" w:lineRule="exact"/>
        <w:jc w:val="both"/>
        <w:rPr>
          <w:rFonts w:ascii="Arial" w:hAnsi="Arial" w:cs="Arial"/>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t>9.</w:t>
      </w:r>
      <w:r>
        <w:rPr>
          <w:rFonts w:ascii="Arial" w:hAnsi="Arial" w:cs="Arial"/>
          <w:b/>
          <w:bCs/>
          <w:spacing w:val="-47"/>
          <w:sz w:val="20"/>
          <w:szCs w:val="20"/>
        </w:rPr>
        <w:t xml:space="preserve"> </w:t>
      </w:r>
      <w:r>
        <w:rPr>
          <w:rFonts w:ascii="Arial" w:hAnsi="Arial" w:cs="Arial"/>
          <w:b/>
          <w:bCs/>
          <w:sz w:val="20"/>
          <w:szCs w:val="20"/>
        </w:rPr>
        <w:tab/>
      </w:r>
      <w:r>
        <w:rPr>
          <w:rFonts w:ascii="Arial" w:hAnsi="Arial" w:cs="Arial"/>
          <w:b/>
          <w:bCs/>
          <w:w w:val="103"/>
          <w:sz w:val="20"/>
          <w:szCs w:val="20"/>
        </w:rPr>
        <w:t>MARKING</w:t>
      </w:r>
    </w:p>
    <w:p w:rsidR="00EC6BC2" w:rsidRPr="007C08CF" w:rsidRDefault="00EC6BC2" w:rsidP="007C08CF">
      <w:pPr>
        <w:spacing w:before="7"/>
        <w:ind w:left="1172" w:right="1823"/>
        <w:jc w:val="both"/>
        <w:rPr>
          <w:rFonts w:ascii="Arial" w:hAnsi="Arial" w:cs="Arial"/>
          <w:sz w:val="20"/>
          <w:szCs w:val="20"/>
        </w:rPr>
      </w:pPr>
      <w:r>
        <w:rPr>
          <w:rFonts w:ascii="Arial" w:hAnsi="Arial" w:cs="Arial"/>
          <w:sz w:val="20"/>
          <w:szCs w:val="20"/>
        </w:rPr>
        <w:t>The</w:t>
      </w:r>
      <w:r>
        <w:rPr>
          <w:rFonts w:ascii="Arial" w:hAnsi="Arial" w:cs="Arial"/>
          <w:spacing w:val="12"/>
          <w:sz w:val="20"/>
          <w:szCs w:val="20"/>
        </w:rPr>
        <w:t xml:space="preserve"> </w:t>
      </w:r>
      <w:r>
        <w:rPr>
          <w:rFonts w:ascii="Arial" w:hAnsi="Arial" w:cs="Arial"/>
          <w:sz w:val="20"/>
          <w:szCs w:val="20"/>
        </w:rPr>
        <w:t>marking</w:t>
      </w:r>
      <w:r>
        <w:rPr>
          <w:rFonts w:ascii="Arial" w:hAnsi="Arial" w:cs="Arial"/>
          <w:spacing w:val="23"/>
          <w:sz w:val="20"/>
          <w:szCs w:val="20"/>
        </w:rPr>
        <w:t xml:space="preserve"> </w:t>
      </w:r>
      <w:r>
        <w:rPr>
          <w:rFonts w:ascii="Arial" w:hAnsi="Arial" w:cs="Arial"/>
          <w:sz w:val="20"/>
          <w:szCs w:val="20"/>
        </w:rPr>
        <w:t>on</w:t>
      </w:r>
      <w:r>
        <w:rPr>
          <w:rFonts w:ascii="Arial" w:hAnsi="Arial" w:cs="Arial"/>
          <w:spacing w:val="9"/>
          <w:sz w:val="20"/>
          <w:szCs w:val="20"/>
        </w:rPr>
        <w:t xml:space="preserve"> </w:t>
      </w:r>
      <w:r>
        <w:rPr>
          <w:rFonts w:ascii="Arial" w:hAnsi="Arial" w:cs="Arial"/>
          <w:sz w:val="20"/>
          <w:szCs w:val="20"/>
        </w:rPr>
        <w:t>the</w:t>
      </w:r>
      <w:r>
        <w:rPr>
          <w:rFonts w:ascii="Arial" w:hAnsi="Arial" w:cs="Arial"/>
          <w:spacing w:val="10"/>
          <w:sz w:val="20"/>
          <w:szCs w:val="20"/>
        </w:rPr>
        <w:t xml:space="preserve"> </w:t>
      </w:r>
      <w:r>
        <w:rPr>
          <w:rFonts w:ascii="Arial" w:hAnsi="Arial" w:cs="Arial"/>
          <w:sz w:val="20"/>
          <w:szCs w:val="20"/>
        </w:rPr>
        <w:t>drum</w:t>
      </w:r>
      <w:r>
        <w:rPr>
          <w:rFonts w:ascii="Arial" w:hAnsi="Arial" w:cs="Arial"/>
          <w:spacing w:val="16"/>
          <w:sz w:val="20"/>
          <w:szCs w:val="20"/>
        </w:rPr>
        <w:t xml:space="preserve"> </w:t>
      </w:r>
      <w:r>
        <w:rPr>
          <w:rFonts w:ascii="Arial" w:hAnsi="Arial" w:cs="Arial"/>
          <w:sz w:val="20"/>
          <w:szCs w:val="20"/>
        </w:rPr>
        <w:t>shall</w:t>
      </w:r>
      <w:r>
        <w:rPr>
          <w:rFonts w:ascii="Arial" w:hAnsi="Arial" w:cs="Arial"/>
          <w:spacing w:val="14"/>
          <w:sz w:val="20"/>
          <w:szCs w:val="20"/>
        </w:rPr>
        <w:t xml:space="preserve"> </w:t>
      </w:r>
      <w:r>
        <w:rPr>
          <w:rFonts w:ascii="Arial" w:hAnsi="Arial" w:cs="Arial"/>
          <w:sz w:val="20"/>
          <w:szCs w:val="20"/>
        </w:rPr>
        <w:t>have</w:t>
      </w:r>
      <w:r>
        <w:rPr>
          <w:rFonts w:ascii="Arial" w:hAnsi="Arial" w:cs="Arial"/>
          <w:spacing w:val="15"/>
          <w:sz w:val="20"/>
          <w:szCs w:val="20"/>
        </w:rPr>
        <w:t xml:space="preserve"> </w:t>
      </w:r>
      <w:r>
        <w:rPr>
          <w:rFonts w:ascii="Arial" w:hAnsi="Arial" w:cs="Arial"/>
          <w:sz w:val="20"/>
          <w:szCs w:val="20"/>
        </w:rPr>
        <w:t>the</w:t>
      </w:r>
      <w:r>
        <w:rPr>
          <w:rFonts w:ascii="Arial" w:hAnsi="Arial" w:cs="Arial"/>
          <w:spacing w:val="10"/>
          <w:sz w:val="20"/>
          <w:szCs w:val="20"/>
        </w:rPr>
        <w:t xml:space="preserve"> </w:t>
      </w:r>
      <w:r>
        <w:rPr>
          <w:rFonts w:ascii="Arial" w:hAnsi="Arial" w:cs="Arial"/>
          <w:sz w:val="20"/>
          <w:szCs w:val="20"/>
        </w:rPr>
        <w:t>following</w:t>
      </w:r>
      <w:r>
        <w:rPr>
          <w:rFonts w:ascii="Arial" w:hAnsi="Arial" w:cs="Arial"/>
          <w:spacing w:val="25"/>
          <w:sz w:val="20"/>
          <w:szCs w:val="20"/>
        </w:rPr>
        <w:t xml:space="preserve"> </w:t>
      </w:r>
      <w:r>
        <w:rPr>
          <w:rFonts w:ascii="Arial" w:hAnsi="Arial" w:cs="Arial"/>
          <w:sz w:val="20"/>
          <w:szCs w:val="20"/>
        </w:rPr>
        <w:t>information:</w:t>
      </w:r>
      <w:r>
        <w:rPr>
          <w:rFonts w:ascii="Arial" w:hAnsi="Arial" w:cs="Arial"/>
          <w:spacing w:val="33"/>
          <w:sz w:val="20"/>
          <w:szCs w:val="20"/>
        </w:rPr>
        <w:t xml:space="preserve"> </w:t>
      </w:r>
      <w:r>
        <w:rPr>
          <w:rFonts w:ascii="Arial" w:hAnsi="Arial" w:cs="Arial"/>
          <w:w w:val="103"/>
          <w:sz w:val="20"/>
          <w:szCs w:val="20"/>
        </w:rPr>
        <w:t>-</w:t>
      </w:r>
    </w:p>
    <w:p w:rsidR="00780A41" w:rsidRDefault="00EC6BC2" w:rsidP="00EC6BC2">
      <w:pPr>
        <w:tabs>
          <w:tab w:val="left" w:pos="1660"/>
        </w:tabs>
        <w:spacing w:line="247" w:lineRule="auto"/>
        <w:ind w:left="1172" w:right="3070"/>
        <w:jc w:val="both"/>
        <w:rPr>
          <w:rFonts w:ascii="Arial" w:hAnsi="Arial" w:cs="Arial"/>
          <w:w w:val="103"/>
          <w:sz w:val="20"/>
          <w:szCs w:val="20"/>
        </w:rPr>
      </w:pPr>
      <w:r>
        <w:rPr>
          <w:rFonts w:ascii="Arial" w:hAnsi="Arial" w:cs="Arial"/>
          <w:sz w:val="20"/>
          <w:szCs w:val="20"/>
        </w:rPr>
        <w:t>a)</w:t>
      </w:r>
      <w:r>
        <w:rPr>
          <w:rFonts w:ascii="Arial" w:hAnsi="Arial" w:cs="Arial"/>
          <w:spacing w:val="-50"/>
          <w:sz w:val="20"/>
          <w:szCs w:val="20"/>
        </w:rPr>
        <w:t xml:space="preserve"> </w:t>
      </w:r>
      <w:r>
        <w:rPr>
          <w:rFonts w:ascii="Arial" w:hAnsi="Arial" w:cs="Arial"/>
          <w:sz w:val="20"/>
          <w:szCs w:val="20"/>
        </w:rPr>
        <w:tab/>
        <w:t>Reference</w:t>
      </w:r>
      <w:r>
        <w:rPr>
          <w:rFonts w:ascii="Arial" w:hAnsi="Arial" w:cs="Arial"/>
          <w:spacing w:val="30"/>
          <w:sz w:val="20"/>
          <w:szCs w:val="20"/>
        </w:rPr>
        <w:t xml:space="preserve"> </w:t>
      </w:r>
      <w:r>
        <w:rPr>
          <w:rFonts w:ascii="Arial" w:hAnsi="Arial" w:cs="Arial"/>
          <w:sz w:val="20"/>
          <w:szCs w:val="20"/>
        </w:rPr>
        <w:t>to</w:t>
      </w:r>
      <w:r>
        <w:rPr>
          <w:rFonts w:ascii="Arial" w:hAnsi="Arial" w:cs="Arial"/>
          <w:spacing w:val="7"/>
          <w:sz w:val="20"/>
          <w:szCs w:val="20"/>
        </w:rPr>
        <w:t xml:space="preserve"> </w:t>
      </w:r>
      <w:r>
        <w:rPr>
          <w:rFonts w:ascii="Arial" w:hAnsi="Arial" w:cs="Arial"/>
          <w:sz w:val="20"/>
          <w:szCs w:val="20"/>
        </w:rPr>
        <w:t>Indian</w:t>
      </w:r>
      <w:r>
        <w:rPr>
          <w:rFonts w:ascii="Arial" w:hAnsi="Arial" w:cs="Arial"/>
          <w:spacing w:val="18"/>
          <w:sz w:val="20"/>
          <w:szCs w:val="20"/>
        </w:rPr>
        <w:t xml:space="preserve"> </w:t>
      </w:r>
      <w:r>
        <w:rPr>
          <w:rFonts w:ascii="Arial" w:hAnsi="Arial" w:cs="Arial"/>
          <w:sz w:val="20"/>
          <w:szCs w:val="20"/>
        </w:rPr>
        <w:t>St</w:t>
      </w:r>
      <w:r>
        <w:rPr>
          <w:rFonts w:ascii="Arial" w:hAnsi="Arial" w:cs="Arial"/>
          <w:spacing w:val="-1"/>
          <w:sz w:val="20"/>
          <w:szCs w:val="20"/>
        </w:rPr>
        <w:t>a</w:t>
      </w:r>
      <w:r>
        <w:rPr>
          <w:rFonts w:ascii="Arial" w:hAnsi="Arial" w:cs="Arial"/>
          <w:sz w:val="20"/>
          <w:szCs w:val="20"/>
        </w:rPr>
        <w:t>ndard</w:t>
      </w:r>
      <w:r>
        <w:rPr>
          <w:rFonts w:ascii="Arial" w:hAnsi="Arial" w:cs="Arial"/>
          <w:spacing w:val="26"/>
          <w:sz w:val="20"/>
          <w:szCs w:val="20"/>
        </w:rPr>
        <w:t xml:space="preserve"> </w:t>
      </w:r>
      <w:r>
        <w:rPr>
          <w:rFonts w:ascii="Arial" w:hAnsi="Arial" w:cs="Arial"/>
          <w:sz w:val="20"/>
          <w:szCs w:val="20"/>
        </w:rPr>
        <w:t>&amp;</w:t>
      </w:r>
      <w:r>
        <w:rPr>
          <w:rFonts w:ascii="Arial" w:hAnsi="Arial" w:cs="Arial"/>
          <w:spacing w:val="6"/>
          <w:sz w:val="20"/>
          <w:szCs w:val="20"/>
        </w:rPr>
        <w:t xml:space="preserve"> </w:t>
      </w:r>
      <w:r>
        <w:rPr>
          <w:rFonts w:ascii="Arial" w:hAnsi="Arial" w:cs="Arial"/>
          <w:sz w:val="20"/>
          <w:szCs w:val="20"/>
        </w:rPr>
        <w:t>cable</w:t>
      </w:r>
      <w:r>
        <w:rPr>
          <w:rFonts w:ascii="Arial" w:hAnsi="Arial" w:cs="Arial"/>
          <w:spacing w:val="16"/>
          <w:sz w:val="20"/>
          <w:szCs w:val="20"/>
        </w:rPr>
        <w:t xml:space="preserve"> </w:t>
      </w:r>
      <w:r>
        <w:rPr>
          <w:rFonts w:ascii="Arial" w:hAnsi="Arial" w:cs="Arial"/>
          <w:w w:val="103"/>
          <w:sz w:val="20"/>
          <w:szCs w:val="20"/>
        </w:rPr>
        <w:t>code.</w:t>
      </w:r>
    </w:p>
    <w:p w:rsidR="00EC6BC2" w:rsidRDefault="00EC6BC2" w:rsidP="00EC6BC2">
      <w:pPr>
        <w:tabs>
          <w:tab w:val="left" w:pos="1660"/>
        </w:tabs>
        <w:spacing w:line="247" w:lineRule="auto"/>
        <w:ind w:left="1172" w:right="3070"/>
        <w:jc w:val="both"/>
        <w:rPr>
          <w:rFonts w:ascii="Arial" w:hAnsi="Arial" w:cs="Arial"/>
          <w:sz w:val="20"/>
          <w:szCs w:val="20"/>
        </w:rPr>
      </w:pPr>
      <w:r>
        <w:rPr>
          <w:rFonts w:ascii="Arial" w:hAnsi="Arial" w:cs="Arial"/>
          <w:sz w:val="20"/>
          <w:szCs w:val="20"/>
        </w:rPr>
        <w:t>b)</w:t>
      </w:r>
      <w:r>
        <w:rPr>
          <w:rFonts w:ascii="Arial" w:hAnsi="Arial" w:cs="Arial"/>
          <w:spacing w:val="-50"/>
          <w:sz w:val="20"/>
          <w:szCs w:val="20"/>
        </w:rPr>
        <w:t xml:space="preserve"> </w:t>
      </w:r>
      <w:r>
        <w:rPr>
          <w:rFonts w:ascii="Arial" w:hAnsi="Arial" w:cs="Arial"/>
          <w:sz w:val="20"/>
          <w:szCs w:val="20"/>
        </w:rPr>
        <w:tab/>
        <w:t>Name</w:t>
      </w:r>
      <w:r>
        <w:rPr>
          <w:rFonts w:ascii="Arial" w:hAnsi="Arial" w:cs="Arial"/>
          <w:spacing w:val="18"/>
          <w:sz w:val="20"/>
          <w:szCs w:val="20"/>
        </w:rPr>
        <w:t xml:space="preserve"> </w:t>
      </w:r>
      <w:r>
        <w:rPr>
          <w:rFonts w:ascii="Arial" w:hAnsi="Arial" w:cs="Arial"/>
          <w:sz w:val="20"/>
          <w:szCs w:val="20"/>
        </w:rPr>
        <w:t>of</w:t>
      </w:r>
      <w:r>
        <w:rPr>
          <w:rFonts w:ascii="Arial" w:hAnsi="Arial" w:cs="Arial"/>
          <w:spacing w:val="7"/>
          <w:sz w:val="20"/>
          <w:szCs w:val="20"/>
        </w:rPr>
        <w:t xml:space="preserve"> </w:t>
      </w:r>
      <w:r>
        <w:rPr>
          <w:rFonts w:ascii="Arial" w:hAnsi="Arial" w:cs="Arial"/>
          <w:sz w:val="20"/>
          <w:szCs w:val="20"/>
        </w:rPr>
        <w:t>the</w:t>
      </w:r>
      <w:r>
        <w:rPr>
          <w:rFonts w:ascii="Arial" w:hAnsi="Arial" w:cs="Arial"/>
          <w:spacing w:val="12"/>
          <w:sz w:val="20"/>
          <w:szCs w:val="20"/>
        </w:rPr>
        <w:t xml:space="preserve"> </w:t>
      </w:r>
      <w:r>
        <w:rPr>
          <w:rFonts w:ascii="Arial" w:hAnsi="Arial" w:cs="Arial"/>
          <w:sz w:val="20"/>
          <w:szCs w:val="20"/>
        </w:rPr>
        <w:t>manufacturer</w:t>
      </w:r>
      <w:r>
        <w:rPr>
          <w:rFonts w:ascii="Arial" w:hAnsi="Arial" w:cs="Arial"/>
          <w:spacing w:val="37"/>
          <w:sz w:val="20"/>
          <w:szCs w:val="20"/>
        </w:rPr>
        <w:t xml:space="preserve"> </w:t>
      </w:r>
      <w:r>
        <w:rPr>
          <w:rFonts w:ascii="Arial" w:hAnsi="Arial" w:cs="Arial"/>
          <w:sz w:val="20"/>
          <w:szCs w:val="20"/>
        </w:rPr>
        <w:t>&amp;</w:t>
      </w:r>
      <w:r>
        <w:rPr>
          <w:rFonts w:ascii="Arial" w:hAnsi="Arial" w:cs="Arial"/>
          <w:spacing w:val="6"/>
          <w:sz w:val="20"/>
          <w:szCs w:val="20"/>
        </w:rPr>
        <w:t xml:space="preserve"> </w:t>
      </w:r>
      <w:r>
        <w:rPr>
          <w:rFonts w:ascii="Arial" w:hAnsi="Arial" w:cs="Arial"/>
          <w:sz w:val="20"/>
          <w:szCs w:val="20"/>
        </w:rPr>
        <w:t>trade</w:t>
      </w:r>
      <w:r>
        <w:rPr>
          <w:rFonts w:ascii="Arial" w:hAnsi="Arial" w:cs="Arial"/>
          <w:spacing w:val="16"/>
          <w:sz w:val="20"/>
          <w:szCs w:val="20"/>
        </w:rPr>
        <w:t xml:space="preserve"> </w:t>
      </w:r>
      <w:r>
        <w:rPr>
          <w:rFonts w:ascii="Arial" w:hAnsi="Arial" w:cs="Arial"/>
          <w:w w:val="103"/>
          <w:sz w:val="20"/>
          <w:szCs w:val="20"/>
        </w:rPr>
        <w:t>name.</w:t>
      </w:r>
    </w:p>
    <w:p w:rsidR="00780A41" w:rsidRDefault="00EC6BC2" w:rsidP="00EC6BC2">
      <w:pPr>
        <w:tabs>
          <w:tab w:val="left" w:pos="1660"/>
        </w:tabs>
        <w:spacing w:line="244" w:lineRule="auto"/>
        <w:ind w:left="1172" w:right="2037"/>
        <w:jc w:val="both"/>
        <w:rPr>
          <w:rFonts w:ascii="Arial" w:hAnsi="Arial" w:cs="Arial"/>
          <w:w w:val="103"/>
          <w:sz w:val="20"/>
          <w:szCs w:val="20"/>
        </w:rPr>
      </w:pPr>
      <w:r>
        <w:rPr>
          <w:rFonts w:ascii="Arial" w:hAnsi="Arial" w:cs="Arial"/>
          <w:sz w:val="20"/>
          <w:szCs w:val="20"/>
        </w:rPr>
        <w:t>c)</w:t>
      </w:r>
      <w:r>
        <w:rPr>
          <w:rFonts w:ascii="Arial" w:hAnsi="Arial" w:cs="Arial"/>
          <w:spacing w:val="-50"/>
          <w:sz w:val="20"/>
          <w:szCs w:val="20"/>
        </w:rPr>
        <w:t xml:space="preserve"> </w:t>
      </w:r>
      <w:r>
        <w:rPr>
          <w:rFonts w:ascii="Arial" w:hAnsi="Arial" w:cs="Arial"/>
          <w:sz w:val="20"/>
          <w:szCs w:val="20"/>
        </w:rPr>
        <w:tab/>
        <w:t>Nominal</w:t>
      </w:r>
      <w:r>
        <w:rPr>
          <w:rFonts w:ascii="Arial" w:hAnsi="Arial" w:cs="Arial"/>
          <w:spacing w:val="24"/>
          <w:sz w:val="20"/>
          <w:szCs w:val="20"/>
        </w:rPr>
        <w:t xml:space="preserve"> </w:t>
      </w:r>
      <w:r>
        <w:rPr>
          <w:rFonts w:ascii="Arial" w:hAnsi="Arial" w:cs="Arial"/>
          <w:sz w:val="20"/>
          <w:szCs w:val="20"/>
        </w:rPr>
        <w:t>cross</w:t>
      </w:r>
      <w:r>
        <w:rPr>
          <w:rFonts w:ascii="Arial" w:hAnsi="Arial" w:cs="Arial"/>
          <w:spacing w:val="16"/>
          <w:sz w:val="20"/>
          <w:szCs w:val="20"/>
        </w:rPr>
        <w:t xml:space="preserve"> </w:t>
      </w:r>
      <w:r>
        <w:rPr>
          <w:rFonts w:ascii="Arial" w:hAnsi="Arial" w:cs="Arial"/>
          <w:sz w:val="20"/>
          <w:szCs w:val="20"/>
        </w:rPr>
        <w:t>section</w:t>
      </w:r>
      <w:r>
        <w:rPr>
          <w:rFonts w:ascii="Arial" w:hAnsi="Arial" w:cs="Arial"/>
          <w:spacing w:val="21"/>
          <w:sz w:val="20"/>
          <w:szCs w:val="20"/>
        </w:rPr>
        <w:t xml:space="preserve"> </w:t>
      </w:r>
      <w:r>
        <w:rPr>
          <w:rFonts w:ascii="Arial" w:hAnsi="Arial" w:cs="Arial"/>
          <w:spacing w:val="-1"/>
          <w:sz w:val="20"/>
          <w:szCs w:val="20"/>
        </w:rPr>
        <w:t>a</w:t>
      </w:r>
      <w:r>
        <w:rPr>
          <w:rFonts w:ascii="Arial" w:hAnsi="Arial" w:cs="Arial"/>
          <w:sz w:val="20"/>
          <w:szCs w:val="20"/>
        </w:rPr>
        <w:t>rea</w:t>
      </w:r>
      <w:r>
        <w:rPr>
          <w:rFonts w:ascii="Arial" w:hAnsi="Arial" w:cs="Arial"/>
          <w:spacing w:val="14"/>
          <w:sz w:val="20"/>
          <w:szCs w:val="20"/>
        </w:rPr>
        <w:t xml:space="preserve"> </w:t>
      </w:r>
      <w:r>
        <w:rPr>
          <w:rFonts w:ascii="Arial" w:hAnsi="Arial" w:cs="Arial"/>
          <w:sz w:val="20"/>
          <w:szCs w:val="20"/>
        </w:rPr>
        <w:t>of</w:t>
      </w:r>
      <w:r>
        <w:rPr>
          <w:rFonts w:ascii="Arial" w:hAnsi="Arial" w:cs="Arial"/>
          <w:spacing w:val="7"/>
          <w:sz w:val="20"/>
          <w:szCs w:val="20"/>
        </w:rPr>
        <w:t xml:space="preserve"> </w:t>
      </w:r>
      <w:r>
        <w:rPr>
          <w:rFonts w:ascii="Arial" w:hAnsi="Arial" w:cs="Arial"/>
          <w:sz w:val="20"/>
          <w:szCs w:val="20"/>
        </w:rPr>
        <w:t>cond</w:t>
      </w:r>
      <w:r>
        <w:rPr>
          <w:rFonts w:ascii="Arial" w:hAnsi="Arial" w:cs="Arial"/>
          <w:spacing w:val="-1"/>
          <w:sz w:val="20"/>
          <w:szCs w:val="20"/>
        </w:rPr>
        <w:t>u</w:t>
      </w:r>
      <w:r>
        <w:rPr>
          <w:rFonts w:ascii="Arial" w:hAnsi="Arial" w:cs="Arial"/>
          <w:sz w:val="20"/>
          <w:szCs w:val="20"/>
        </w:rPr>
        <w:t>ctor</w:t>
      </w:r>
      <w:r>
        <w:rPr>
          <w:rFonts w:ascii="Arial" w:hAnsi="Arial" w:cs="Arial"/>
          <w:spacing w:val="28"/>
          <w:sz w:val="20"/>
          <w:szCs w:val="20"/>
        </w:rPr>
        <w:t xml:space="preserve"> </w:t>
      </w:r>
      <w:r>
        <w:rPr>
          <w:rFonts w:ascii="Arial" w:hAnsi="Arial" w:cs="Arial"/>
          <w:sz w:val="20"/>
          <w:szCs w:val="20"/>
        </w:rPr>
        <w:t>for</w:t>
      </w:r>
      <w:r>
        <w:rPr>
          <w:rFonts w:ascii="Arial" w:hAnsi="Arial" w:cs="Arial"/>
          <w:spacing w:val="9"/>
          <w:sz w:val="20"/>
          <w:szCs w:val="20"/>
        </w:rPr>
        <w:t xml:space="preserve"> </w:t>
      </w:r>
      <w:r>
        <w:rPr>
          <w:rFonts w:ascii="Arial" w:hAnsi="Arial" w:cs="Arial"/>
          <w:sz w:val="20"/>
          <w:szCs w:val="20"/>
        </w:rPr>
        <w:t>the</w:t>
      </w:r>
      <w:r>
        <w:rPr>
          <w:rFonts w:ascii="Arial" w:hAnsi="Arial" w:cs="Arial"/>
          <w:spacing w:val="10"/>
          <w:sz w:val="20"/>
          <w:szCs w:val="20"/>
        </w:rPr>
        <w:t xml:space="preserve"> </w:t>
      </w:r>
      <w:r>
        <w:rPr>
          <w:rFonts w:ascii="Arial" w:hAnsi="Arial" w:cs="Arial"/>
          <w:w w:val="103"/>
          <w:sz w:val="20"/>
          <w:szCs w:val="20"/>
        </w:rPr>
        <w:t>cables.</w:t>
      </w:r>
    </w:p>
    <w:p w:rsidR="00EC6BC2" w:rsidRDefault="00EC6BC2" w:rsidP="00780A41">
      <w:pPr>
        <w:tabs>
          <w:tab w:val="left" w:pos="1660"/>
        </w:tabs>
        <w:spacing w:line="244" w:lineRule="auto"/>
        <w:ind w:left="1172" w:right="2037"/>
        <w:jc w:val="both"/>
        <w:rPr>
          <w:rFonts w:ascii="Arial" w:hAnsi="Arial" w:cs="Arial"/>
          <w:sz w:val="20"/>
          <w:szCs w:val="20"/>
        </w:rPr>
      </w:pPr>
      <w:r>
        <w:rPr>
          <w:rFonts w:ascii="Arial" w:hAnsi="Arial" w:cs="Arial"/>
          <w:sz w:val="20"/>
          <w:szCs w:val="20"/>
        </w:rPr>
        <w:t>d)</w:t>
      </w:r>
      <w:r>
        <w:rPr>
          <w:rFonts w:ascii="Arial" w:hAnsi="Arial" w:cs="Arial"/>
          <w:spacing w:val="-50"/>
          <w:sz w:val="20"/>
          <w:szCs w:val="20"/>
        </w:rPr>
        <w:t xml:space="preserve"> </w:t>
      </w:r>
      <w:r>
        <w:rPr>
          <w:rFonts w:ascii="Arial" w:hAnsi="Arial" w:cs="Arial"/>
          <w:sz w:val="20"/>
          <w:szCs w:val="20"/>
        </w:rPr>
        <w:tab/>
        <w:t>Number</w:t>
      </w:r>
      <w:r>
        <w:rPr>
          <w:rFonts w:ascii="Arial" w:hAnsi="Arial" w:cs="Arial"/>
          <w:spacing w:val="23"/>
          <w:sz w:val="20"/>
          <w:szCs w:val="20"/>
        </w:rPr>
        <w:t xml:space="preserve"> </w:t>
      </w:r>
      <w:r>
        <w:rPr>
          <w:rFonts w:ascii="Arial" w:hAnsi="Arial" w:cs="Arial"/>
          <w:sz w:val="20"/>
          <w:szCs w:val="20"/>
        </w:rPr>
        <w:t>of</w:t>
      </w:r>
      <w:r>
        <w:rPr>
          <w:rFonts w:ascii="Arial" w:hAnsi="Arial" w:cs="Arial"/>
          <w:spacing w:val="7"/>
          <w:sz w:val="20"/>
          <w:szCs w:val="20"/>
        </w:rPr>
        <w:t xml:space="preserve"> </w:t>
      </w:r>
      <w:r>
        <w:rPr>
          <w:rFonts w:ascii="Arial" w:hAnsi="Arial" w:cs="Arial"/>
          <w:w w:val="103"/>
          <w:sz w:val="20"/>
          <w:szCs w:val="20"/>
        </w:rPr>
        <w:t>core.</w:t>
      </w:r>
    </w:p>
    <w:p w:rsidR="00780A41" w:rsidRDefault="00780A41" w:rsidP="00EC6BC2">
      <w:pPr>
        <w:tabs>
          <w:tab w:val="left" w:pos="1660"/>
        </w:tabs>
        <w:spacing w:before="8" w:line="247" w:lineRule="auto"/>
        <w:ind w:left="1172" w:right="2497"/>
        <w:jc w:val="both"/>
        <w:rPr>
          <w:rFonts w:ascii="Arial" w:hAnsi="Arial" w:cs="Arial"/>
          <w:w w:val="103"/>
          <w:sz w:val="20"/>
          <w:szCs w:val="20"/>
        </w:rPr>
      </w:pPr>
      <w:r>
        <w:rPr>
          <w:rFonts w:ascii="Arial" w:hAnsi="Arial" w:cs="Arial"/>
          <w:sz w:val="20"/>
          <w:szCs w:val="20"/>
        </w:rPr>
        <w:t>e</w:t>
      </w:r>
      <w:r w:rsidR="00EC6BC2">
        <w:rPr>
          <w:rFonts w:ascii="Arial" w:hAnsi="Arial" w:cs="Arial"/>
          <w:sz w:val="20"/>
          <w:szCs w:val="20"/>
        </w:rPr>
        <w:t>)</w:t>
      </w:r>
      <w:r w:rsidR="00EC6BC2">
        <w:rPr>
          <w:rFonts w:ascii="Arial" w:hAnsi="Arial" w:cs="Arial"/>
          <w:spacing w:val="-52"/>
          <w:sz w:val="20"/>
          <w:szCs w:val="20"/>
        </w:rPr>
        <w:t xml:space="preserve"> </w:t>
      </w:r>
      <w:r w:rsidR="00EC6BC2">
        <w:rPr>
          <w:rFonts w:ascii="Arial" w:hAnsi="Arial" w:cs="Arial"/>
          <w:sz w:val="20"/>
          <w:szCs w:val="20"/>
        </w:rPr>
        <w:tab/>
        <w:t>Type</w:t>
      </w:r>
      <w:r w:rsidR="00EC6BC2">
        <w:rPr>
          <w:rFonts w:ascii="Arial" w:hAnsi="Arial" w:cs="Arial"/>
          <w:spacing w:val="15"/>
          <w:sz w:val="20"/>
          <w:szCs w:val="20"/>
        </w:rPr>
        <w:t xml:space="preserve"> </w:t>
      </w:r>
      <w:r w:rsidR="00EC6BC2">
        <w:rPr>
          <w:rFonts w:ascii="Arial" w:hAnsi="Arial" w:cs="Arial"/>
          <w:sz w:val="20"/>
          <w:szCs w:val="20"/>
        </w:rPr>
        <w:t>of</w:t>
      </w:r>
      <w:r w:rsidR="00EC6BC2">
        <w:rPr>
          <w:rFonts w:ascii="Arial" w:hAnsi="Arial" w:cs="Arial"/>
          <w:spacing w:val="7"/>
          <w:sz w:val="20"/>
          <w:szCs w:val="20"/>
        </w:rPr>
        <w:t xml:space="preserve"> </w:t>
      </w:r>
      <w:r w:rsidR="00EC6BC2">
        <w:rPr>
          <w:rFonts w:ascii="Arial" w:hAnsi="Arial" w:cs="Arial"/>
          <w:sz w:val="20"/>
          <w:szCs w:val="20"/>
        </w:rPr>
        <w:t>the</w:t>
      </w:r>
      <w:r w:rsidR="00EC6BC2">
        <w:rPr>
          <w:rFonts w:ascii="Arial" w:hAnsi="Arial" w:cs="Arial"/>
          <w:spacing w:val="10"/>
          <w:sz w:val="20"/>
          <w:szCs w:val="20"/>
        </w:rPr>
        <w:t xml:space="preserve"> </w:t>
      </w:r>
      <w:r w:rsidR="00EC6BC2">
        <w:rPr>
          <w:rFonts w:ascii="Arial" w:hAnsi="Arial" w:cs="Arial"/>
          <w:sz w:val="20"/>
          <w:szCs w:val="20"/>
        </w:rPr>
        <w:t>cable</w:t>
      </w:r>
      <w:r w:rsidR="00EC6BC2">
        <w:rPr>
          <w:rFonts w:ascii="Arial" w:hAnsi="Arial" w:cs="Arial"/>
          <w:spacing w:val="16"/>
          <w:sz w:val="20"/>
          <w:szCs w:val="20"/>
        </w:rPr>
        <w:t xml:space="preserve"> </w:t>
      </w:r>
      <w:r w:rsidR="00EC6BC2">
        <w:rPr>
          <w:rFonts w:ascii="Arial" w:hAnsi="Arial" w:cs="Arial"/>
          <w:sz w:val="20"/>
          <w:szCs w:val="20"/>
        </w:rPr>
        <w:t>&amp;</w:t>
      </w:r>
      <w:r w:rsidR="00EC6BC2">
        <w:rPr>
          <w:rFonts w:ascii="Arial" w:hAnsi="Arial" w:cs="Arial"/>
          <w:spacing w:val="6"/>
          <w:sz w:val="20"/>
          <w:szCs w:val="20"/>
        </w:rPr>
        <w:t xml:space="preserve"> </w:t>
      </w:r>
      <w:r w:rsidR="00EC6BC2">
        <w:rPr>
          <w:rFonts w:ascii="Arial" w:hAnsi="Arial" w:cs="Arial"/>
          <w:sz w:val="20"/>
          <w:szCs w:val="20"/>
        </w:rPr>
        <w:t>voltage</w:t>
      </w:r>
      <w:r w:rsidR="00EC6BC2">
        <w:rPr>
          <w:rFonts w:ascii="Arial" w:hAnsi="Arial" w:cs="Arial"/>
          <w:spacing w:val="21"/>
          <w:sz w:val="20"/>
          <w:szCs w:val="20"/>
        </w:rPr>
        <w:t xml:space="preserve"> </w:t>
      </w:r>
      <w:r w:rsidR="00EC6BC2">
        <w:rPr>
          <w:rFonts w:ascii="Arial" w:hAnsi="Arial" w:cs="Arial"/>
          <w:sz w:val="20"/>
          <w:szCs w:val="20"/>
        </w:rPr>
        <w:t>for</w:t>
      </w:r>
      <w:r w:rsidR="00EC6BC2">
        <w:rPr>
          <w:rFonts w:ascii="Arial" w:hAnsi="Arial" w:cs="Arial"/>
          <w:spacing w:val="9"/>
          <w:sz w:val="20"/>
          <w:szCs w:val="20"/>
        </w:rPr>
        <w:t xml:space="preserve"> </w:t>
      </w:r>
      <w:r w:rsidR="00EC6BC2">
        <w:rPr>
          <w:rFonts w:ascii="Arial" w:hAnsi="Arial" w:cs="Arial"/>
          <w:sz w:val="20"/>
          <w:szCs w:val="20"/>
        </w:rPr>
        <w:t>which</w:t>
      </w:r>
      <w:r w:rsidR="00EC6BC2">
        <w:rPr>
          <w:rFonts w:ascii="Arial" w:hAnsi="Arial" w:cs="Arial"/>
          <w:spacing w:val="17"/>
          <w:sz w:val="20"/>
          <w:szCs w:val="20"/>
        </w:rPr>
        <w:t xml:space="preserve"> </w:t>
      </w:r>
      <w:r w:rsidR="00EC6BC2">
        <w:rPr>
          <w:rFonts w:ascii="Arial" w:hAnsi="Arial" w:cs="Arial"/>
          <w:sz w:val="20"/>
          <w:szCs w:val="20"/>
        </w:rPr>
        <w:t>it</w:t>
      </w:r>
      <w:r w:rsidR="00EC6BC2">
        <w:rPr>
          <w:rFonts w:ascii="Arial" w:hAnsi="Arial" w:cs="Arial"/>
          <w:spacing w:val="5"/>
          <w:sz w:val="20"/>
          <w:szCs w:val="20"/>
        </w:rPr>
        <w:t xml:space="preserve"> </w:t>
      </w:r>
      <w:r w:rsidR="00EC6BC2">
        <w:rPr>
          <w:rFonts w:ascii="Arial" w:hAnsi="Arial" w:cs="Arial"/>
          <w:sz w:val="20"/>
          <w:szCs w:val="20"/>
        </w:rPr>
        <w:t>is</w:t>
      </w:r>
      <w:r w:rsidR="00EC6BC2">
        <w:rPr>
          <w:rFonts w:ascii="Arial" w:hAnsi="Arial" w:cs="Arial"/>
          <w:spacing w:val="5"/>
          <w:sz w:val="20"/>
          <w:szCs w:val="20"/>
        </w:rPr>
        <w:t xml:space="preserve"> </w:t>
      </w:r>
      <w:r w:rsidR="00EC6BC2">
        <w:rPr>
          <w:rFonts w:ascii="Arial" w:hAnsi="Arial" w:cs="Arial"/>
          <w:w w:val="103"/>
          <w:sz w:val="20"/>
          <w:szCs w:val="20"/>
        </w:rPr>
        <w:t xml:space="preserve">suitable. </w:t>
      </w:r>
    </w:p>
    <w:p w:rsidR="00EC6BC2" w:rsidRDefault="00780A41" w:rsidP="00EC6BC2">
      <w:pPr>
        <w:tabs>
          <w:tab w:val="left" w:pos="1660"/>
        </w:tabs>
        <w:spacing w:before="8" w:line="247" w:lineRule="auto"/>
        <w:ind w:left="1172" w:right="2497"/>
        <w:jc w:val="both"/>
        <w:rPr>
          <w:rFonts w:ascii="Arial" w:hAnsi="Arial" w:cs="Arial"/>
          <w:sz w:val="20"/>
          <w:szCs w:val="20"/>
        </w:rPr>
      </w:pPr>
      <w:r>
        <w:rPr>
          <w:rFonts w:ascii="Arial" w:hAnsi="Arial" w:cs="Arial"/>
          <w:sz w:val="20"/>
          <w:szCs w:val="20"/>
        </w:rPr>
        <w:t>f</w:t>
      </w:r>
      <w:r w:rsidR="00EC6BC2">
        <w:rPr>
          <w:rFonts w:ascii="Arial" w:hAnsi="Arial" w:cs="Arial"/>
          <w:sz w:val="20"/>
          <w:szCs w:val="20"/>
        </w:rPr>
        <w:t>)</w:t>
      </w:r>
      <w:r w:rsidR="00EC6BC2">
        <w:rPr>
          <w:rFonts w:ascii="Arial" w:hAnsi="Arial" w:cs="Arial"/>
          <w:spacing w:val="-50"/>
          <w:sz w:val="20"/>
          <w:szCs w:val="20"/>
        </w:rPr>
        <w:t xml:space="preserve"> </w:t>
      </w:r>
      <w:r w:rsidR="00EC6BC2">
        <w:rPr>
          <w:rFonts w:ascii="Arial" w:hAnsi="Arial" w:cs="Arial"/>
          <w:sz w:val="20"/>
          <w:szCs w:val="20"/>
        </w:rPr>
        <w:tab/>
        <w:t>Length</w:t>
      </w:r>
      <w:r w:rsidR="00EC6BC2">
        <w:rPr>
          <w:rFonts w:ascii="Arial" w:hAnsi="Arial" w:cs="Arial"/>
          <w:spacing w:val="20"/>
          <w:sz w:val="20"/>
          <w:szCs w:val="20"/>
        </w:rPr>
        <w:t xml:space="preserve"> </w:t>
      </w:r>
      <w:r w:rsidR="00EC6BC2">
        <w:rPr>
          <w:rFonts w:ascii="Arial" w:hAnsi="Arial" w:cs="Arial"/>
          <w:sz w:val="20"/>
          <w:szCs w:val="20"/>
        </w:rPr>
        <w:t>of</w:t>
      </w:r>
      <w:r w:rsidR="00EC6BC2">
        <w:rPr>
          <w:rFonts w:ascii="Arial" w:hAnsi="Arial" w:cs="Arial"/>
          <w:spacing w:val="7"/>
          <w:sz w:val="20"/>
          <w:szCs w:val="20"/>
        </w:rPr>
        <w:t xml:space="preserve"> </w:t>
      </w:r>
      <w:r w:rsidR="00EC6BC2">
        <w:rPr>
          <w:rFonts w:ascii="Arial" w:hAnsi="Arial" w:cs="Arial"/>
          <w:sz w:val="20"/>
          <w:szCs w:val="20"/>
        </w:rPr>
        <w:t>c</w:t>
      </w:r>
      <w:r w:rsidR="00EC6BC2">
        <w:rPr>
          <w:rFonts w:ascii="Arial" w:hAnsi="Arial" w:cs="Arial"/>
          <w:spacing w:val="-1"/>
          <w:sz w:val="20"/>
          <w:szCs w:val="20"/>
        </w:rPr>
        <w:t>a</w:t>
      </w:r>
      <w:r w:rsidR="00EC6BC2">
        <w:rPr>
          <w:rFonts w:ascii="Arial" w:hAnsi="Arial" w:cs="Arial"/>
          <w:sz w:val="20"/>
          <w:szCs w:val="20"/>
        </w:rPr>
        <w:t>ble</w:t>
      </w:r>
      <w:r w:rsidR="00EC6BC2">
        <w:rPr>
          <w:rFonts w:ascii="Arial" w:hAnsi="Arial" w:cs="Arial"/>
          <w:spacing w:val="16"/>
          <w:sz w:val="20"/>
          <w:szCs w:val="20"/>
        </w:rPr>
        <w:t xml:space="preserve"> </w:t>
      </w:r>
      <w:r w:rsidR="00EC6BC2">
        <w:rPr>
          <w:rFonts w:ascii="Arial" w:hAnsi="Arial" w:cs="Arial"/>
          <w:sz w:val="20"/>
          <w:szCs w:val="20"/>
        </w:rPr>
        <w:t>on</w:t>
      </w:r>
      <w:r w:rsidR="00EC6BC2">
        <w:rPr>
          <w:rFonts w:ascii="Arial" w:hAnsi="Arial" w:cs="Arial"/>
          <w:spacing w:val="9"/>
          <w:sz w:val="20"/>
          <w:szCs w:val="20"/>
        </w:rPr>
        <w:t xml:space="preserve"> </w:t>
      </w:r>
      <w:r w:rsidR="00EC6BC2">
        <w:rPr>
          <w:rFonts w:ascii="Arial" w:hAnsi="Arial" w:cs="Arial"/>
          <w:sz w:val="20"/>
          <w:szCs w:val="20"/>
        </w:rPr>
        <w:t>the</w:t>
      </w:r>
      <w:r w:rsidR="00EC6BC2">
        <w:rPr>
          <w:rFonts w:ascii="Arial" w:hAnsi="Arial" w:cs="Arial"/>
          <w:spacing w:val="10"/>
          <w:sz w:val="20"/>
          <w:szCs w:val="20"/>
        </w:rPr>
        <w:t xml:space="preserve"> </w:t>
      </w:r>
      <w:r w:rsidR="00EC6BC2">
        <w:rPr>
          <w:rFonts w:ascii="Arial" w:hAnsi="Arial" w:cs="Arial"/>
          <w:w w:val="103"/>
          <w:sz w:val="20"/>
          <w:szCs w:val="20"/>
        </w:rPr>
        <w:t>d</w:t>
      </w:r>
      <w:r w:rsidR="00EC6BC2">
        <w:rPr>
          <w:rFonts w:ascii="Arial" w:hAnsi="Arial" w:cs="Arial"/>
          <w:spacing w:val="-1"/>
          <w:w w:val="103"/>
          <w:sz w:val="20"/>
          <w:szCs w:val="20"/>
        </w:rPr>
        <w:t>r</w:t>
      </w:r>
      <w:r w:rsidR="00EC6BC2">
        <w:rPr>
          <w:rFonts w:ascii="Arial" w:hAnsi="Arial" w:cs="Arial"/>
          <w:w w:val="103"/>
          <w:sz w:val="20"/>
          <w:szCs w:val="20"/>
        </w:rPr>
        <w:t>um.</w:t>
      </w:r>
    </w:p>
    <w:p w:rsidR="00EC6BC2" w:rsidRDefault="00780A41" w:rsidP="00EC6BC2">
      <w:pPr>
        <w:tabs>
          <w:tab w:val="left" w:pos="1660"/>
        </w:tabs>
        <w:spacing w:line="244" w:lineRule="auto"/>
        <w:ind w:left="1440" w:right="4647" w:hanging="268"/>
        <w:jc w:val="both"/>
        <w:rPr>
          <w:rFonts w:ascii="Arial" w:hAnsi="Arial" w:cs="Arial"/>
          <w:w w:val="103"/>
          <w:sz w:val="20"/>
          <w:szCs w:val="20"/>
        </w:rPr>
      </w:pPr>
      <w:r>
        <w:rPr>
          <w:rFonts w:ascii="Arial" w:hAnsi="Arial" w:cs="Arial"/>
          <w:sz w:val="20"/>
          <w:szCs w:val="20"/>
        </w:rPr>
        <w:t>g</w:t>
      </w:r>
      <w:r w:rsidR="00EC6BC2">
        <w:rPr>
          <w:rFonts w:ascii="Arial" w:hAnsi="Arial" w:cs="Arial"/>
          <w:sz w:val="20"/>
          <w:szCs w:val="20"/>
        </w:rPr>
        <w:t>)</w:t>
      </w:r>
      <w:r w:rsidR="00EC6BC2">
        <w:rPr>
          <w:rFonts w:ascii="Arial" w:hAnsi="Arial" w:cs="Arial"/>
          <w:spacing w:val="-50"/>
          <w:sz w:val="20"/>
          <w:szCs w:val="20"/>
        </w:rPr>
        <w:t xml:space="preserve"> </w:t>
      </w:r>
      <w:r w:rsidR="00EC6BC2">
        <w:rPr>
          <w:rFonts w:ascii="Arial" w:hAnsi="Arial" w:cs="Arial"/>
          <w:sz w:val="20"/>
          <w:szCs w:val="20"/>
        </w:rPr>
        <w:tab/>
        <w:t xml:space="preserve">    Approxima</w:t>
      </w:r>
      <w:r w:rsidR="00EC6BC2">
        <w:rPr>
          <w:rFonts w:ascii="Arial" w:hAnsi="Arial" w:cs="Arial"/>
          <w:spacing w:val="1"/>
          <w:sz w:val="20"/>
          <w:szCs w:val="20"/>
        </w:rPr>
        <w:t>t</w:t>
      </w:r>
      <w:r w:rsidR="00EC6BC2">
        <w:rPr>
          <w:rFonts w:ascii="Arial" w:hAnsi="Arial" w:cs="Arial"/>
          <w:sz w:val="20"/>
          <w:szCs w:val="20"/>
        </w:rPr>
        <w:t>e</w:t>
      </w:r>
      <w:r w:rsidR="00EC6BC2">
        <w:rPr>
          <w:rFonts w:ascii="Arial" w:hAnsi="Arial" w:cs="Arial"/>
          <w:spacing w:val="36"/>
          <w:sz w:val="20"/>
          <w:szCs w:val="20"/>
        </w:rPr>
        <w:t xml:space="preserve"> </w:t>
      </w:r>
      <w:r w:rsidR="00EC6BC2">
        <w:rPr>
          <w:rFonts w:ascii="Arial" w:hAnsi="Arial" w:cs="Arial"/>
          <w:sz w:val="20"/>
          <w:szCs w:val="20"/>
        </w:rPr>
        <w:t>gross</w:t>
      </w:r>
      <w:r w:rsidR="00EC6BC2">
        <w:rPr>
          <w:rFonts w:ascii="Arial" w:hAnsi="Arial" w:cs="Arial"/>
          <w:spacing w:val="17"/>
          <w:sz w:val="20"/>
          <w:szCs w:val="20"/>
        </w:rPr>
        <w:t xml:space="preserve"> </w:t>
      </w:r>
      <w:r w:rsidR="00EC6BC2">
        <w:rPr>
          <w:rFonts w:ascii="Arial" w:hAnsi="Arial" w:cs="Arial"/>
          <w:w w:val="103"/>
          <w:sz w:val="20"/>
          <w:szCs w:val="20"/>
        </w:rPr>
        <w:t xml:space="preserve">weight. </w:t>
      </w:r>
    </w:p>
    <w:p w:rsidR="00EC6BC2" w:rsidRDefault="00780A41" w:rsidP="00EC6BC2">
      <w:pPr>
        <w:tabs>
          <w:tab w:val="left" w:pos="1660"/>
        </w:tabs>
        <w:spacing w:line="244" w:lineRule="auto"/>
        <w:ind w:left="1440" w:right="4647" w:hanging="268"/>
        <w:jc w:val="both"/>
        <w:rPr>
          <w:rFonts w:ascii="Arial" w:hAnsi="Arial" w:cs="Arial"/>
          <w:sz w:val="20"/>
          <w:szCs w:val="20"/>
        </w:rPr>
      </w:pPr>
      <w:r>
        <w:rPr>
          <w:rFonts w:ascii="Arial" w:hAnsi="Arial" w:cs="Arial"/>
          <w:sz w:val="20"/>
          <w:szCs w:val="20"/>
        </w:rPr>
        <w:t>h</w:t>
      </w:r>
      <w:r w:rsidR="00EC6BC2">
        <w:rPr>
          <w:rFonts w:ascii="Arial" w:hAnsi="Arial" w:cs="Arial"/>
          <w:sz w:val="20"/>
          <w:szCs w:val="20"/>
        </w:rPr>
        <w:t>)</w:t>
      </w:r>
      <w:r w:rsidR="00EC6BC2">
        <w:rPr>
          <w:rFonts w:ascii="Arial" w:hAnsi="Arial" w:cs="Arial"/>
          <w:spacing w:val="-52"/>
          <w:sz w:val="20"/>
          <w:szCs w:val="20"/>
        </w:rPr>
        <w:t xml:space="preserve"> </w:t>
      </w:r>
      <w:r w:rsidR="00EC6BC2">
        <w:rPr>
          <w:rFonts w:ascii="Arial" w:hAnsi="Arial" w:cs="Arial"/>
          <w:sz w:val="20"/>
          <w:szCs w:val="20"/>
        </w:rPr>
        <w:tab/>
        <w:t xml:space="preserve">    Net</w:t>
      </w:r>
      <w:r w:rsidR="00EC6BC2">
        <w:rPr>
          <w:rFonts w:ascii="Arial" w:hAnsi="Arial" w:cs="Arial"/>
          <w:spacing w:val="11"/>
          <w:sz w:val="20"/>
          <w:szCs w:val="20"/>
        </w:rPr>
        <w:t xml:space="preserve"> </w:t>
      </w:r>
      <w:r w:rsidR="00EC6BC2">
        <w:rPr>
          <w:rFonts w:ascii="Arial" w:hAnsi="Arial" w:cs="Arial"/>
          <w:sz w:val="20"/>
          <w:szCs w:val="20"/>
        </w:rPr>
        <w:t>weight</w:t>
      </w:r>
      <w:r w:rsidR="00EC6BC2">
        <w:rPr>
          <w:rFonts w:ascii="Arial" w:hAnsi="Arial" w:cs="Arial"/>
          <w:spacing w:val="19"/>
          <w:sz w:val="20"/>
          <w:szCs w:val="20"/>
        </w:rPr>
        <w:t xml:space="preserve"> </w:t>
      </w:r>
      <w:r w:rsidR="00EC6BC2">
        <w:rPr>
          <w:rFonts w:ascii="Arial" w:hAnsi="Arial" w:cs="Arial"/>
          <w:sz w:val="20"/>
          <w:szCs w:val="20"/>
        </w:rPr>
        <w:t>of</w:t>
      </w:r>
      <w:r w:rsidR="00EC6BC2">
        <w:rPr>
          <w:rFonts w:ascii="Arial" w:hAnsi="Arial" w:cs="Arial"/>
          <w:spacing w:val="7"/>
          <w:sz w:val="20"/>
          <w:szCs w:val="20"/>
        </w:rPr>
        <w:t xml:space="preserve"> </w:t>
      </w:r>
      <w:r w:rsidR="00EC6BC2">
        <w:rPr>
          <w:rFonts w:ascii="Arial" w:hAnsi="Arial" w:cs="Arial"/>
          <w:sz w:val="20"/>
          <w:szCs w:val="20"/>
        </w:rPr>
        <w:t>the</w:t>
      </w:r>
      <w:r w:rsidR="00EC6BC2">
        <w:rPr>
          <w:rFonts w:ascii="Arial" w:hAnsi="Arial" w:cs="Arial"/>
          <w:spacing w:val="10"/>
          <w:sz w:val="20"/>
          <w:szCs w:val="20"/>
        </w:rPr>
        <w:t xml:space="preserve"> </w:t>
      </w:r>
      <w:r w:rsidR="00EC6BC2">
        <w:rPr>
          <w:rFonts w:ascii="Arial" w:hAnsi="Arial" w:cs="Arial"/>
          <w:w w:val="103"/>
          <w:sz w:val="20"/>
          <w:szCs w:val="20"/>
        </w:rPr>
        <w:t>cable.</w:t>
      </w:r>
    </w:p>
    <w:p w:rsidR="00EC6BC2" w:rsidRDefault="00780A41" w:rsidP="00EC6BC2">
      <w:pPr>
        <w:tabs>
          <w:tab w:val="left" w:pos="1660"/>
        </w:tabs>
        <w:spacing w:before="1" w:line="247" w:lineRule="auto"/>
        <w:ind w:left="1172" w:right="4557"/>
        <w:jc w:val="both"/>
        <w:rPr>
          <w:rFonts w:ascii="Arial" w:hAnsi="Arial" w:cs="Arial"/>
          <w:w w:val="103"/>
          <w:sz w:val="20"/>
          <w:szCs w:val="20"/>
        </w:rPr>
      </w:pPr>
      <w:r>
        <w:rPr>
          <w:rFonts w:ascii="Arial" w:hAnsi="Arial" w:cs="Arial"/>
          <w:sz w:val="20"/>
          <w:szCs w:val="20"/>
        </w:rPr>
        <w:t>i</w:t>
      </w:r>
      <w:r w:rsidR="00EC6BC2">
        <w:rPr>
          <w:rFonts w:ascii="Arial" w:hAnsi="Arial" w:cs="Arial"/>
          <w:sz w:val="20"/>
          <w:szCs w:val="20"/>
        </w:rPr>
        <w:t>)</w:t>
      </w:r>
      <w:r w:rsidR="00EC6BC2">
        <w:rPr>
          <w:rFonts w:ascii="Arial" w:hAnsi="Arial" w:cs="Arial"/>
          <w:spacing w:val="-52"/>
          <w:sz w:val="20"/>
          <w:szCs w:val="20"/>
        </w:rPr>
        <w:t xml:space="preserve"> </w:t>
      </w:r>
      <w:r w:rsidR="00EC6BC2">
        <w:rPr>
          <w:rFonts w:ascii="Arial" w:hAnsi="Arial" w:cs="Arial"/>
          <w:sz w:val="20"/>
          <w:szCs w:val="20"/>
        </w:rPr>
        <w:tab/>
        <w:t>Drum</w:t>
      </w:r>
      <w:r w:rsidR="00EC6BC2">
        <w:rPr>
          <w:rFonts w:ascii="Arial" w:hAnsi="Arial" w:cs="Arial"/>
          <w:spacing w:val="17"/>
          <w:sz w:val="20"/>
          <w:szCs w:val="20"/>
        </w:rPr>
        <w:t xml:space="preserve"> </w:t>
      </w:r>
      <w:r w:rsidR="00EC6BC2">
        <w:rPr>
          <w:rFonts w:ascii="Arial" w:hAnsi="Arial" w:cs="Arial"/>
          <w:sz w:val="20"/>
          <w:szCs w:val="20"/>
        </w:rPr>
        <w:t>identification</w:t>
      </w:r>
      <w:r w:rsidR="00EC6BC2">
        <w:rPr>
          <w:rFonts w:ascii="Arial" w:hAnsi="Arial" w:cs="Arial"/>
          <w:spacing w:val="35"/>
          <w:sz w:val="20"/>
          <w:szCs w:val="20"/>
        </w:rPr>
        <w:t xml:space="preserve"> </w:t>
      </w:r>
      <w:r w:rsidR="00EC6BC2">
        <w:rPr>
          <w:rFonts w:ascii="Arial" w:hAnsi="Arial" w:cs="Arial"/>
          <w:w w:val="103"/>
          <w:sz w:val="20"/>
          <w:szCs w:val="20"/>
        </w:rPr>
        <w:t>nu</w:t>
      </w:r>
      <w:r w:rsidR="00EC6BC2">
        <w:rPr>
          <w:rFonts w:ascii="Arial" w:hAnsi="Arial" w:cs="Arial"/>
          <w:spacing w:val="-2"/>
          <w:w w:val="103"/>
          <w:sz w:val="20"/>
          <w:szCs w:val="20"/>
        </w:rPr>
        <w:t>m</w:t>
      </w:r>
      <w:r w:rsidR="00EC6BC2">
        <w:rPr>
          <w:rFonts w:ascii="Arial" w:hAnsi="Arial" w:cs="Arial"/>
          <w:w w:val="103"/>
          <w:sz w:val="20"/>
          <w:szCs w:val="20"/>
        </w:rPr>
        <w:t xml:space="preserve">ber. </w:t>
      </w:r>
    </w:p>
    <w:p w:rsidR="00EC6BC2" w:rsidRDefault="00780A41" w:rsidP="00EC6BC2">
      <w:pPr>
        <w:tabs>
          <w:tab w:val="left" w:pos="1660"/>
        </w:tabs>
        <w:spacing w:before="1" w:line="247" w:lineRule="auto"/>
        <w:ind w:left="1172" w:right="4557"/>
        <w:jc w:val="both"/>
        <w:rPr>
          <w:rFonts w:ascii="Arial" w:hAnsi="Arial" w:cs="Arial"/>
          <w:sz w:val="20"/>
          <w:szCs w:val="20"/>
        </w:rPr>
      </w:pPr>
      <w:r>
        <w:rPr>
          <w:rFonts w:ascii="Arial" w:hAnsi="Arial" w:cs="Arial"/>
          <w:sz w:val="20"/>
          <w:szCs w:val="20"/>
        </w:rPr>
        <w:t>j</w:t>
      </w:r>
      <w:r w:rsidR="00EC6BC2">
        <w:rPr>
          <w:rFonts w:ascii="Arial" w:hAnsi="Arial" w:cs="Arial"/>
          <w:sz w:val="20"/>
          <w:szCs w:val="20"/>
        </w:rPr>
        <w:t>)</w:t>
      </w:r>
      <w:r w:rsidR="00EC6BC2">
        <w:rPr>
          <w:rFonts w:ascii="Arial" w:hAnsi="Arial" w:cs="Arial"/>
          <w:spacing w:val="-50"/>
          <w:sz w:val="20"/>
          <w:szCs w:val="20"/>
        </w:rPr>
        <w:t xml:space="preserve"> </w:t>
      </w:r>
      <w:r w:rsidR="00EC6BC2">
        <w:rPr>
          <w:rFonts w:ascii="Arial" w:hAnsi="Arial" w:cs="Arial"/>
          <w:sz w:val="20"/>
          <w:szCs w:val="20"/>
        </w:rPr>
        <w:tab/>
        <w:t>P.O.</w:t>
      </w:r>
      <w:r w:rsidR="00EC6BC2">
        <w:rPr>
          <w:rFonts w:ascii="Arial" w:hAnsi="Arial" w:cs="Arial"/>
          <w:spacing w:val="14"/>
          <w:sz w:val="20"/>
          <w:szCs w:val="20"/>
        </w:rPr>
        <w:t xml:space="preserve"> </w:t>
      </w:r>
      <w:r w:rsidR="00EC6BC2">
        <w:rPr>
          <w:rFonts w:ascii="Arial" w:hAnsi="Arial" w:cs="Arial"/>
          <w:sz w:val="20"/>
          <w:szCs w:val="20"/>
        </w:rPr>
        <w:t>No.</w:t>
      </w:r>
      <w:r w:rsidR="00EC6BC2">
        <w:rPr>
          <w:rFonts w:ascii="Arial" w:hAnsi="Arial" w:cs="Arial"/>
          <w:spacing w:val="11"/>
          <w:sz w:val="20"/>
          <w:szCs w:val="20"/>
        </w:rPr>
        <w:t xml:space="preserve"> </w:t>
      </w:r>
      <w:r w:rsidR="00EC6BC2">
        <w:rPr>
          <w:rFonts w:ascii="Arial" w:hAnsi="Arial" w:cs="Arial"/>
          <w:sz w:val="20"/>
          <w:szCs w:val="20"/>
        </w:rPr>
        <w:t>a</w:t>
      </w:r>
      <w:r w:rsidR="00EC6BC2">
        <w:rPr>
          <w:rFonts w:ascii="Arial" w:hAnsi="Arial" w:cs="Arial"/>
          <w:spacing w:val="1"/>
          <w:sz w:val="20"/>
          <w:szCs w:val="20"/>
        </w:rPr>
        <w:t>n</w:t>
      </w:r>
      <w:r w:rsidR="00EC6BC2">
        <w:rPr>
          <w:rFonts w:ascii="Arial" w:hAnsi="Arial" w:cs="Arial"/>
          <w:sz w:val="20"/>
          <w:szCs w:val="20"/>
        </w:rPr>
        <w:t>d</w:t>
      </w:r>
      <w:r w:rsidR="00EC6BC2">
        <w:rPr>
          <w:rFonts w:ascii="Arial" w:hAnsi="Arial" w:cs="Arial"/>
          <w:spacing w:val="12"/>
          <w:sz w:val="20"/>
          <w:szCs w:val="20"/>
        </w:rPr>
        <w:t xml:space="preserve"> </w:t>
      </w:r>
      <w:r w:rsidR="00EC6BC2">
        <w:rPr>
          <w:rFonts w:ascii="Arial" w:hAnsi="Arial" w:cs="Arial"/>
          <w:w w:val="103"/>
          <w:sz w:val="20"/>
          <w:szCs w:val="20"/>
        </w:rPr>
        <w:t>date.</w:t>
      </w:r>
    </w:p>
    <w:p w:rsidR="00EC6BC2" w:rsidRDefault="00780A41" w:rsidP="00EC6BC2">
      <w:pPr>
        <w:tabs>
          <w:tab w:val="left" w:pos="1660"/>
        </w:tabs>
        <w:spacing w:line="247" w:lineRule="auto"/>
        <w:ind w:left="1172" w:right="3773"/>
        <w:jc w:val="both"/>
        <w:rPr>
          <w:rFonts w:ascii="Arial" w:hAnsi="Arial" w:cs="Arial"/>
          <w:w w:val="103"/>
          <w:sz w:val="20"/>
          <w:szCs w:val="20"/>
        </w:rPr>
      </w:pPr>
      <w:r>
        <w:rPr>
          <w:rFonts w:ascii="Arial" w:hAnsi="Arial" w:cs="Arial"/>
          <w:sz w:val="20"/>
          <w:szCs w:val="20"/>
        </w:rPr>
        <w:t>k</w:t>
      </w:r>
      <w:r w:rsidR="00EC6BC2">
        <w:rPr>
          <w:rFonts w:ascii="Arial" w:hAnsi="Arial" w:cs="Arial"/>
          <w:sz w:val="20"/>
          <w:szCs w:val="20"/>
        </w:rPr>
        <w:t>)</w:t>
      </w:r>
      <w:r w:rsidR="00EC6BC2">
        <w:rPr>
          <w:rFonts w:ascii="Arial" w:hAnsi="Arial" w:cs="Arial"/>
          <w:spacing w:val="-52"/>
          <w:sz w:val="20"/>
          <w:szCs w:val="20"/>
        </w:rPr>
        <w:t xml:space="preserve"> </w:t>
      </w:r>
      <w:r w:rsidR="00EC6BC2">
        <w:rPr>
          <w:rFonts w:ascii="Arial" w:hAnsi="Arial" w:cs="Arial"/>
          <w:sz w:val="20"/>
          <w:szCs w:val="20"/>
        </w:rPr>
        <w:tab/>
        <w:t>Consignee’s</w:t>
      </w:r>
      <w:r w:rsidR="00EC6BC2">
        <w:rPr>
          <w:rFonts w:ascii="Arial" w:hAnsi="Arial" w:cs="Arial"/>
          <w:spacing w:val="35"/>
          <w:sz w:val="20"/>
          <w:szCs w:val="20"/>
        </w:rPr>
        <w:t xml:space="preserve"> </w:t>
      </w:r>
      <w:r w:rsidR="00EC6BC2">
        <w:rPr>
          <w:rFonts w:ascii="Arial" w:hAnsi="Arial" w:cs="Arial"/>
          <w:sz w:val="20"/>
          <w:szCs w:val="20"/>
        </w:rPr>
        <w:t>name</w:t>
      </w:r>
      <w:r w:rsidR="00EC6BC2">
        <w:rPr>
          <w:rFonts w:ascii="Arial" w:hAnsi="Arial" w:cs="Arial"/>
          <w:spacing w:val="17"/>
          <w:sz w:val="20"/>
          <w:szCs w:val="20"/>
        </w:rPr>
        <w:t xml:space="preserve"> </w:t>
      </w:r>
      <w:r w:rsidR="00EC6BC2">
        <w:rPr>
          <w:rFonts w:ascii="Arial" w:hAnsi="Arial" w:cs="Arial"/>
          <w:sz w:val="20"/>
          <w:szCs w:val="20"/>
        </w:rPr>
        <w:t>with</w:t>
      </w:r>
      <w:r w:rsidR="00EC6BC2">
        <w:rPr>
          <w:rFonts w:ascii="Arial" w:hAnsi="Arial" w:cs="Arial"/>
          <w:spacing w:val="13"/>
          <w:sz w:val="20"/>
          <w:szCs w:val="20"/>
        </w:rPr>
        <w:t xml:space="preserve"> </w:t>
      </w:r>
      <w:r w:rsidR="00EC6BC2">
        <w:rPr>
          <w:rFonts w:ascii="Arial" w:hAnsi="Arial" w:cs="Arial"/>
          <w:w w:val="103"/>
          <w:sz w:val="20"/>
          <w:szCs w:val="20"/>
        </w:rPr>
        <w:t xml:space="preserve">designation. </w:t>
      </w:r>
    </w:p>
    <w:p w:rsidR="00EC6BC2" w:rsidRDefault="00780A41" w:rsidP="00EC6BC2">
      <w:pPr>
        <w:tabs>
          <w:tab w:val="left" w:pos="1660"/>
        </w:tabs>
        <w:spacing w:line="247" w:lineRule="auto"/>
        <w:ind w:left="1172" w:right="3773"/>
        <w:jc w:val="both"/>
        <w:rPr>
          <w:rFonts w:ascii="Arial" w:hAnsi="Arial" w:cs="Arial"/>
          <w:sz w:val="20"/>
          <w:szCs w:val="20"/>
        </w:rPr>
      </w:pPr>
      <w:r>
        <w:rPr>
          <w:rFonts w:ascii="Arial" w:hAnsi="Arial" w:cs="Arial"/>
          <w:sz w:val="20"/>
          <w:szCs w:val="20"/>
        </w:rPr>
        <w:t>l</w:t>
      </w:r>
      <w:r w:rsidR="00EC6BC2">
        <w:rPr>
          <w:rFonts w:ascii="Arial" w:hAnsi="Arial" w:cs="Arial"/>
          <w:sz w:val="20"/>
          <w:szCs w:val="20"/>
        </w:rPr>
        <w:t>)</w:t>
      </w:r>
      <w:r w:rsidR="00EC6BC2">
        <w:rPr>
          <w:rFonts w:ascii="Arial" w:hAnsi="Arial" w:cs="Arial"/>
          <w:spacing w:val="-48"/>
          <w:sz w:val="20"/>
          <w:szCs w:val="20"/>
        </w:rPr>
        <w:t xml:space="preserve"> </w:t>
      </w:r>
      <w:r w:rsidR="00EC6BC2">
        <w:rPr>
          <w:rFonts w:ascii="Arial" w:hAnsi="Arial" w:cs="Arial"/>
          <w:sz w:val="20"/>
          <w:szCs w:val="20"/>
        </w:rPr>
        <w:tab/>
        <w:t>Year</w:t>
      </w:r>
      <w:r w:rsidR="00EC6BC2">
        <w:rPr>
          <w:rFonts w:ascii="Arial" w:hAnsi="Arial" w:cs="Arial"/>
          <w:spacing w:val="15"/>
          <w:sz w:val="20"/>
          <w:szCs w:val="20"/>
        </w:rPr>
        <w:t xml:space="preserve"> </w:t>
      </w:r>
      <w:r w:rsidR="00EC6BC2">
        <w:rPr>
          <w:rFonts w:ascii="Arial" w:hAnsi="Arial" w:cs="Arial"/>
          <w:sz w:val="20"/>
          <w:szCs w:val="20"/>
        </w:rPr>
        <w:t>of</w:t>
      </w:r>
      <w:r w:rsidR="00EC6BC2">
        <w:rPr>
          <w:rFonts w:ascii="Arial" w:hAnsi="Arial" w:cs="Arial"/>
          <w:spacing w:val="7"/>
          <w:sz w:val="20"/>
          <w:szCs w:val="20"/>
        </w:rPr>
        <w:t xml:space="preserve"> </w:t>
      </w:r>
      <w:r w:rsidR="00EC6BC2">
        <w:rPr>
          <w:rFonts w:ascii="Arial" w:hAnsi="Arial" w:cs="Arial"/>
          <w:w w:val="103"/>
          <w:sz w:val="20"/>
          <w:szCs w:val="20"/>
        </w:rPr>
        <w:t>ma</w:t>
      </w:r>
      <w:r w:rsidR="00EC6BC2">
        <w:rPr>
          <w:rFonts w:ascii="Arial" w:hAnsi="Arial" w:cs="Arial"/>
          <w:spacing w:val="1"/>
          <w:w w:val="103"/>
          <w:sz w:val="20"/>
          <w:szCs w:val="20"/>
        </w:rPr>
        <w:t>n</w:t>
      </w:r>
      <w:r w:rsidR="00EC6BC2">
        <w:rPr>
          <w:rFonts w:ascii="Arial" w:hAnsi="Arial" w:cs="Arial"/>
          <w:w w:val="103"/>
          <w:sz w:val="20"/>
          <w:szCs w:val="20"/>
        </w:rPr>
        <w:t>ufacture.</w:t>
      </w:r>
    </w:p>
    <w:p w:rsidR="00EC6BC2" w:rsidRDefault="00EC6BC2" w:rsidP="00EC6BC2">
      <w:pPr>
        <w:suppressAutoHyphens w:val="0"/>
        <w:spacing w:line="247" w:lineRule="auto"/>
        <w:rPr>
          <w:rFonts w:ascii="Arial" w:hAnsi="Arial" w:cs="Arial"/>
          <w:sz w:val="20"/>
          <w:szCs w:val="20"/>
        </w:rPr>
      </w:pPr>
    </w:p>
    <w:p w:rsidR="00EC6BC2" w:rsidRDefault="00EC6BC2" w:rsidP="00EC6BC2">
      <w:pPr>
        <w:spacing w:before="79"/>
        <w:ind w:left="494"/>
        <w:jc w:val="both"/>
        <w:rPr>
          <w:rFonts w:ascii="Arial" w:hAnsi="Arial" w:cs="Arial"/>
          <w:sz w:val="20"/>
          <w:szCs w:val="20"/>
        </w:rPr>
      </w:pPr>
      <w:r>
        <w:rPr>
          <w:rFonts w:ascii="Arial" w:hAnsi="Arial" w:cs="Arial"/>
          <w:sz w:val="20"/>
          <w:szCs w:val="20"/>
        </w:rPr>
        <w:t xml:space="preserve">Note:  </w:t>
      </w:r>
      <w:r>
        <w:rPr>
          <w:rFonts w:ascii="Arial" w:hAnsi="Arial" w:cs="Arial"/>
          <w:spacing w:val="31"/>
          <w:sz w:val="20"/>
          <w:szCs w:val="20"/>
        </w:rPr>
        <w:t xml:space="preserve"> </w:t>
      </w:r>
      <w:r>
        <w:rPr>
          <w:rFonts w:ascii="Arial" w:hAnsi="Arial" w:cs="Arial"/>
          <w:sz w:val="20"/>
          <w:szCs w:val="20"/>
        </w:rPr>
        <w:t>Cable</w:t>
      </w:r>
      <w:r>
        <w:rPr>
          <w:rFonts w:ascii="Arial" w:hAnsi="Arial" w:cs="Arial"/>
          <w:spacing w:val="18"/>
          <w:sz w:val="20"/>
          <w:szCs w:val="20"/>
        </w:rPr>
        <w:t xml:space="preserve"> </w:t>
      </w:r>
      <w:r>
        <w:rPr>
          <w:rFonts w:ascii="Arial" w:hAnsi="Arial" w:cs="Arial"/>
          <w:sz w:val="20"/>
          <w:szCs w:val="20"/>
        </w:rPr>
        <w:t>should</w:t>
      </w:r>
      <w:r>
        <w:rPr>
          <w:rFonts w:ascii="Arial" w:hAnsi="Arial" w:cs="Arial"/>
          <w:spacing w:val="20"/>
          <w:sz w:val="20"/>
          <w:szCs w:val="20"/>
        </w:rPr>
        <w:t xml:space="preserve"> </w:t>
      </w:r>
      <w:r>
        <w:rPr>
          <w:rFonts w:ascii="Arial" w:hAnsi="Arial" w:cs="Arial"/>
          <w:sz w:val="20"/>
          <w:szCs w:val="20"/>
        </w:rPr>
        <w:t>be</w:t>
      </w:r>
      <w:r>
        <w:rPr>
          <w:rFonts w:ascii="Arial" w:hAnsi="Arial" w:cs="Arial"/>
          <w:spacing w:val="9"/>
          <w:sz w:val="20"/>
          <w:szCs w:val="20"/>
        </w:rPr>
        <w:t xml:space="preserve"> </w:t>
      </w:r>
      <w:r>
        <w:rPr>
          <w:rFonts w:ascii="Arial" w:hAnsi="Arial" w:cs="Arial"/>
          <w:sz w:val="20"/>
          <w:szCs w:val="20"/>
        </w:rPr>
        <w:t>marked</w:t>
      </w:r>
      <w:r>
        <w:rPr>
          <w:rFonts w:ascii="Arial" w:hAnsi="Arial" w:cs="Arial"/>
          <w:spacing w:val="22"/>
          <w:sz w:val="20"/>
          <w:szCs w:val="20"/>
        </w:rPr>
        <w:t xml:space="preserve"> </w:t>
      </w:r>
      <w:r>
        <w:rPr>
          <w:rFonts w:ascii="Arial" w:hAnsi="Arial" w:cs="Arial"/>
          <w:sz w:val="20"/>
          <w:szCs w:val="20"/>
        </w:rPr>
        <w:t>with</w:t>
      </w:r>
      <w:r>
        <w:rPr>
          <w:rFonts w:ascii="Arial" w:hAnsi="Arial" w:cs="Arial"/>
          <w:spacing w:val="13"/>
          <w:sz w:val="20"/>
          <w:szCs w:val="20"/>
        </w:rPr>
        <w:t xml:space="preserve"> </w:t>
      </w:r>
      <w:r>
        <w:rPr>
          <w:rFonts w:ascii="Arial" w:hAnsi="Arial" w:cs="Arial"/>
          <w:sz w:val="20"/>
          <w:szCs w:val="20"/>
        </w:rPr>
        <w:t>ISI</w:t>
      </w:r>
      <w:r>
        <w:rPr>
          <w:rFonts w:ascii="Arial" w:hAnsi="Arial" w:cs="Arial"/>
          <w:spacing w:val="9"/>
          <w:sz w:val="20"/>
          <w:szCs w:val="20"/>
        </w:rPr>
        <w:t xml:space="preserve"> </w:t>
      </w:r>
      <w:r>
        <w:rPr>
          <w:rFonts w:ascii="Arial" w:hAnsi="Arial" w:cs="Arial"/>
          <w:sz w:val="20"/>
          <w:szCs w:val="20"/>
        </w:rPr>
        <w:t>Certification</w:t>
      </w:r>
      <w:r>
        <w:rPr>
          <w:rFonts w:ascii="Arial" w:hAnsi="Arial" w:cs="Arial"/>
          <w:spacing w:val="33"/>
          <w:sz w:val="20"/>
          <w:szCs w:val="20"/>
        </w:rPr>
        <w:t xml:space="preserve"> </w:t>
      </w:r>
      <w:r>
        <w:rPr>
          <w:rFonts w:ascii="Arial" w:hAnsi="Arial" w:cs="Arial"/>
          <w:w w:val="103"/>
          <w:sz w:val="20"/>
          <w:szCs w:val="20"/>
        </w:rPr>
        <w:t>mark.</w:t>
      </w:r>
    </w:p>
    <w:p w:rsidR="00EC6BC2" w:rsidRDefault="00EC6BC2" w:rsidP="00EC6BC2">
      <w:pPr>
        <w:spacing w:line="200" w:lineRule="exact"/>
        <w:jc w:val="both"/>
        <w:rPr>
          <w:rFonts w:ascii="Arial" w:hAnsi="Arial" w:cs="Arial"/>
          <w:sz w:val="20"/>
          <w:szCs w:val="20"/>
        </w:rPr>
      </w:pPr>
    </w:p>
    <w:p w:rsidR="00EC6BC2" w:rsidRDefault="00EC6BC2" w:rsidP="00EC6BC2">
      <w:pPr>
        <w:spacing w:before="5" w:line="280" w:lineRule="exact"/>
        <w:jc w:val="both"/>
        <w:rPr>
          <w:rFonts w:ascii="Arial" w:hAnsi="Arial" w:cs="Arial"/>
          <w:sz w:val="28"/>
          <w:szCs w:val="28"/>
        </w:rPr>
      </w:pPr>
    </w:p>
    <w:p w:rsidR="00EC6BC2" w:rsidRDefault="00EC6BC2" w:rsidP="00EC6BC2">
      <w:pPr>
        <w:tabs>
          <w:tab w:val="left" w:pos="1160"/>
        </w:tabs>
        <w:ind w:left="494"/>
        <w:jc w:val="both"/>
        <w:rPr>
          <w:rFonts w:ascii="Arial" w:hAnsi="Arial" w:cs="Arial"/>
          <w:sz w:val="20"/>
          <w:szCs w:val="20"/>
        </w:rPr>
      </w:pPr>
      <w:r>
        <w:rPr>
          <w:rFonts w:ascii="Arial" w:hAnsi="Arial" w:cs="Arial"/>
          <w:b/>
          <w:bCs/>
          <w:sz w:val="20"/>
          <w:szCs w:val="20"/>
        </w:rPr>
        <w:lastRenderedPageBreak/>
        <w:t>10.</w:t>
      </w:r>
      <w:r>
        <w:rPr>
          <w:rFonts w:ascii="Arial" w:hAnsi="Arial" w:cs="Arial"/>
          <w:b/>
          <w:bCs/>
          <w:spacing w:val="-47"/>
          <w:sz w:val="20"/>
          <w:szCs w:val="20"/>
        </w:rPr>
        <w:t xml:space="preserve"> </w:t>
      </w:r>
      <w:r>
        <w:rPr>
          <w:rFonts w:ascii="Arial" w:hAnsi="Arial" w:cs="Arial"/>
          <w:b/>
          <w:bCs/>
          <w:sz w:val="20"/>
          <w:szCs w:val="20"/>
        </w:rPr>
        <w:tab/>
        <w:t>DRAW</w:t>
      </w:r>
      <w:r>
        <w:rPr>
          <w:rFonts w:ascii="Arial" w:hAnsi="Arial" w:cs="Arial"/>
          <w:b/>
          <w:bCs/>
          <w:spacing w:val="1"/>
          <w:sz w:val="20"/>
          <w:szCs w:val="20"/>
        </w:rPr>
        <w:t>I</w:t>
      </w:r>
      <w:r>
        <w:rPr>
          <w:rFonts w:ascii="Arial" w:hAnsi="Arial" w:cs="Arial"/>
          <w:b/>
          <w:bCs/>
          <w:sz w:val="20"/>
          <w:szCs w:val="20"/>
        </w:rPr>
        <w:t>NGS</w:t>
      </w:r>
      <w:r>
        <w:rPr>
          <w:rFonts w:ascii="Arial" w:hAnsi="Arial" w:cs="Arial"/>
          <w:b/>
          <w:bCs/>
          <w:spacing w:val="36"/>
          <w:sz w:val="20"/>
          <w:szCs w:val="20"/>
        </w:rPr>
        <w:t xml:space="preserve"> </w:t>
      </w:r>
      <w:r>
        <w:rPr>
          <w:rFonts w:ascii="Arial" w:hAnsi="Arial" w:cs="Arial"/>
          <w:b/>
          <w:bCs/>
          <w:sz w:val="20"/>
          <w:szCs w:val="20"/>
        </w:rPr>
        <w:t>&amp;</w:t>
      </w:r>
      <w:r>
        <w:rPr>
          <w:rFonts w:ascii="Arial" w:hAnsi="Arial" w:cs="Arial"/>
          <w:b/>
          <w:bCs/>
          <w:spacing w:val="6"/>
          <w:sz w:val="20"/>
          <w:szCs w:val="20"/>
        </w:rPr>
        <w:t xml:space="preserve"> </w:t>
      </w:r>
      <w:r>
        <w:rPr>
          <w:rFonts w:ascii="Arial" w:hAnsi="Arial" w:cs="Arial"/>
          <w:b/>
          <w:bCs/>
          <w:sz w:val="20"/>
          <w:szCs w:val="20"/>
        </w:rPr>
        <w:t>INST</w:t>
      </w:r>
      <w:r>
        <w:rPr>
          <w:rFonts w:ascii="Arial" w:hAnsi="Arial" w:cs="Arial"/>
          <w:b/>
          <w:bCs/>
          <w:spacing w:val="1"/>
          <w:sz w:val="20"/>
          <w:szCs w:val="20"/>
        </w:rPr>
        <w:t>RU</w:t>
      </w:r>
      <w:r>
        <w:rPr>
          <w:rFonts w:ascii="Arial" w:hAnsi="Arial" w:cs="Arial"/>
          <w:b/>
          <w:bCs/>
          <w:sz w:val="20"/>
          <w:szCs w:val="20"/>
        </w:rPr>
        <w:t>CTION</w:t>
      </w:r>
      <w:r>
        <w:rPr>
          <w:rFonts w:ascii="Arial" w:hAnsi="Arial" w:cs="Arial"/>
          <w:b/>
          <w:bCs/>
          <w:spacing w:val="44"/>
          <w:sz w:val="20"/>
          <w:szCs w:val="20"/>
        </w:rPr>
        <w:t xml:space="preserve"> </w:t>
      </w:r>
      <w:r>
        <w:rPr>
          <w:rFonts w:ascii="Arial" w:hAnsi="Arial" w:cs="Arial"/>
          <w:b/>
          <w:bCs/>
          <w:w w:val="103"/>
          <w:sz w:val="20"/>
          <w:szCs w:val="20"/>
        </w:rPr>
        <w:t>M</w:t>
      </w:r>
      <w:r>
        <w:rPr>
          <w:rFonts w:ascii="Arial" w:hAnsi="Arial" w:cs="Arial"/>
          <w:b/>
          <w:bCs/>
          <w:spacing w:val="1"/>
          <w:w w:val="103"/>
          <w:sz w:val="20"/>
          <w:szCs w:val="20"/>
        </w:rPr>
        <w:t>A</w:t>
      </w:r>
      <w:r>
        <w:rPr>
          <w:rFonts w:ascii="Arial" w:hAnsi="Arial" w:cs="Arial"/>
          <w:b/>
          <w:bCs/>
          <w:w w:val="103"/>
          <w:sz w:val="20"/>
          <w:szCs w:val="20"/>
        </w:rPr>
        <w:t>NUAL</w:t>
      </w:r>
    </w:p>
    <w:p w:rsidR="00EC6BC2" w:rsidRDefault="00EC6BC2" w:rsidP="00EC6BC2">
      <w:pPr>
        <w:spacing w:before="7"/>
        <w:ind w:left="1172" w:right="1581"/>
        <w:jc w:val="both"/>
        <w:rPr>
          <w:rFonts w:ascii="Arial" w:hAnsi="Arial" w:cs="Arial"/>
          <w:sz w:val="20"/>
          <w:szCs w:val="20"/>
        </w:rPr>
      </w:pPr>
      <w:r>
        <w:rPr>
          <w:rFonts w:ascii="Arial" w:hAnsi="Arial" w:cs="Arial"/>
          <w:sz w:val="20"/>
          <w:szCs w:val="20"/>
        </w:rPr>
        <w:t>The</w:t>
      </w:r>
      <w:r>
        <w:rPr>
          <w:rFonts w:ascii="Arial" w:hAnsi="Arial" w:cs="Arial"/>
          <w:spacing w:val="12"/>
          <w:sz w:val="20"/>
          <w:szCs w:val="20"/>
        </w:rPr>
        <w:t xml:space="preserve"> </w:t>
      </w:r>
      <w:r>
        <w:rPr>
          <w:rFonts w:ascii="Arial" w:hAnsi="Arial" w:cs="Arial"/>
          <w:sz w:val="20"/>
          <w:szCs w:val="20"/>
        </w:rPr>
        <w:t>tenderer</w:t>
      </w:r>
      <w:r>
        <w:rPr>
          <w:rFonts w:ascii="Arial" w:hAnsi="Arial" w:cs="Arial"/>
          <w:spacing w:val="24"/>
          <w:sz w:val="20"/>
          <w:szCs w:val="20"/>
        </w:rPr>
        <w:t xml:space="preserve"> </w:t>
      </w:r>
      <w:r>
        <w:rPr>
          <w:rFonts w:ascii="Arial" w:hAnsi="Arial" w:cs="Arial"/>
          <w:sz w:val="20"/>
          <w:szCs w:val="20"/>
        </w:rPr>
        <w:t>shall</w:t>
      </w:r>
      <w:r>
        <w:rPr>
          <w:rFonts w:ascii="Arial" w:hAnsi="Arial" w:cs="Arial"/>
          <w:spacing w:val="14"/>
          <w:sz w:val="20"/>
          <w:szCs w:val="20"/>
        </w:rPr>
        <w:t xml:space="preserve"> </w:t>
      </w:r>
      <w:r>
        <w:rPr>
          <w:rFonts w:ascii="Arial" w:hAnsi="Arial" w:cs="Arial"/>
          <w:sz w:val="20"/>
          <w:szCs w:val="20"/>
        </w:rPr>
        <w:t>su</w:t>
      </w:r>
      <w:r>
        <w:rPr>
          <w:rFonts w:ascii="Arial" w:hAnsi="Arial" w:cs="Arial"/>
          <w:spacing w:val="-1"/>
          <w:sz w:val="20"/>
          <w:szCs w:val="20"/>
        </w:rPr>
        <w:t>p</w:t>
      </w:r>
      <w:r>
        <w:rPr>
          <w:rFonts w:ascii="Arial" w:hAnsi="Arial" w:cs="Arial"/>
          <w:sz w:val="20"/>
          <w:szCs w:val="20"/>
        </w:rPr>
        <w:t>ply</w:t>
      </w:r>
      <w:r>
        <w:rPr>
          <w:rFonts w:ascii="Arial" w:hAnsi="Arial" w:cs="Arial"/>
          <w:spacing w:val="19"/>
          <w:sz w:val="20"/>
          <w:szCs w:val="20"/>
        </w:rPr>
        <w:t xml:space="preserve"> </w:t>
      </w:r>
      <w:r>
        <w:rPr>
          <w:rFonts w:ascii="Arial" w:hAnsi="Arial" w:cs="Arial"/>
          <w:sz w:val="20"/>
          <w:szCs w:val="20"/>
        </w:rPr>
        <w:t>the</w:t>
      </w:r>
      <w:r>
        <w:rPr>
          <w:rFonts w:ascii="Arial" w:hAnsi="Arial" w:cs="Arial"/>
          <w:spacing w:val="10"/>
          <w:sz w:val="20"/>
          <w:szCs w:val="20"/>
        </w:rPr>
        <w:t xml:space="preserve"> </w:t>
      </w:r>
      <w:r>
        <w:rPr>
          <w:rFonts w:ascii="Arial" w:hAnsi="Arial" w:cs="Arial"/>
          <w:sz w:val="20"/>
          <w:szCs w:val="20"/>
        </w:rPr>
        <w:t>following</w:t>
      </w:r>
      <w:r>
        <w:rPr>
          <w:rFonts w:ascii="Arial" w:hAnsi="Arial" w:cs="Arial"/>
          <w:spacing w:val="25"/>
          <w:sz w:val="20"/>
          <w:szCs w:val="20"/>
        </w:rPr>
        <w:t xml:space="preserve"> </w:t>
      </w:r>
      <w:r>
        <w:rPr>
          <w:rFonts w:ascii="Arial" w:hAnsi="Arial" w:cs="Arial"/>
          <w:sz w:val="20"/>
          <w:szCs w:val="20"/>
        </w:rPr>
        <w:t>drawings</w:t>
      </w:r>
      <w:r>
        <w:rPr>
          <w:rFonts w:ascii="Arial" w:hAnsi="Arial" w:cs="Arial"/>
          <w:spacing w:val="26"/>
          <w:sz w:val="20"/>
          <w:szCs w:val="20"/>
        </w:rPr>
        <w:t xml:space="preserve"> </w:t>
      </w:r>
      <w:r>
        <w:rPr>
          <w:rFonts w:ascii="Arial" w:hAnsi="Arial" w:cs="Arial"/>
          <w:sz w:val="20"/>
          <w:szCs w:val="20"/>
        </w:rPr>
        <w:t>with</w:t>
      </w:r>
      <w:r>
        <w:rPr>
          <w:rFonts w:ascii="Arial" w:hAnsi="Arial" w:cs="Arial"/>
          <w:spacing w:val="13"/>
          <w:sz w:val="20"/>
          <w:szCs w:val="20"/>
        </w:rPr>
        <w:t xml:space="preserve"> </w:t>
      </w:r>
      <w:r>
        <w:rPr>
          <w:rFonts w:ascii="Arial" w:hAnsi="Arial" w:cs="Arial"/>
          <w:sz w:val="20"/>
          <w:szCs w:val="20"/>
        </w:rPr>
        <w:t>the</w:t>
      </w:r>
      <w:r>
        <w:rPr>
          <w:rFonts w:ascii="Arial" w:hAnsi="Arial" w:cs="Arial"/>
          <w:spacing w:val="10"/>
          <w:sz w:val="20"/>
          <w:szCs w:val="20"/>
        </w:rPr>
        <w:t xml:space="preserve"> </w:t>
      </w:r>
      <w:r>
        <w:rPr>
          <w:rFonts w:ascii="Arial" w:hAnsi="Arial" w:cs="Arial"/>
          <w:sz w:val="20"/>
          <w:szCs w:val="20"/>
        </w:rPr>
        <w:t>tender:</w:t>
      </w:r>
      <w:r>
        <w:rPr>
          <w:rFonts w:ascii="Arial" w:hAnsi="Arial" w:cs="Arial"/>
          <w:spacing w:val="21"/>
          <w:sz w:val="20"/>
          <w:szCs w:val="20"/>
        </w:rPr>
        <w:t xml:space="preserve"> </w:t>
      </w:r>
      <w:r>
        <w:rPr>
          <w:rFonts w:ascii="Arial" w:hAnsi="Arial" w:cs="Arial"/>
          <w:w w:val="103"/>
          <w:sz w:val="20"/>
          <w:szCs w:val="20"/>
        </w:rPr>
        <w:t>-</w:t>
      </w:r>
    </w:p>
    <w:p w:rsidR="00EC6BC2" w:rsidRDefault="00EC6BC2" w:rsidP="00EC6BC2">
      <w:pPr>
        <w:spacing w:before="6" w:line="240" w:lineRule="exact"/>
        <w:jc w:val="both"/>
        <w:rPr>
          <w:rFonts w:ascii="Arial" w:hAnsi="Arial" w:cs="Arial"/>
        </w:rPr>
      </w:pPr>
    </w:p>
    <w:p w:rsidR="00EC6BC2" w:rsidRDefault="00EC6BC2" w:rsidP="00EC6BC2">
      <w:pPr>
        <w:tabs>
          <w:tab w:val="left" w:pos="1840"/>
        </w:tabs>
        <w:spacing w:line="247" w:lineRule="auto"/>
        <w:ind w:left="1849" w:right="316" w:hanging="677"/>
        <w:jc w:val="both"/>
        <w:rPr>
          <w:rFonts w:ascii="Arial" w:hAnsi="Arial" w:cs="Arial"/>
          <w:sz w:val="20"/>
          <w:szCs w:val="20"/>
        </w:rPr>
      </w:pPr>
      <w:r>
        <w:rPr>
          <w:rFonts w:ascii="Arial" w:hAnsi="Arial" w:cs="Arial"/>
          <w:sz w:val="20"/>
          <w:szCs w:val="20"/>
        </w:rPr>
        <w:t>i)</w:t>
      </w:r>
      <w:r>
        <w:rPr>
          <w:rFonts w:ascii="Arial" w:hAnsi="Arial" w:cs="Arial"/>
          <w:spacing w:val="-52"/>
          <w:sz w:val="20"/>
          <w:szCs w:val="20"/>
        </w:rPr>
        <w:t xml:space="preserve"> </w:t>
      </w:r>
      <w:r>
        <w:rPr>
          <w:rFonts w:ascii="Arial" w:hAnsi="Arial" w:cs="Arial"/>
          <w:sz w:val="20"/>
          <w:szCs w:val="20"/>
        </w:rPr>
        <w:tab/>
        <w:t>Detailed</w:t>
      </w:r>
      <w:r>
        <w:rPr>
          <w:rFonts w:ascii="Arial" w:hAnsi="Arial" w:cs="Arial"/>
          <w:spacing w:val="44"/>
          <w:sz w:val="20"/>
          <w:szCs w:val="20"/>
        </w:rPr>
        <w:t xml:space="preserve"> </w:t>
      </w:r>
      <w:r>
        <w:rPr>
          <w:rFonts w:ascii="Arial" w:hAnsi="Arial" w:cs="Arial"/>
          <w:sz w:val="20"/>
          <w:szCs w:val="20"/>
        </w:rPr>
        <w:t>dr</w:t>
      </w:r>
      <w:r>
        <w:rPr>
          <w:rFonts w:ascii="Arial" w:hAnsi="Arial" w:cs="Arial"/>
          <w:spacing w:val="-1"/>
          <w:sz w:val="20"/>
          <w:szCs w:val="20"/>
        </w:rPr>
        <w:t>a</w:t>
      </w:r>
      <w:r>
        <w:rPr>
          <w:rFonts w:ascii="Arial" w:hAnsi="Arial" w:cs="Arial"/>
          <w:sz w:val="20"/>
          <w:szCs w:val="20"/>
        </w:rPr>
        <w:t>wing</w:t>
      </w:r>
      <w:r>
        <w:rPr>
          <w:rFonts w:ascii="Arial" w:hAnsi="Arial" w:cs="Arial"/>
          <w:spacing w:val="43"/>
          <w:sz w:val="20"/>
          <w:szCs w:val="20"/>
        </w:rPr>
        <w:t xml:space="preserve"> </w:t>
      </w:r>
      <w:r>
        <w:rPr>
          <w:rFonts w:ascii="Arial" w:hAnsi="Arial" w:cs="Arial"/>
          <w:sz w:val="20"/>
          <w:szCs w:val="20"/>
        </w:rPr>
        <w:t>of</w:t>
      </w:r>
      <w:r>
        <w:rPr>
          <w:rFonts w:ascii="Arial" w:hAnsi="Arial" w:cs="Arial"/>
          <w:spacing w:val="27"/>
          <w:sz w:val="20"/>
          <w:szCs w:val="20"/>
        </w:rPr>
        <w:t xml:space="preserve"> </w:t>
      </w:r>
      <w:r>
        <w:rPr>
          <w:rFonts w:ascii="Arial" w:hAnsi="Arial" w:cs="Arial"/>
          <w:sz w:val="20"/>
          <w:szCs w:val="20"/>
        </w:rPr>
        <w:t>the</w:t>
      </w:r>
      <w:r>
        <w:rPr>
          <w:rFonts w:ascii="Arial" w:hAnsi="Arial" w:cs="Arial"/>
          <w:spacing w:val="27"/>
          <w:sz w:val="20"/>
          <w:szCs w:val="20"/>
        </w:rPr>
        <w:t xml:space="preserve"> </w:t>
      </w:r>
      <w:r>
        <w:rPr>
          <w:rFonts w:ascii="Arial" w:hAnsi="Arial" w:cs="Arial"/>
          <w:sz w:val="20"/>
          <w:szCs w:val="20"/>
        </w:rPr>
        <w:t>cable</w:t>
      </w:r>
      <w:r>
        <w:rPr>
          <w:rFonts w:ascii="Arial" w:hAnsi="Arial" w:cs="Arial"/>
          <w:spacing w:val="34"/>
          <w:sz w:val="20"/>
          <w:szCs w:val="20"/>
        </w:rPr>
        <w:t xml:space="preserve"> </w:t>
      </w:r>
      <w:r>
        <w:rPr>
          <w:rFonts w:ascii="Arial" w:hAnsi="Arial" w:cs="Arial"/>
          <w:sz w:val="20"/>
          <w:szCs w:val="20"/>
        </w:rPr>
        <w:t>showing</w:t>
      </w:r>
      <w:r>
        <w:rPr>
          <w:rFonts w:ascii="Arial" w:hAnsi="Arial" w:cs="Arial"/>
          <w:spacing w:val="44"/>
          <w:sz w:val="20"/>
          <w:szCs w:val="20"/>
        </w:rPr>
        <w:t xml:space="preserve"> </w:t>
      </w:r>
      <w:r>
        <w:rPr>
          <w:rFonts w:ascii="Arial" w:hAnsi="Arial" w:cs="Arial"/>
          <w:sz w:val="20"/>
          <w:szCs w:val="20"/>
        </w:rPr>
        <w:t>conduc</w:t>
      </w:r>
      <w:r>
        <w:rPr>
          <w:rFonts w:ascii="Arial" w:hAnsi="Arial" w:cs="Arial"/>
          <w:spacing w:val="-1"/>
          <w:sz w:val="20"/>
          <w:szCs w:val="20"/>
        </w:rPr>
        <w:t>to</w:t>
      </w:r>
      <w:r>
        <w:rPr>
          <w:rFonts w:ascii="Arial" w:hAnsi="Arial" w:cs="Arial"/>
          <w:sz w:val="20"/>
          <w:szCs w:val="20"/>
        </w:rPr>
        <w:t>r,</w:t>
      </w:r>
      <w:r>
        <w:rPr>
          <w:rFonts w:ascii="Arial" w:hAnsi="Arial" w:cs="Arial"/>
          <w:spacing w:val="50"/>
          <w:sz w:val="20"/>
          <w:szCs w:val="20"/>
        </w:rPr>
        <w:t xml:space="preserve"> </w:t>
      </w:r>
      <w:r>
        <w:rPr>
          <w:rFonts w:ascii="Arial" w:hAnsi="Arial" w:cs="Arial"/>
          <w:sz w:val="20"/>
          <w:szCs w:val="20"/>
        </w:rPr>
        <w:t>scree</w:t>
      </w:r>
      <w:r>
        <w:rPr>
          <w:rFonts w:ascii="Arial" w:hAnsi="Arial" w:cs="Arial"/>
          <w:spacing w:val="-1"/>
          <w:sz w:val="20"/>
          <w:szCs w:val="20"/>
        </w:rPr>
        <w:t>n</w:t>
      </w:r>
      <w:r>
        <w:rPr>
          <w:rFonts w:ascii="Arial" w:hAnsi="Arial" w:cs="Arial"/>
          <w:sz w:val="20"/>
          <w:szCs w:val="20"/>
        </w:rPr>
        <w:t>ing</w:t>
      </w:r>
      <w:r>
        <w:rPr>
          <w:rFonts w:ascii="Arial" w:hAnsi="Arial" w:cs="Arial"/>
          <w:spacing w:val="46"/>
          <w:sz w:val="20"/>
          <w:szCs w:val="20"/>
        </w:rPr>
        <w:t xml:space="preserve"> </w:t>
      </w:r>
      <w:r>
        <w:rPr>
          <w:rFonts w:ascii="Arial" w:hAnsi="Arial" w:cs="Arial"/>
          <w:w w:val="103"/>
          <w:sz w:val="20"/>
          <w:szCs w:val="20"/>
        </w:rPr>
        <w:t>insul</w:t>
      </w:r>
      <w:r>
        <w:rPr>
          <w:rFonts w:ascii="Arial" w:hAnsi="Arial" w:cs="Arial"/>
          <w:spacing w:val="-1"/>
          <w:w w:val="103"/>
          <w:sz w:val="20"/>
          <w:szCs w:val="20"/>
        </w:rPr>
        <w:t>a</w:t>
      </w:r>
      <w:r>
        <w:rPr>
          <w:rFonts w:ascii="Arial" w:hAnsi="Arial" w:cs="Arial"/>
          <w:w w:val="103"/>
          <w:sz w:val="20"/>
          <w:szCs w:val="20"/>
        </w:rPr>
        <w:t xml:space="preserve">tion, </w:t>
      </w:r>
      <w:r>
        <w:rPr>
          <w:rFonts w:ascii="Arial" w:hAnsi="Arial" w:cs="Arial"/>
          <w:sz w:val="20"/>
          <w:szCs w:val="20"/>
        </w:rPr>
        <w:t>Armouring,</w:t>
      </w:r>
      <w:r>
        <w:rPr>
          <w:rFonts w:ascii="Arial" w:hAnsi="Arial" w:cs="Arial"/>
          <w:spacing w:val="32"/>
          <w:sz w:val="20"/>
          <w:szCs w:val="20"/>
        </w:rPr>
        <w:t xml:space="preserve"> </w:t>
      </w:r>
      <w:r>
        <w:rPr>
          <w:rFonts w:ascii="Arial" w:hAnsi="Arial" w:cs="Arial"/>
          <w:sz w:val="20"/>
          <w:szCs w:val="20"/>
        </w:rPr>
        <w:t>outer</w:t>
      </w:r>
      <w:r>
        <w:rPr>
          <w:rFonts w:ascii="Arial" w:hAnsi="Arial" w:cs="Arial"/>
          <w:spacing w:val="16"/>
          <w:sz w:val="20"/>
          <w:szCs w:val="20"/>
        </w:rPr>
        <w:t xml:space="preserve"> </w:t>
      </w:r>
      <w:r>
        <w:rPr>
          <w:rFonts w:ascii="Arial" w:hAnsi="Arial" w:cs="Arial"/>
          <w:sz w:val="20"/>
          <w:szCs w:val="20"/>
        </w:rPr>
        <w:t>sheath</w:t>
      </w:r>
      <w:r>
        <w:rPr>
          <w:rFonts w:ascii="Arial" w:hAnsi="Arial" w:cs="Arial"/>
          <w:spacing w:val="19"/>
          <w:sz w:val="20"/>
          <w:szCs w:val="20"/>
        </w:rPr>
        <w:t xml:space="preserve"> </w:t>
      </w:r>
      <w:r>
        <w:rPr>
          <w:rFonts w:ascii="Arial" w:hAnsi="Arial" w:cs="Arial"/>
          <w:w w:val="103"/>
          <w:sz w:val="20"/>
          <w:szCs w:val="20"/>
        </w:rPr>
        <w:t>etc.</w:t>
      </w:r>
    </w:p>
    <w:p w:rsidR="00EC6BC2" w:rsidRDefault="00EC6BC2" w:rsidP="00EC6BC2">
      <w:pPr>
        <w:tabs>
          <w:tab w:val="left" w:pos="1840"/>
        </w:tabs>
        <w:spacing w:line="229" w:lineRule="exact"/>
        <w:ind w:left="1172" w:right="652"/>
        <w:jc w:val="both"/>
        <w:rPr>
          <w:rFonts w:ascii="Arial" w:hAnsi="Arial" w:cs="Arial"/>
          <w:sz w:val="20"/>
          <w:szCs w:val="20"/>
        </w:rPr>
      </w:pPr>
      <w:r>
        <w:rPr>
          <w:rFonts w:ascii="Arial" w:hAnsi="Arial" w:cs="Arial"/>
          <w:sz w:val="20"/>
          <w:szCs w:val="20"/>
        </w:rPr>
        <w:t>ii)</w:t>
      </w:r>
      <w:r>
        <w:rPr>
          <w:rFonts w:ascii="Arial" w:hAnsi="Arial" w:cs="Arial"/>
          <w:spacing w:val="-51"/>
          <w:sz w:val="20"/>
          <w:szCs w:val="20"/>
        </w:rPr>
        <w:t xml:space="preserve"> </w:t>
      </w:r>
      <w:r>
        <w:rPr>
          <w:rFonts w:ascii="Arial" w:hAnsi="Arial" w:cs="Arial"/>
          <w:sz w:val="20"/>
          <w:szCs w:val="20"/>
        </w:rPr>
        <w:tab/>
        <w:t>Detailed</w:t>
      </w:r>
      <w:r>
        <w:rPr>
          <w:rFonts w:ascii="Arial" w:hAnsi="Arial" w:cs="Arial"/>
          <w:spacing w:val="24"/>
          <w:sz w:val="20"/>
          <w:szCs w:val="20"/>
        </w:rPr>
        <w:t xml:space="preserve"> </w:t>
      </w:r>
      <w:r>
        <w:rPr>
          <w:rFonts w:ascii="Arial" w:hAnsi="Arial" w:cs="Arial"/>
          <w:sz w:val="20"/>
          <w:szCs w:val="20"/>
        </w:rPr>
        <w:t>drawing</w:t>
      </w:r>
      <w:r>
        <w:rPr>
          <w:rFonts w:ascii="Arial" w:hAnsi="Arial" w:cs="Arial"/>
          <w:spacing w:val="23"/>
          <w:sz w:val="20"/>
          <w:szCs w:val="20"/>
        </w:rPr>
        <w:t xml:space="preserve"> </w:t>
      </w:r>
      <w:r>
        <w:rPr>
          <w:rFonts w:ascii="Arial" w:hAnsi="Arial" w:cs="Arial"/>
          <w:sz w:val="20"/>
          <w:szCs w:val="20"/>
        </w:rPr>
        <w:t>showing</w:t>
      </w:r>
      <w:r>
        <w:rPr>
          <w:rFonts w:ascii="Arial" w:hAnsi="Arial" w:cs="Arial"/>
          <w:spacing w:val="24"/>
          <w:sz w:val="20"/>
          <w:szCs w:val="20"/>
        </w:rPr>
        <w:t xml:space="preserve"> </w:t>
      </w:r>
      <w:r>
        <w:rPr>
          <w:rFonts w:ascii="Arial" w:hAnsi="Arial" w:cs="Arial"/>
          <w:sz w:val="20"/>
          <w:szCs w:val="20"/>
        </w:rPr>
        <w:t>jointing</w:t>
      </w:r>
      <w:r>
        <w:rPr>
          <w:rFonts w:ascii="Arial" w:hAnsi="Arial" w:cs="Arial"/>
          <w:spacing w:val="21"/>
          <w:sz w:val="20"/>
          <w:szCs w:val="20"/>
        </w:rPr>
        <w:t xml:space="preserve"> </w:t>
      </w:r>
      <w:r>
        <w:rPr>
          <w:rFonts w:ascii="Arial" w:hAnsi="Arial" w:cs="Arial"/>
          <w:sz w:val="20"/>
          <w:szCs w:val="20"/>
        </w:rPr>
        <w:t>of</w:t>
      </w:r>
      <w:r>
        <w:rPr>
          <w:rFonts w:ascii="Arial" w:hAnsi="Arial" w:cs="Arial"/>
          <w:spacing w:val="6"/>
          <w:sz w:val="20"/>
          <w:szCs w:val="20"/>
        </w:rPr>
        <w:t xml:space="preserve"> </w:t>
      </w:r>
      <w:r>
        <w:rPr>
          <w:rFonts w:ascii="Arial" w:hAnsi="Arial" w:cs="Arial"/>
          <w:sz w:val="20"/>
          <w:szCs w:val="20"/>
        </w:rPr>
        <w:t>cable</w:t>
      </w:r>
      <w:r>
        <w:rPr>
          <w:rFonts w:ascii="Arial" w:hAnsi="Arial" w:cs="Arial"/>
          <w:spacing w:val="16"/>
          <w:sz w:val="20"/>
          <w:szCs w:val="20"/>
        </w:rPr>
        <w:t xml:space="preserve"> </w:t>
      </w:r>
      <w:r>
        <w:rPr>
          <w:rFonts w:ascii="Arial" w:hAnsi="Arial" w:cs="Arial"/>
          <w:sz w:val="20"/>
          <w:szCs w:val="20"/>
        </w:rPr>
        <w:t>and</w:t>
      </w:r>
      <w:r>
        <w:rPr>
          <w:rFonts w:ascii="Arial" w:hAnsi="Arial" w:cs="Arial"/>
          <w:spacing w:val="12"/>
          <w:sz w:val="20"/>
          <w:szCs w:val="20"/>
        </w:rPr>
        <w:t xml:space="preserve"> </w:t>
      </w:r>
      <w:r>
        <w:rPr>
          <w:rFonts w:ascii="Arial" w:hAnsi="Arial" w:cs="Arial"/>
          <w:sz w:val="20"/>
          <w:szCs w:val="20"/>
        </w:rPr>
        <w:t>sealing</w:t>
      </w:r>
      <w:r>
        <w:rPr>
          <w:rFonts w:ascii="Arial" w:hAnsi="Arial" w:cs="Arial"/>
          <w:spacing w:val="21"/>
          <w:sz w:val="20"/>
          <w:szCs w:val="20"/>
        </w:rPr>
        <w:t xml:space="preserve"> </w:t>
      </w:r>
      <w:r>
        <w:rPr>
          <w:rFonts w:ascii="Arial" w:hAnsi="Arial" w:cs="Arial"/>
          <w:sz w:val="20"/>
          <w:szCs w:val="20"/>
        </w:rPr>
        <w:t>of</w:t>
      </w:r>
      <w:r>
        <w:rPr>
          <w:rFonts w:ascii="Arial" w:hAnsi="Arial" w:cs="Arial"/>
          <w:spacing w:val="7"/>
          <w:sz w:val="20"/>
          <w:szCs w:val="20"/>
        </w:rPr>
        <w:t xml:space="preserve"> </w:t>
      </w:r>
      <w:r>
        <w:rPr>
          <w:rFonts w:ascii="Arial" w:hAnsi="Arial" w:cs="Arial"/>
          <w:sz w:val="20"/>
          <w:szCs w:val="20"/>
        </w:rPr>
        <w:t>e</w:t>
      </w:r>
      <w:r>
        <w:rPr>
          <w:rFonts w:ascii="Arial" w:hAnsi="Arial" w:cs="Arial"/>
          <w:spacing w:val="-1"/>
          <w:sz w:val="20"/>
          <w:szCs w:val="20"/>
        </w:rPr>
        <w:t>n</w:t>
      </w:r>
      <w:r>
        <w:rPr>
          <w:rFonts w:ascii="Arial" w:hAnsi="Arial" w:cs="Arial"/>
          <w:sz w:val="20"/>
          <w:szCs w:val="20"/>
        </w:rPr>
        <w:t>d</w:t>
      </w:r>
      <w:r>
        <w:rPr>
          <w:rFonts w:ascii="Arial" w:hAnsi="Arial" w:cs="Arial"/>
          <w:spacing w:val="12"/>
          <w:sz w:val="20"/>
          <w:szCs w:val="20"/>
        </w:rPr>
        <w:t xml:space="preserve"> </w:t>
      </w:r>
      <w:r>
        <w:rPr>
          <w:rFonts w:ascii="Arial" w:hAnsi="Arial" w:cs="Arial"/>
          <w:w w:val="103"/>
          <w:sz w:val="20"/>
          <w:szCs w:val="20"/>
        </w:rPr>
        <w:t>boxes.</w:t>
      </w:r>
    </w:p>
    <w:p w:rsidR="00EC6BC2" w:rsidRDefault="00EC6BC2" w:rsidP="00EC6BC2">
      <w:pPr>
        <w:spacing w:before="6" w:line="240" w:lineRule="exact"/>
        <w:jc w:val="both"/>
        <w:rPr>
          <w:rFonts w:ascii="Arial" w:hAnsi="Arial" w:cs="Arial"/>
        </w:rPr>
      </w:pPr>
    </w:p>
    <w:p w:rsidR="00EC6BC2" w:rsidRDefault="00EC6BC2" w:rsidP="00EC6BC2">
      <w:pPr>
        <w:spacing w:line="247" w:lineRule="auto"/>
        <w:ind w:left="1172" w:right="313"/>
        <w:jc w:val="both"/>
        <w:rPr>
          <w:rFonts w:ascii="Arial" w:hAnsi="Arial" w:cs="Arial"/>
          <w:sz w:val="20"/>
          <w:szCs w:val="20"/>
        </w:rPr>
      </w:pPr>
      <w:r>
        <w:rPr>
          <w:rFonts w:ascii="Arial" w:hAnsi="Arial" w:cs="Arial"/>
          <w:sz w:val="20"/>
          <w:szCs w:val="20"/>
        </w:rPr>
        <w:t>Copies</w:t>
      </w:r>
      <w:r>
        <w:rPr>
          <w:rFonts w:ascii="Arial" w:hAnsi="Arial" w:cs="Arial"/>
          <w:spacing w:val="14"/>
          <w:sz w:val="20"/>
          <w:szCs w:val="20"/>
        </w:rPr>
        <w:t xml:space="preserve"> </w:t>
      </w:r>
      <w:r>
        <w:rPr>
          <w:rFonts w:ascii="Arial" w:hAnsi="Arial" w:cs="Arial"/>
          <w:sz w:val="20"/>
          <w:szCs w:val="20"/>
        </w:rPr>
        <w:t>of instruction</w:t>
      </w:r>
      <w:r>
        <w:rPr>
          <w:rFonts w:ascii="Arial" w:hAnsi="Arial" w:cs="Arial"/>
          <w:spacing w:val="21"/>
          <w:sz w:val="20"/>
          <w:szCs w:val="20"/>
        </w:rPr>
        <w:t xml:space="preserve"> </w:t>
      </w:r>
      <w:r>
        <w:rPr>
          <w:rFonts w:ascii="Arial" w:hAnsi="Arial" w:cs="Arial"/>
          <w:sz w:val="20"/>
          <w:szCs w:val="20"/>
        </w:rPr>
        <w:t>manuals</w:t>
      </w:r>
      <w:r>
        <w:rPr>
          <w:rFonts w:ascii="Arial" w:hAnsi="Arial" w:cs="Arial"/>
          <w:spacing w:val="18"/>
          <w:sz w:val="20"/>
          <w:szCs w:val="20"/>
        </w:rPr>
        <w:t xml:space="preserve"> </w:t>
      </w:r>
      <w:r>
        <w:rPr>
          <w:rFonts w:ascii="Arial" w:hAnsi="Arial" w:cs="Arial"/>
          <w:sz w:val="20"/>
          <w:szCs w:val="20"/>
        </w:rPr>
        <w:t>for</w:t>
      </w:r>
      <w:r>
        <w:rPr>
          <w:rFonts w:ascii="Arial" w:hAnsi="Arial" w:cs="Arial"/>
          <w:spacing w:val="2"/>
          <w:sz w:val="20"/>
          <w:szCs w:val="20"/>
        </w:rPr>
        <w:t xml:space="preserve"> </w:t>
      </w:r>
      <w:r>
        <w:rPr>
          <w:rFonts w:ascii="Arial" w:hAnsi="Arial" w:cs="Arial"/>
          <w:sz w:val="20"/>
          <w:szCs w:val="20"/>
        </w:rPr>
        <w:t>testing,</w:t>
      </w:r>
      <w:r>
        <w:rPr>
          <w:rFonts w:ascii="Arial" w:hAnsi="Arial" w:cs="Arial"/>
          <w:spacing w:val="14"/>
          <w:sz w:val="20"/>
          <w:szCs w:val="20"/>
        </w:rPr>
        <w:t xml:space="preserve"> </w:t>
      </w:r>
      <w:r>
        <w:rPr>
          <w:rFonts w:ascii="Arial" w:hAnsi="Arial" w:cs="Arial"/>
          <w:sz w:val="20"/>
          <w:szCs w:val="20"/>
        </w:rPr>
        <w:t>installation</w:t>
      </w:r>
      <w:r>
        <w:rPr>
          <w:rFonts w:ascii="Arial" w:hAnsi="Arial" w:cs="Arial"/>
          <w:spacing w:val="23"/>
          <w:sz w:val="20"/>
          <w:szCs w:val="20"/>
        </w:rPr>
        <w:t xml:space="preserve"> </w:t>
      </w:r>
      <w:r>
        <w:rPr>
          <w:rFonts w:ascii="Arial" w:hAnsi="Arial" w:cs="Arial"/>
          <w:sz w:val="20"/>
          <w:szCs w:val="20"/>
        </w:rPr>
        <w:t>joi</w:t>
      </w:r>
      <w:r>
        <w:rPr>
          <w:rFonts w:ascii="Arial" w:hAnsi="Arial" w:cs="Arial"/>
          <w:spacing w:val="-1"/>
          <w:sz w:val="20"/>
          <w:szCs w:val="20"/>
        </w:rPr>
        <w:t>n</w:t>
      </w:r>
      <w:r>
        <w:rPr>
          <w:rFonts w:ascii="Arial" w:hAnsi="Arial" w:cs="Arial"/>
          <w:sz w:val="20"/>
          <w:szCs w:val="20"/>
        </w:rPr>
        <w:t>ting</w:t>
      </w:r>
      <w:r>
        <w:rPr>
          <w:rFonts w:ascii="Arial" w:hAnsi="Arial" w:cs="Arial"/>
          <w:spacing w:val="14"/>
          <w:sz w:val="20"/>
          <w:szCs w:val="20"/>
        </w:rPr>
        <w:t xml:space="preserve"> </w:t>
      </w:r>
      <w:r>
        <w:rPr>
          <w:rFonts w:ascii="Arial" w:hAnsi="Arial" w:cs="Arial"/>
          <w:sz w:val="20"/>
          <w:szCs w:val="20"/>
        </w:rPr>
        <w:t>operation</w:t>
      </w:r>
      <w:r>
        <w:rPr>
          <w:rFonts w:ascii="Arial" w:hAnsi="Arial" w:cs="Arial"/>
          <w:spacing w:val="20"/>
          <w:sz w:val="20"/>
          <w:szCs w:val="20"/>
        </w:rPr>
        <w:t xml:space="preserve"> </w:t>
      </w:r>
      <w:r>
        <w:rPr>
          <w:rFonts w:ascii="Arial" w:hAnsi="Arial" w:cs="Arial"/>
          <w:w w:val="103"/>
          <w:sz w:val="20"/>
          <w:szCs w:val="20"/>
        </w:rPr>
        <w:t xml:space="preserve">and </w:t>
      </w:r>
      <w:r>
        <w:rPr>
          <w:rFonts w:ascii="Arial" w:hAnsi="Arial" w:cs="Arial"/>
          <w:sz w:val="20"/>
          <w:szCs w:val="20"/>
        </w:rPr>
        <w:t>maintenance of</w:t>
      </w:r>
      <w:r>
        <w:rPr>
          <w:rFonts w:ascii="Arial" w:hAnsi="Arial" w:cs="Arial"/>
          <w:spacing w:val="31"/>
          <w:sz w:val="20"/>
          <w:szCs w:val="20"/>
        </w:rPr>
        <w:t xml:space="preserve"> </w:t>
      </w:r>
      <w:r>
        <w:rPr>
          <w:rFonts w:ascii="Arial" w:hAnsi="Arial" w:cs="Arial"/>
          <w:sz w:val="20"/>
          <w:szCs w:val="20"/>
        </w:rPr>
        <w:t>cables,</w:t>
      </w:r>
      <w:r>
        <w:rPr>
          <w:rFonts w:ascii="Arial" w:hAnsi="Arial" w:cs="Arial"/>
          <w:spacing w:val="44"/>
          <w:sz w:val="20"/>
          <w:szCs w:val="20"/>
        </w:rPr>
        <w:t xml:space="preserve"> </w:t>
      </w:r>
      <w:r>
        <w:rPr>
          <w:rFonts w:ascii="Arial" w:hAnsi="Arial" w:cs="Arial"/>
          <w:sz w:val="20"/>
          <w:szCs w:val="20"/>
        </w:rPr>
        <w:t>shall</w:t>
      </w:r>
      <w:r>
        <w:rPr>
          <w:rFonts w:ascii="Arial" w:hAnsi="Arial" w:cs="Arial"/>
          <w:spacing w:val="38"/>
          <w:sz w:val="20"/>
          <w:szCs w:val="20"/>
        </w:rPr>
        <w:t xml:space="preserve"> </w:t>
      </w:r>
      <w:r>
        <w:rPr>
          <w:rFonts w:ascii="Arial" w:hAnsi="Arial" w:cs="Arial"/>
          <w:sz w:val="20"/>
          <w:szCs w:val="20"/>
        </w:rPr>
        <w:t>also</w:t>
      </w:r>
      <w:r>
        <w:rPr>
          <w:rFonts w:ascii="Arial" w:hAnsi="Arial" w:cs="Arial"/>
          <w:spacing w:val="36"/>
          <w:sz w:val="20"/>
          <w:szCs w:val="20"/>
        </w:rPr>
        <w:t xml:space="preserve"> </w:t>
      </w:r>
      <w:r>
        <w:rPr>
          <w:rFonts w:ascii="Arial" w:hAnsi="Arial" w:cs="Arial"/>
          <w:sz w:val="20"/>
          <w:szCs w:val="20"/>
        </w:rPr>
        <w:t>be</w:t>
      </w:r>
      <w:r>
        <w:rPr>
          <w:rFonts w:ascii="Arial" w:hAnsi="Arial" w:cs="Arial"/>
          <w:spacing w:val="33"/>
          <w:sz w:val="20"/>
          <w:szCs w:val="20"/>
        </w:rPr>
        <w:t xml:space="preserve"> </w:t>
      </w:r>
      <w:r>
        <w:rPr>
          <w:rFonts w:ascii="Arial" w:hAnsi="Arial" w:cs="Arial"/>
          <w:sz w:val="20"/>
          <w:szCs w:val="20"/>
        </w:rPr>
        <w:t>submitted</w:t>
      </w:r>
      <w:r>
        <w:rPr>
          <w:rFonts w:ascii="Arial" w:hAnsi="Arial" w:cs="Arial"/>
          <w:spacing w:val="52"/>
          <w:sz w:val="20"/>
          <w:szCs w:val="20"/>
        </w:rPr>
        <w:t xml:space="preserve"> </w:t>
      </w:r>
      <w:r>
        <w:rPr>
          <w:rFonts w:ascii="Arial" w:hAnsi="Arial" w:cs="Arial"/>
          <w:sz w:val="20"/>
          <w:szCs w:val="20"/>
        </w:rPr>
        <w:t>with</w:t>
      </w:r>
      <w:r>
        <w:rPr>
          <w:rFonts w:ascii="Arial" w:hAnsi="Arial" w:cs="Arial"/>
          <w:spacing w:val="37"/>
          <w:sz w:val="20"/>
          <w:szCs w:val="20"/>
        </w:rPr>
        <w:t xml:space="preserve"> </w:t>
      </w:r>
      <w:r>
        <w:rPr>
          <w:rFonts w:ascii="Arial" w:hAnsi="Arial" w:cs="Arial"/>
          <w:sz w:val="20"/>
          <w:szCs w:val="20"/>
        </w:rPr>
        <w:t>the</w:t>
      </w:r>
      <w:r>
        <w:rPr>
          <w:rFonts w:ascii="Arial" w:hAnsi="Arial" w:cs="Arial"/>
          <w:spacing w:val="34"/>
          <w:sz w:val="20"/>
          <w:szCs w:val="20"/>
        </w:rPr>
        <w:t xml:space="preserve"> </w:t>
      </w:r>
      <w:r>
        <w:rPr>
          <w:rFonts w:ascii="Arial" w:hAnsi="Arial" w:cs="Arial"/>
          <w:sz w:val="20"/>
          <w:szCs w:val="20"/>
        </w:rPr>
        <w:t>offer</w:t>
      </w:r>
      <w:r>
        <w:rPr>
          <w:rFonts w:ascii="Arial" w:hAnsi="Arial" w:cs="Arial"/>
          <w:spacing w:val="38"/>
          <w:sz w:val="20"/>
          <w:szCs w:val="20"/>
        </w:rPr>
        <w:t xml:space="preserve"> </w:t>
      </w:r>
      <w:r>
        <w:rPr>
          <w:rFonts w:ascii="Arial" w:hAnsi="Arial" w:cs="Arial"/>
          <w:sz w:val="20"/>
          <w:szCs w:val="20"/>
        </w:rPr>
        <w:t>for</w:t>
      </w:r>
      <w:r>
        <w:rPr>
          <w:rFonts w:ascii="Arial" w:hAnsi="Arial" w:cs="Arial"/>
          <w:spacing w:val="33"/>
          <w:sz w:val="20"/>
          <w:szCs w:val="20"/>
        </w:rPr>
        <w:t xml:space="preserve"> </w:t>
      </w:r>
      <w:r>
        <w:rPr>
          <w:rFonts w:ascii="Arial" w:hAnsi="Arial" w:cs="Arial"/>
          <w:sz w:val="20"/>
          <w:szCs w:val="20"/>
        </w:rPr>
        <w:t>reference</w:t>
      </w:r>
      <w:r>
        <w:rPr>
          <w:rFonts w:ascii="Arial" w:hAnsi="Arial" w:cs="Arial"/>
          <w:spacing w:val="51"/>
          <w:sz w:val="20"/>
          <w:szCs w:val="20"/>
        </w:rPr>
        <w:t xml:space="preserve"> </w:t>
      </w:r>
      <w:r>
        <w:rPr>
          <w:rFonts w:ascii="Arial" w:hAnsi="Arial" w:cs="Arial"/>
          <w:w w:val="103"/>
          <w:sz w:val="20"/>
          <w:szCs w:val="20"/>
        </w:rPr>
        <w:t xml:space="preserve">of </w:t>
      </w:r>
      <w:r>
        <w:rPr>
          <w:rFonts w:ascii="Arial" w:hAnsi="Arial" w:cs="Arial"/>
          <w:sz w:val="20"/>
          <w:szCs w:val="20"/>
        </w:rPr>
        <w:t>the</w:t>
      </w:r>
      <w:r>
        <w:rPr>
          <w:rFonts w:ascii="Arial" w:hAnsi="Arial" w:cs="Arial"/>
          <w:spacing w:val="10"/>
          <w:sz w:val="20"/>
          <w:szCs w:val="20"/>
        </w:rPr>
        <w:t xml:space="preserve"> </w:t>
      </w:r>
      <w:r>
        <w:rPr>
          <w:rFonts w:ascii="Arial" w:hAnsi="Arial" w:cs="Arial"/>
          <w:w w:val="103"/>
          <w:sz w:val="20"/>
          <w:szCs w:val="20"/>
        </w:rPr>
        <w:t>purchaser.</w:t>
      </w:r>
    </w:p>
    <w:p w:rsidR="00EC6BC2" w:rsidRDefault="00EC6BC2" w:rsidP="00EC6BC2">
      <w:pPr>
        <w:kinsoku w:val="0"/>
        <w:overflowPunct w:val="0"/>
        <w:spacing w:line="256" w:lineRule="auto"/>
        <w:ind w:right="2389"/>
        <w:jc w:val="both"/>
        <w:rPr>
          <w:rFonts w:ascii="Arial" w:hAnsi="Arial" w:cs="Arial"/>
          <w:b/>
          <w:bCs/>
          <w:w w:val="105"/>
          <w:u w:val="single" w:color="000000"/>
        </w:rPr>
      </w:pPr>
    </w:p>
    <w:p w:rsidR="00EC6BC2" w:rsidRDefault="00EC6BC2" w:rsidP="00EC6BC2">
      <w:pPr>
        <w:kinsoku w:val="0"/>
        <w:overflowPunct w:val="0"/>
        <w:spacing w:line="256" w:lineRule="auto"/>
        <w:ind w:right="2389"/>
        <w:jc w:val="both"/>
        <w:rPr>
          <w:rFonts w:ascii="Arial" w:hAnsi="Arial" w:cs="Arial"/>
          <w:b/>
          <w:bCs/>
          <w:w w:val="105"/>
          <w:u w:val="single" w:color="000000"/>
        </w:rPr>
      </w:pPr>
    </w:p>
    <w:p w:rsidR="00EC6BC2" w:rsidRDefault="00EC6BC2" w:rsidP="00EC6BC2">
      <w:pPr>
        <w:pStyle w:val="BodyText"/>
        <w:jc w:val="both"/>
        <w:rPr>
          <w:rFonts w:ascii="Arial" w:hAnsi="Arial"/>
          <w:sz w:val="22"/>
          <w:szCs w:val="22"/>
        </w:rPr>
      </w:pPr>
      <w:r>
        <w:rPr>
          <w:rFonts w:ascii="Arial" w:hAnsi="Arial"/>
          <w:b/>
          <w:bCs/>
          <w:color w:val="FF0000"/>
          <w:sz w:val="22"/>
          <w:szCs w:val="22"/>
        </w:rPr>
        <w:t>11.  CONTINUOUS A.C. CURRENT &amp; OTHER DATAS (ALUMINIUM CONDUCTOR)</w:t>
      </w:r>
      <w:r>
        <w:rPr>
          <w:rFonts w:ascii="Arial" w:hAnsi="Arial"/>
          <w:b/>
          <w:bCs/>
          <w:sz w:val="22"/>
          <w:szCs w:val="22"/>
        </w:rPr>
        <w:t>:</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170"/>
        <w:gridCol w:w="1080"/>
        <w:gridCol w:w="1569"/>
        <w:gridCol w:w="1401"/>
        <w:gridCol w:w="1350"/>
        <w:gridCol w:w="1440"/>
      </w:tblGrid>
      <w:tr w:rsidR="008626D9" w:rsidTr="005245E3">
        <w:trPr>
          <w:gridAfter w:val="5"/>
          <w:wAfter w:w="6840" w:type="dxa"/>
          <w:trHeight w:val="821"/>
        </w:trPr>
        <w:tc>
          <w:tcPr>
            <w:tcW w:w="126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both"/>
              <w:rPr>
                <w:rFonts w:ascii="Arial" w:hAnsi="Arial" w:cs="Gautami"/>
                <w:sz w:val="22"/>
                <w:szCs w:val="22"/>
              </w:rPr>
            </w:pPr>
            <w:r>
              <w:rPr>
                <w:rFonts w:ascii="Arial" w:hAnsi="Arial" w:cs="Gautami"/>
                <w:sz w:val="22"/>
                <w:szCs w:val="22"/>
              </w:rPr>
              <w:t>Conductor sizes in sq.mm.</w:t>
            </w:r>
          </w:p>
        </w:tc>
        <w:tc>
          <w:tcPr>
            <w:tcW w:w="1170" w:type="dxa"/>
            <w:tcBorders>
              <w:top w:val="single" w:sz="4" w:space="0" w:color="auto"/>
              <w:left w:val="single" w:sz="4" w:space="0" w:color="auto"/>
              <w:bottom w:val="single" w:sz="4" w:space="0" w:color="auto"/>
              <w:right w:val="single" w:sz="4" w:space="0" w:color="auto"/>
            </w:tcBorders>
          </w:tcPr>
          <w:p w:rsidR="008626D9" w:rsidRDefault="008626D9">
            <w:pPr>
              <w:pStyle w:val="BodyText"/>
              <w:jc w:val="both"/>
              <w:rPr>
                <w:rFonts w:ascii="Arial" w:hAnsi="Arial" w:cs="Gautami"/>
                <w:sz w:val="22"/>
                <w:szCs w:val="22"/>
              </w:rPr>
            </w:pPr>
          </w:p>
        </w:tc>
      </w:tr>
      <w:tr w:rsidR="008626D9" w:rsidTr="005245E3">
        <w:tc>
          <w:tcPr>
            <w:tcW w:w="1260" w:type="dxa"/>
            <w:tcBorders>
              <w:top w:val="single" w:sz="4" w:space="0" w:color="auto"/>
              <w:left w:val="single" w:sz="4" w:space="0" w:color="auto"/>
              <w:bottom w:val="single" w:sz="4" w:space="0" w:color="auto"/>
              <w:right w:val="single" w:sz="4" w:space="0" w:color="auto"/>
            </w:tcBorders>
          </w:tcPr>
          <w:p w:rsidR="008626D9" w:rsidRDefault="008626D9">
            <w:pPr>
              <w:pStyle w:val="BodyText"/>
              <w:jc w:val="both"/>
              <w:rPr>
                <w:rFonts w:ascii="Arial" w:hAnsi="Arial" w:cs="Gautami"/>
                <w:sz w:val="22"/>
                <w:szCs w:val="22"/>
              </w:rPr>
            </w:pP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both"/>
              <w:rPr>
                <w:rFonts w:ascii="Arial" w:hAnsi="Arial" w:cs="Gautami"/>
                <w:sz w:val="22"/>
                <w:szCs w:val="22"/>
              </w:rPr>
            </w:pPr>
            <w:r>
              <w:rPr>
                <w:rFonts w:ascii="Arial" w:hAnsi="Arial" w:cs="Gautami"/>
                <w:sz w:val="22"/>
                <w:szCs w:val="22"/>
              </w:rPr>
              <w:t xml:space="preserve">When laid direct in the ground </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both"/>
              <w:rPr>
                <w:rFonts w:ascii="Arial" w:hAnsi="Arial" w:cs="Gautami"/>
                <w:sz w:val="22"/>
                <w:szCs w:val="22"/>
              </w:rPr>
            </w:pPr>
            <w:r>
              <w:rPr>
                <w:rFonts w:ascii="Arial" w:hAnsi="Arial" w:cs="Gautami"/>
                <w:sz w:val="22"/>
                <w:szCs w:val="22"/>
              </w:rPr>
              <w:t xml:space="preserve">When laid in air </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both"/>
              <w:rPr>
                <w:rFonts w:ascii="Arial" w:hAnsi="Arial" w:cs="Gautami"/>
                <w:sz w:val="22"/>
                <w:szCs w:val="22"/>
              </w:rPr>
            </w:pPr>
            <w:r>
              <w:rPr>
                <w:rFonts w:ascii="Arial" w:hAnsi="Arial" w:cs="Gautami"/>
                <w:sz w:val="22"/>
                <w:szCs w:val="22"/>
              </w:rPr>
              <w:t>Short circuit current in kA 1sec (I=0.094 x A/sq.rt (t))</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both"/>
              <w:rPr>
                <w:rFonts w:ascii="Arial" w:hAnsi="Arial" w:cs="Gautami"/>
                <w:sz w:val="22"/>
                <w:szCs w:val="22"/>
              </w:rPr>
            </w:pPr>
            <w:r>
              <w:rPr>
                <w:rFonts w:ascii="Arial" w:hAnsi="Arial" w:cs="Gautami"/>
                <w:sz w:val="22"/>
                <w:szCs w:val="22"/>
              </w:rPr>
              <w:t>A.C resistance at 90 deg in Ohm/Km</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both"/>
              <w:rPr>
                <w:rFonts w:ascii="Arial" w:hAnsi="Arial" w:cs="Gautami"/>
                <w:sz w:val="22"/>
                <w:szCs w:val="22"/>
              </w:rPr>
            </w:pPr>
            <w:r>
              <w:rPr>
                <w:rFonts w:ascii="Arial" w:hAnsi="Arial" w:cs="Gautami"/>
                <w:sz w:val="22"/>
                <w:szCs w:val="22"/>
              </w:rPr>
              <w:t>D.C resistance at 20 deg in Ohm/Km</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both"/>
              <w:rPr>
                <w:rFonts w:ascii="Arial" w:hAnsi="Arial" w:cs="Gautami"/>
                <w:sz w:val="22"/>
                <w:szCs w:val="22"/>
              </w:rPr>
            </w:pPr>
            <w:r>
              <w:rPr>
                <w:rFonts w:ascii="Arial" w:hAnsi="Arial" w:cs="Gautami"/>
                <w:sz w:val="22"/>
                <w:szCs w:val="22"/>
              </w:rPr>
              <w:t xml:space="preserve">Capacitance at 50Hz in </w:t>
            </w:r>
            <w:r>
              <w:rPr>
                <w:rFonts w:ascii="Arial" w:hAnsi="Arial" w:cs="Arial"/>
                <w:sz w:val="22"/>
                <w:szCs w:val="22"/>
              </w:rPr>
              <w:t>µ</w:t>
            </w:r>
            <w:r>
              <w:rPr>
                <w:rFonts w:ascii="Arial" w:hAnsi="Arial" w:cs="Gautami"/>
                <w:sz w:val="22"/>
                <w:szCs w:val="22"/>
              </w:rPr>
              <w:t>F/Km</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70</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170</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220</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6.58</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0.567</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0.443</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0.14</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95</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200</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265</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8.93</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0.410</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0.320</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0.15</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120</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225</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300</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11.28</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0.325</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0.253</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0.16</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150</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250</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340</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14.10</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0.265</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0.206</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0.18</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185</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280</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385</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17.39</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0.211</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0.164</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0.19</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240</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315</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450</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22.56</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0.162</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0.125</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0.21</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300</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345</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500</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28.20</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0.130</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0.100</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0.23</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400</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385</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570</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37.60</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0.1023</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0.0778</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0.25</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500</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415</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640</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47.00</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0.0808</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0.0605</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0.27</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630</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450</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720</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59.22</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0.0648</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0.0469</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0.29</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800</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485</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790</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75.20</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0.0530</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0.0367</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0.34</w:t>
            </w:r>
          </w:p>
        </w:tc>
      </w:tr>
      <w:tr w:rsidR="008626D9" w:rsidTr="005245E3">
        <w:tc>
          <w:tcPr>
            <w:tcW w:w="1260" w:type="dxa"/>
            <w:tcBorders>
              <w:top w:val="single" w:sz="4" w:space="0" w:color="auto"/>
              <w:left w:val="single" w:sz="4" w:space="0" w:color="auto"/>
              <w:bottom w:val="single" w:sz="4" w:space="0" w:color="auto"/>
              <w:right w:val="single" w:sz="4" w:space="0" w:color="auto"/>
            </w:tcBorders>
            <w:hideMark/>
          </w:tcPr>
          <w:p w:rsidR="008626D9" w:rsidRDefault="008626D9" w:rsidP="00EC6BC2">
            <w:pPr>
              <w:pStyle w:val="BodyText"/>
              <w:jc w:val="center"/>
              <w:rPr>
                <w:rFonts w:ascii="Arial" w:hAnsi="Arial" w:cs="Gautami"/>
                <w:sz w:val="22"/>
                <w:szCs w:val="22"/>
              </w:rPr>
            </w:pPr>
            <w:r>
              <w:rPr>
                <w:rFonts w:ascii="Arial" w:hAnsi="Arial" w:cs="Gautami"/>
                <w:sz w:val="22"/>
                <w:szCs w:val="22"/>
              </w:rPr>
              <w:t>1000</w:t>
            </w:r>
          </w:p>
        </w:tc>
        <w:tc>
          <w:tcPr>
            <w:tcW w:w="117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510</w:t>
            </w:r>
          </w:p>
        </w:tc>
        <w:tc>
          <w:tcPr>
            <w:tcW w:w="108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850</w:t>
            </w:r>
          </w:p>
        </w:tc>
        <w:tc>
          <w:tcPr>
            <w:tcW w:w="1569"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94.00</w:t>
            </w:r>
          </w:p>
        </w:tc>
        <w:tc>
          <w:tcPr>
            <w:tcW w:w="1401"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0.0444</w:t>
            </w:r>
          </w:p>
        </w:tc>
        <w:tc>
          <w:tcPr>
            <w:tcW w:w="135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0.0291</w:t>
            </w:r>
          </w:p>
        </w:tc>
        <w:tc>
          <w:tcPr>
            <w:tcW w:w="1440" w:type="dxa"/>
            <w:tcBorders>
              <w:top w:val="single" w:sz="4" w:space="0" w:color="auto"/>
              <w:left w:val="single" w:sz="4" w:space="0" w:color="auto"/>
              <w:bottom w:val="single" w:sz="4" w:space="0" w:color="auto"/>
              <w:right w:val="single" w:sz="4" w:space="0" w:color="auto"/>
            </w:tcBorders>
            <w:hideMark/>
          </w:tcPr>
          <w:p w:rsidR="008626D9" w:rsidRDefault="008626D9">
            <w:pPr>
              <w:pStyle w:val="BodyText"/>
              <w:jc w:val="center"/>
              <w:rPr>
                <w:rFonts w:ascii="Arial" w:hAnsi="Arial" w:cs="Gautami"/>
                <w:sz w:val="22"/>
                <w:szCs w:val="22"/>
              </w:rPr>
            </w:pPr>
            <w:r>
              <w:rPr>
                <w:rFonts w:ascii="Arial" w:hAnsi="Arial" w:cs="Gautami"/>
                <w:sz w:val="22"/>
                <w:szCs w:val="22"/>
              </w:rPr>
              <w:t>0.37</w:t>
            </w:r>
          </w:p>
        </w:tc>
      </w:tr>
    </w:tbl>
    <w:p w:rsidR="00EC6BC2" w:rsidRDefault="00EC6BC2" w:rsidP="00EC6BC2">
      <w:pPr>
        <w:pStyle w:val="BodyText"/>
        <w:jc w:val="both"/>
        <w:rPr>
          <w:rFonts w:ascii="Arial" w:hAnsi="Arial"/>
          <w:sz w:val="22"/>
          <w:szCs w:val="22"/>
        </w:rPr>
      </w:pPr>
    </w:p>
    <w:p w:rsidR="00EC6BC2" w:rsidRDefault="00EC6BC2" w:rsidP="00EC6BC2">
      <w:pPr>
        <w:pStyle w:val="BodyText"/>
        <w:jc w:val="both"/>
        <w:rPr>
          <w:rFonts w:ascii="Arial" w:hAnsi="Arial"/>
          <w:sz w:val="22"/>
          <w:szCs w:val="22"/>
        </w:rPr>
      </w:pPr>
      <w:r>
        <w:rPr>
          <w:rFonts w:ascii="Arial" w:hAnsi="Arial"/>
          <w:b/>
          <w:bCs/>
          <w:color w:val="FF0000"/>
          <w:sz w:val="22"/>
          <w:szCs w:val="22"/>
        </w:rPr>
        <w:t>12.  CONTINUOUS A.C. CURRENT &amp; OTHER DATAS (COPPER CONDUCTOR)</w:t>
      </w:r>
      <w:r>
        <w:rPr>
          <w:rFonts w:ascii="Arial" w:hAnsi="Arial"/>
          <w:b/>
          <w:bCs/>
          <w:sz w:val="22"/>
          <w:szCs w:val="22"/>
        </w:rPr>
        <w:t>:</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170"/>
        <w:gridCol w:w="1170"/>
        <w:gridCol w:w="1479"/>
        <w:gridCol w:w="1401"/>
        <w:gridCol w:w="1350"/>
        <w:gridCol w:w="1440"/>
      </w:tblGrid>
      <w:tr w:rsidR="009A3EEA" w:rsidTr="005245E3">
        <w:trPr>
          <w:gridAfter w:val="5"/>
          <w:wAfter w:w="6840" w:type="dxa"/>
          <w:trHeight w:val="821"/>
        </w:trPr>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both"/>
              <w:rPr>
                <w:rFonts w:ascii="Arial" w:hAnsi="Arial" w:cs="Gautami"/>
                <w:sz w:val="22"/>
                <w:szCs w:val="22"/>
              </w:rPr>
            </w:pPr>
            <w:r>
              <w:rPr>
                <w:rFonts w:ascii="Arial" w:hAnsi="Arial" w:cs="Gautami"/>
                <w:sz w:val="22"/>
                <w:szCs w:val="22"/>
              </w:rPr>
              <w:t>Conductor sizes in sq.mm.</w:t>
            </w:r>
          </w:p>
        </w:tc>
        <w:tc>
          <w:tcPr>
            <w:tcW w:w="1170" w:type="dxa"/>
            <w:tcBorders>
              <w:top w:val="single" w:sz="4" w:space="0" w:color="auto"/>
              <w:left w:val="single" w:sz="4" w:space="0" w:color="auto"/>
              <w:bottom w:val="single" w:sz="4" w:space="0" w:color="auto"/>
              <w:right w:val="single" w:sz="4" w:space="0" w:color="auto"/>
            </w:tcBorders>
          </w:tcPr>
          <w:p w:rsidR="009A3EEA" w:rsidRDefault="009A3EEA">
            <w:pPr>
              <w:pStyle w:val="BodyText"/>
              <w:jc w:val="both"/>
              <w:rPr>
                <w:rFonts w:ascii="Arial" w:hAnsi="Arial" w:cs="Gautami"/>
                <w:sz w:val="22"/>
                <w:szCs w:val="22"/>
              </w:rPr>
            </w:pPr>
          </w:p>
        </w:tc>
      </w:tr>
      <w:tr w:rsidR="009A3EEA" w:rsidTr="005245E3">
        <w:tc>
          <w:tcPr>
            <w:tcW w:w="1260" w:type="dxa"/>
            <w:tcBorders>
              <w:top w:val="single" w:sz="4" w:space="0" w:color="auto"/>
              <w:left w:val="single" w:sz="4" w:space="0" w:color="auto"/>
              <w:bottom w:val="single" w:sz="4" w:space="0" w:color="auto"/>
              <w:right w:val="single" w:sz="4" w:space="0" w:color="auto"/>
            </w:tcBorders>
          </w:tcPr>
          <w:p w:rsidR="009A3EEA" w:rsidRDefault="009A3EEA">
            <w:pPr>
              <w:pStyle w:val="BodyText"/>
              <w:jc w:val="both"/>
              <w:rPr>
                <w:rFonts w:ascii="Arial" w:hAnsi="Arial" w:cs="Gautami"/>
                <w:sz w:val="22"/>
                <w:szCs w:val="22"/>
              </w:rPr>
            </w:pP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both"/>
              <w:rPr>
                <w:rFonts w:ascii="Arial" w:hAnsi="Arial" w:cs="Gautami"/>
                <w:sz w:val="22"/>
                <w:szCs w:val="22"/>
              </w:rPr>
            </w:pPr>
            <w:r>
              <w:rPr>
                <w:rFonts w:ascii="Arial" w:hAnsi="Arial" w:cs="Gautami"/>
                <w:sz w:val="22"/>
                <w:szCs w:val="22"/>
              </w:rPr>
              <w:t xml:space="preserve">When laid direct in the ground </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both"/>
              <w:rPr>
                <w:rFonts w:ascii="Arial" w:hAnsi="Arial" w:cs="Gautami"/>
                <w:sz w:val="22"/>
                <w:szCs w:val="22"/>
              </w:rPr>
            </w:pPr>
            <w:r>
              <w:rPr>
                <w:rFonts w:ascii="Arial" w:hAnsi="Arial" w:cs="Gautami"/>
                <w:sz w:val="22"/>
                <w:szCs w:val="22"/>
              </w:rPr>
              <w:t xml:space="preserve">When laid in air </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both"/>
              <w:rPr>
                <w:rFonts w:ascii="Arial" w:hAnsi="Arial" w:cs="Gautami"/>
                <w:sz w:val="22"/>
                <w:szCs w:val="22"/>
              </w:rPr>
            </w:pPr>
            <w:r>
              <w:rPr>
                <w:rFonts w:ascii="Arial" w:hAnsi="Arial" w:cs="Gautami"/>
                <w:sz w:val="22"/>
                <w:szCs w:val="22"/>
              </w:rPr>
              <w:t>Short circuit current in kA 1sec (I=</w:t>
            </w:r>
            <w:r w:rsidRPr="00512DA5">
              <w:rPr>
                <w:rFonts w:ascii="Arial" w:hAnsi="Arial"/>
                <w:highlight w:val="yellow"/>
              </w:rPr>
              <w:t>0.143</w:t>
            </w:r>
            <w:r w:rsidRPr="00153932">
              <w:rPr>
                <w:rFonts w:ascii="Arial" w:hAnsi="Arial"/>
              </w:rPr>
              <w:t xml:space="preserve"> </w:t>
            </w:r>
            <w:r>
              <w:rPr>
                <w:rFonts w:ascii="Arial" w:hAnsi="Arial" w:cs="Gautami"/>
                <w:sz w:val="22"/>
                <w:szCs w:val="22"/>
              </w:rPr>
              <w:t xml:space="preserve">x </w:t>
            </w:r>
            <w:r>
              <w:rPr>
                <w:rFonts w:ascii="Arial" w:hAnsi="Arial" w:cs="Gautami"/>
                <w:sz w:val="22"/>
                <w:szCs w:val="22"/>
              </w:rPr>
              <w:lastRenderedPageBreak/>
              <w:t>A/sq.rt (t))</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both"/>
              <w:rPr>
                <w:rFonts w:ascii="Arial" w:hAnsi="Arial" w:cs="Gautami"/>
                <w:sz w:val="22"/>
                <w:szCs w:val="22"/>
              </w:rPr>
            </w:pPr>
            <w:r>
              <w:rPr>
                <w:rFonts w:ascii="Arial" w:hAnsi="Arial" w:cs="Gautami"/>
                <w:sz w:val="22"/>
                <w:szCs w:val="22"/>
              </w:rPr>
              <w:lastRenderedPageBreak/>
              <w:t>A.C resistance at 90 deg in Ohm/Km</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both"/>
              <w:rPr>
                <w:rFonts w:ascii="Arial" w:hAnsi="Arial" w:cs="Gautami"/>
                <w:sz w:val="22"/>
                <w:szCs w:val="22"/>
              </w:rPr>
            </w:pPr>
            <w:r>
              <w:rPr>
                <w:rFonts w:ascii="Arial" w:hAnsi="Arial" w:cs="Gautami"/>
                <w:sz w:val="22"/>
                <w:szCs w:val="22"/>
              </w:rPr>
              <w:t>D.C resistance at 20 deg in Ohm/Km</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both"/>
              <w:rPr>
                <w:rFonts w:ascii="Arial" w:hAnsi="Arial" w:cs="Gautami"/>
                <w:sz w:val="22"/>
                <w:szCs w:val="22"/>
              </w:rPr>
            </w:pPr>
            <w:r>
              <w:rPr>
                <w:rFonts w:ascii="Arial" w:hAnsi="Arial" w:cs="Gautami"/>
                <w:sz w:val="22"/>
                <w:szCs w:val="22"/>
              </w:rPr>
              <w:t xml:space="preserve">Capacitance at 50Hz in </w:t>
            </w:r>
            <w:r>
              <w:rPr>
                <w:rFonts w:ascii="Arial" w:hAnsi="Arial" w:cs="Arial"/>
                <w:sz w:val="22"/>
                <w:szCs w:val="22"/>
              </w:rPr>
              <w:t>µ</w:t>
            </w:r>
            <w:r>
              <w:rPr>
                <w:rFonts w:ascii="Arial" w:hAnsi="Arial" w:cs="Gautami"/>
                <w:sz w:val="22"/>
                <w:szCs w:val="22"/>
              </w:rPr>
              <w:t>F/Km</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lastRenderedPageBreak/>
              <w:t>70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215</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280</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10.01</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0.343</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0.268</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0.14</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95</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255</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335</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13.59</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0.248</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0.193</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0.15</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120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285</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380</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17.16</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0.197</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0.153</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0.16</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150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310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430</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21.45</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0.159</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0.124</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0.18</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185</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345</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485</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26.46</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0.127</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0.0991</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0.19</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240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390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560</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34.32</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0.0976</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0.0754</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0.21</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300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420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620</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42.90</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0.0778</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0.0601</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0.23</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400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455</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690</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57.20</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0.0678</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0.0470</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0.25</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500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480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750</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71.50</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0.0489</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0.0366</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0.27</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630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510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820</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90.10</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0.0391</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0.0283</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0.29</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800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540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840</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114.40</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0.0319</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0.0221</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0.34</w:t>
            </w:r>
          </w:p>
        </w:tc>
      </w:tr>
      <w:tr w:rsidR="009A3EEA" w:rsidTr="005245E3">
        <w:tc>
          <w:tcPr>
            <w:tcW w:w="126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1000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550</w:t>
            </w:r>
          </w:p>
        </w:tc>
        <w:tc>
          <w:tcPr>
            <w:tcW w:w="117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940</w:t>
            </w:r>
          </w:p>
        </w:tc>
        <w:tc>
          <w:tcPr>
            <w:tcW w:w="1479"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143.00</w:t>
            </w:r>
          </w:p>
        </w:tc>
        <w:tc>
          <w:tcPr>
            <w:tcW w:w="1401"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0.0268</w:t>
            </w:r>
          </w:p>
        </w:tc>
        <w:tc>
          <w:tcPr>
            <w:tcW w:w="135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0.0176</w:t>
            </w:r>
          </w:p>
        </w:tc>
        <w:tc>
          <w:tcPr>
            <w:tcW w:w="1440" w:type="dxa"/>
            <w:tcBorders>
              <w:top w:val="single" w:sz="4" w:space="0" w:color="auto"/>
              <w:left w:val="single" w:sz="4" w:space="0" w:color="auto"/>
              <w:bottom w:val="single" w:sz="4" w:space="0" w:color="auto"/>
              <w:right w:val="single" w:sz="4" w:space="0" w:color="auto"/>
            </w:tcBorders>
            <w:hideMark/>
          </w:tcPr>
          <w:p w:rsidR="009A3EEA" w:rsidRDefault="009A3EEA">
            <w:pPr>
              <w:pStyle w:val="BodyText"/>
              <w:jc w:val="center"/>
              <w:rPr>
                <w:rFonts w:ascii="Arial" w:hAnsi="Arial" w:cs="Gautami"/>
                <w:sz w:val="22"/>
                <w:szCs w:val="22"/>
              </w:rPr>
            </w:pPr>
            <w:r>
              <w:rPr>
                <w:rFonts w:ascii="Arial" w:hAnsi="Arial" w:cs="Gautami"/>
                <w:sz w:val="22"/>
                <w:szCs w:val="22"/>
              </w:rPr>
              <w:t>0.37</w:t>
            </w:r>
          </w:p>
        </w:tc>
      </w:tr>
    </w:tbl>
    <w:p w:rsidR="00EC6BC2" w:rsidRDefault="00EC6BC2" w:rsidP="00EC6BC2">
      <w:pPr>
        <w:pStyle w:val="BodyText"/>
        <w:jc w:val="both"/>
        <w:rPr>
          <w:rFonts w:ascii="Arial" w:hAnsi="Arial"/>
          <w:b/>
          <w:bCs/>
          <w:sz w:val="22"/>
          <w:szCs w:val="22"/>
        </w:rPr>
      </w:pPr>
    </w:p>
    <w:p w:rsidR="00EC6BC2" w:rsidRDefault="00EC6BC2" w:rsidP="00EC6BC2">
      <w:pPr>
        <w:pStyle w:val="BodyText"/>
        <w:jc w:val="both"/>
        <w:rPr>
          <w:rFonts w:ascii="Arial" w:hAnsi="Arial"/>
          <w:b/>
          <w:bCs/>
          <w:sz w:val="22"/>
          <w:szCs w:val="22"/>
        </w:rPr>
      </w:pPr>
      <w:r>
        <w:rPr>
          <w:rFonts w:ascii="Arial" w:hAnsi="Arial"/>
          <w:b/>
          <w:bCs/>
          <w:sz w:val="22"/>
          <w:szCs w:val="22"/>
        </w:rPr>
        <w:t>13.  TESTS AND TESTING FACILITIES:</w:t>
      </w:r>
    </w:p>
    <w:p w:rsidR="00EC6BC2" w:rsidRDefault="00EC6BC2" w:rsidP="00EC6BC2">
      <w:pPr>
        <w:pStyle w:val="BodyText"/>
        <w:jc w:val="both"/>
        <w:rPr>
          <w:rFonts w:ascii="Arial" w:hAnsi="Arial"/>
          <w:sz w:val="22"/>
          <w:szCs w:val="22"/>
        </w:rPr>
      </w:pPr>
      <w:r>
        <w:rPr>
          <w:rFonts w:ascii="Arial" w:hAnsi="Arial"/>
          <w:sz w:val="22"/>
          <w:szCs w:val="22"/>
        </w:rPr>
        <w:t>13.1 TYPE TESTS:</w:t>
      </w:r>
    </w:p>
    <w:p w:rsidR="00EC6BC2" w:rsidRDefault="00EC6BC2" w:rsidP="00EC6BC2">
      <w:pPr>
        <w:pStyle w:val="BodyText"/>
        <w:jc w:val="both"/>
        <w:rPr>
          <w:rFonts w:ascii="Arial" w:hAnsi="Arial"/>
          <w:sz w:val="22"/>
          <w:szCs w:val="22"/>
        </w:rPr>
      </w:pPr>
      <w:r>
        <w:rPr>
          <w:rFonts w:ascii="Arial" w:hAnsi="Arial"/>
          <w:sz w:val="22"/>
          <w:szCs w:val="22"/>
        </w:rPr>
        <w:t xml:space="preserve">All the type tests in accordance with IS: 7098 (Part 2), IEC 60228, (amended upto date), shall be performed on cable. The same is to be furnished for verification if the type test </w:t>
      </w:r>
      <w:r w:rsidR="00512DA5" w:rsidRPr="00EF3365">
        <w:rPr>
          <w:rFonts w:ascii="Arial" w:hAnsi="Arial"/>
          <w:sz w:val="22"/>
          <w:szCs w:val="22"/>
          <w:highlight w:val="yellow"/>
        </w:rPr>
        <w:t>(in an external NABL accredited lab)</w:t>
      </w:r>
      <w:r w:rsidR="00512DA5">
        <w:rPr>
          <w:rFonts w:ascii="Arial" w:hAnsi="Arial"/>
        </w:rPr>
        <w:t xml:space="preserve"> </w:t>
      </w:r>
      <w:r>
        <w:rPr>
          <w:rFonts w:ascii="Arial" w:hAnsi="Arial"/>
          <w:sz w:val="22"/>
          <w:szCs w:val="22"/>
        </w:rPr>
        <w:t>has been conducted in last five years from the date of submission of GTP &amp; drawing for approval. If the same is not available than the firm to conduct the type test again and submission for verification.</w:t>
      </w:r>
    </w:p>
    <w:p w:rsidR="00EC6BC2" w:rsidRDefault="00EC6BC2" w:rsidP="00EC6BC2">
      <w:pPr>
        <w:pStyle w:val="BodyText"/>
        <w:jc w:val="both"/>
        <w:rPr>
          <w:rFonts w:ascii="Arial" w:hAnsi="Arial"/>
          <w:sz w:val="22"/>
          <w:szCs w:val="22"/>
        </w:rPr>
      </w:pPr>
      <w:r>
        <w:rPr>
          <w:rFonts w:ascii="Arial" w:hAnsi="Arial"/>
          <w:sz w:val="22"/>
          <w:szCs w:val="22"/>
        </w:rPr>
        <w:t>13.2 ROUTINE TESTS:</w:t>
      </w:r>
    </w:p>
    <w:p w:rsidR="00EC6BC2" w:rsidRDefault="00EC6BC2" w:rsidP="00EC6BC2">
      <w:pPr>
        <w:pStyle w:val="BodyText"/>
        <w:jc w:val="both"/>
        <w:rPr>
          <w:rFonts w:ascii="Arial" w:hAnsi="Arial"/>
          <w:sz w:val="22"/>
          <w:szCs w:val="22"/>
        </w:rPr>
      </w:pPr>
      <w:r>
        <w:rPr>
          <w:rFonts w:ascii="Arial" w:hAnsi="Arial"/>
          <w:sz w:val="22"/>
          <w:szCs w:val="22"/>
        </w:rPr>
        <w:t>All the Routine tests as per IS: 7098 (Part 2) ,IEC 60228,( amended upto date) shall be carried out on each and every delivery length of cable. The result should be given in test report. Partial discharge test must be carried out in a fully screened test cell. It is, therefore, absolutely essential that the manufacturer should have the appropriate type of facility to conduct this test which is routine test.</w:t>
      </w:r>
    </w:p>
    <w:p w:rsidR="00EC6BC2" w:rsidRDefault="00EC6BC2" w:rsidP="00EC6BC2">
      <w:pPr>
        <w:pStyle w:val="BodyText"/>
        <w:jc w:val="both"/>
        <w:rPr>
          <w:rFonts w:ascii="Arial" w:hAnsi="Arial"/>
          <w:sz w:val="22"/>
          <w:szCs w:val="22"/>
        </w:rPr>
      </w:pPr>
      <w:r>
        <w:rPr>
          <w:rFonts w:ascii="Arial" w:hAnsi="Arial"/>
          <w:sz w:val="22"/>
          <w:szCs w:val="22"/>
        </w:rPr>
        <w:t xml:space="preserve"> The details of facility available in the manufacturer's works in this connection should be given in the bid.</w:t>
      </w:r>
    </w:p>
    <w:p w:rsidR="00EC6BC2" w:rsidRDefault="00EC6BC2" w:rsidP="00EC6BC2">
      <w:pPr>
        <w:pStyle w:val="BodyText"/>
        <w:jc w:val="both"/>
        <w:rPr>
          <w:rFonts w:ascii="Arial" w:hAnsi="Arial"/>
          <w:sz w:val="22"/>
          <w:szCs w:val="22"/>
        </w:rPr>
      </w:pPr>
      <w:r>
        <w:rPr>
          <w:rFonts w:ascii="Arial" w:hAnsi="Arial"/>
          <w:sz w:val="22"/>
          <w:szCs w:val="22"/>
        </w:rPr>
        <w:t>13.3 ACCEPTANCE TESTS:</w:t>
      </w:r>
    </w:p>
    <w:p w:rsidR="00EC6BC2" w:rsidRDefault="00EC6BC2" w:rsidP="00EC6BC2">
      <w:pPr>
        <w:pStyle w:val="BodyText"/>
        <w:jc w:val="both"/>
        <w:rPr>
          <w:rFonts w:ascii="Arial" w:hAnsi="Arial"/>
          <w:color w:val="FF0000"/>
          <w:sz w:val="22"/>
          <w:szCs w:val="22"/>
        </w:rPr>
      </w:pPr>
      <w:r>
        <w:rPr>
          <w:rFonts w:ascii="Arial" w:hAnsi="Arial"/>
          <w:sz w:val="22"/>
          <w:szCs w:val="22"/>
        </w:rPr>
        <w:t>All Acceptance tests as per IS: 7098 (Part 2) /IEC 60228, (amended upto date) including the optional test as per clause no 18.4 and Flammability Test shall be carried out on sample taken from the delivery lot. In addition</w:t>
      </w:r>
      <w:r>
        <w:rPr>
          <w:rFonts w:ascii="Arial" w:hAnsi="Arial"/>
          <w:color w:val="FF0000"/>
          <w:sz w:val="22"/>
          <w:szCs w:val="22"/>
        </w:rPr>
        <w:t>, test for convolution and protrusion shall be carried out as per Annexure- “A”</w:t>
      </w:r>
    </w:p>
    <w:p w:rsidR="00EC6BC2" w:rsidRDefault="00EC6BC2" w:rsidP="00EC6BC2">
      <w:pPr>
        <w:pStyle w:val="BodyText"/>
        <w:jc w:val="both"/>
        <w:rPr>
          <w:rFonts w:ascii="Arial" w:hAnsi="Arial"/>
          <w:sz w:val="22"/>
          <w:szCs w:val="22"/>
        </w:rPr>
      </w:pPr>
      <w:r>
        <w:rPr>
          <w:rFonts w:ascii="Arial" w:hAnsi="Arial"/>
          <w:sz w:val="22"/>
          <w:szCs w:val="22"/>
        </w:rPr>
        <w:t>13.4 SHORT CIRCUIT TEST:</w:t>
      </w:r>
    </w:p>
    <w:p w:rsidR="00EC6BC2" w:rsidRDefault="00EC6BC2" w:rsidP="00EC6BC2">
      <w:pPr>
        <w:pStyle w:val="BodyText"/>
        <w:jc w:val="both"/>
        <w:rPr>
          <w:rFonts w:ascii="Arial" w:hAnsi="Arial"/>
          <w:sz w:val="22"/>
          <w:szCs w:val="22"/>
        </w:rPr>
      </w:pPr>
      <w:r>
        <w:rPr>
          <w:rFonts w:ascii="Arial" w:hAnsi="Arial"/>
          <w:sz w:val="22"/>
          <w:szCs w:val="22"/>
        </w:rPr>
        <w:t xml:space="preserve">The contractor shall also undertake to arrange for the short circuit test as a type test on any one size of each voltage grade i.e on one size of 33 kV earthed grade shielded XLPE cables. If facilities for carrying out short circuit tests are available at the works of the supplier, and </w:t>
      </w:r>
      <w:r>
        <w:rPr>
          <w:rFonts w:ascii="Arial" w:hAnsi="Arial"/>
          <w:sz w:val="22"/>
          <w:szCs w:val="22"/>
        </w:rPr>
        <w:lastRenderedPageBreak/>
        <w:t>provided the certification procedure is approved by the Purchaser, testing at the supplier's works will be acceptable.</w:t>
      </w:r>
    </w:p>
    <w:p w:rsidR="00EC6BC2" w:rsidRDefault="00EC6BC2" w:rsidP="00EC6BC2">
      <w:pPr>
        <w:pStyle w:val="BodyText"/>
        <w:jc w:val="both"/>
        <w:rPr>
          <w:rFonts w:ascii="Arial" w:hAnsi="Arial"/>
          <w:sz w:val="22"/>
          <w:szCs w:val="22"/>
        </w:rPr>
      </w:pPr>
      <w:r>
        <w:rPr>
          <w:rFonts w:ascii="Arial" w:hAnsi="Arial"/>
          <w:sz w:val="22"/>
          <w:szCs w:val="22"/>
        </w:rPr>
        <w:t>Short Circuit test shall be witnessed by the purchaser's representative.</w:t>
      </w:r>
    </w:p>
    <w:p w:rsidR="00EC6BC2" w:rsidRDefault="00EC6BC2" w:rsidP="00EC6BC2">
      <w:pPr>
        <w:pStyle w:val="BodyText"/>
        <w:jc w:val="both"/>
        <w:rPr>
          <w:rFonts w:ascii="Arial" w:hAnsi="Arial"/>
          <w:sz w:val="22"/>
          <w:szCs w:val="22"/>
        </w:rPr>
      </w:pPr>
      <w:r>
        <w:rPr>
          <w:rFonts w:ascii="Arial" w:hAnsi="Arial"/>
          <w:sz w:val="22"/>
          <w:szCs w:val="22"/>
        </w:rPr>
        <w:t>13.4.1   The short circuit test shall be preceded and followed by the following tests so as to ensure that the characteristics of the cable remain within the permissible limits even after it is subjected to the required short circuit rating.</w:t>
      </w:r>
    </w:p>
    <w:p w:rsidR="00EC6BC2" w:rsidRDefault="00EC6BC2" w:rsidP="00EC6BC2">
      <w:pPr>
        <w:pStyle w:val="BodyText"/>
        <w:jc w:val="both"/>
        <w:rPr>
          <w:rFonts w:ascii="Arial" w:hAnsi="Arial"/>
          <w:sz w:val="22"/>
          <w:szCs w:val="22"/>
        </w:rPr>
      </w:pPr>
      <w:r>
        <w:rPr>
          <w:rFonts w:ascii="Arial" w:hAnsi="Arial"/>
          <w:sz w:val="22"/>
          <w:szCs w:val="22"/>
        </w:rPr>
        <w:t xml:space="preserve">        a) Partial Discharge Test.</w:t>
      </w:r>
    </w:p>
    <w:p w:rsidR="00EC6BC2" w:rsidRDefault="00EC6BC2" w:rsidP="00EC6BC2">
      <w:pPr>
        <w:pStyle w:val="BodyText"/>
        <w:jc w:val="both"/>
        <w:rPr>
          <w:rFonts w:ascii="Arial" w:hAnsi="Arial"/>
          <w:sz w:val="22"/>
          <w:szCs w:val="22"/>
        </w:rPr>
      </w:pPr>
      <w:r>
        <w:rPr>
          <w:rFonts w:ascii="Arial" w:hAnsi="Arial"/>
          <w:sz w:val="22"/>
          <w:szCs w:val="22"/>
        </w:rPr>
        <w:t xml:space="preserve">        b) Conductor Resistance Test.</w:t>
      </w:r>
    </w:p>
    <w:p w:rsidR="00EC6BC2" w:rsidRDefault="00EC6BC2" w:rsidP="00EC6BC2">
      <w:pPr>
        <w:pStyle w:val="BodyText"/>
        <w:jc w:val="both"/>
        <w:rPr>
          <w:rFonts w:ascii="Arial" w:hAnsi="Arial"/>
          <w:sz w:val="22"/>
          <w:szCs w:val="22"/>
        </w:rPr>
      </w:pPr>
      <w:r>
        <w:rPr>
          <w:rFonts w:ascii="Arial" w:hAnsi="Arial"/>
          <w:sz w:val="22"/>
          <w:szCs w:val="22"/>
        </w:rPr>
        <w:t xml:space="preserve">        c) High Voltage Test.</w:t>
      </w:r>
    </w:p>
    <w:p w:rsidR="00EC6BC2" w:rsidRDefault="00EC6BC2" w:rsidP="00EC6BC2">
      <w:pPr>
        <w:pStyle w:val="BodyText"/>
        <w:jc w:val="both"/>
        <w:rPr>
          <w:rFonts w:ascii="Arial" w:hAnsi="Arial"/>
          <w:sz w:val="22"/>
          <w:szCs w:val="22"/>
        </w:rPr>
      </w:pPr>
      <w:r>
        <w:rPr>
          <w:rFonts w:ascii="Arial" w:hAnsi="Arial"/>
          <w:sz w:val="22"/>
          <w:szCs w:val="22"/>
        </w:rPr>
        <w:t xml:space="preserve">13.4.2   The manufactured cable will be acceptable only after such </w:t>
      </w:r>
      <w:r w:rsidR="00512DA5" w:rsidRPr="000863F3">
        <w:rPr>
          <w:rFonts w:ascii="Arial" w:hAnsi="Arial"/>
          <w:sz w:val="22"/>
          <w:szCs w:val="22"/>
          <w:highlight w:val="yellow"/>
        </w:rPr>
        <w:t>acceptance</w:t>
      </w:r>
      <w:r>
        <w:rPr>
          <w:rFonts w:ascii="Arial" w:hAnsi="Arial"/>
          <w:sz w:val="22"/>
          <w:szCs w:val="22"/>
        </w:rPr>
        <w:t xml:space="preserve"> test is successfully carried out at CPRI </w:t>
      </w:r>
      <w:r>
        <w:rPr>
          <w:rFonts w:ascii="Arial" w:hAnsi="Arial"/>
          <w:color w:val="FF0000"/>
          <w:sz w:val="22"/>
          <w:szCs w:val="22"/>
        </w:rPr>
        <w:t>/ERDA</w:t>
      </w:r>
      <w:r>
        <w:rPr>
          <w:rFonts w:ascii="Arial" w:hAnsi="Arial"/>
          <w:sz w:val="22"/>
          <w:szCs w:val="22"/>
        </w:rPr>
        <w:t xml:space="preserve"> or at suppliers works and approved by the Purchaser.</w:t>
      </w:r>
    </w:p>
    <w:p w:rsidR="00EC6BC2" w:rsidRDefault="00EC6BC2" w:rsidP="00EC6BC2">
      <w:pPr>
        <w:pStyle w:val="BodyText"/>
        <w:jc w:val="both"/>
        <w:rPr>
          <w:rFonts w:ascii="Arial" w:hAnsi="Arial"/>
          <w:sz w:val="22"/>
          <w:szCs w:val="22"/>
        </w:rPr>
      </w:pPr>
      <w:r>
        <w:rPr>
          <w:rFonts w:ascii="Arial" w:hAnsi="Arial"/>
          <w:sz w:val="22"/>
          <w:szCs w:val="22"/>
        </w:rPr>
        <w:t>13.5     TESTING FACILITIES</w:t>
      </w:r>
    </w:p>
    <w:p w:rsidR="00EC6BC2" w:rsidRDefault="00EC6BC2" w:rsidP="00EC6BC2">
      <w:pPr>
        <w:pStyle w:val="BodyText"/>
        <w:jc w:val="both"/>
        <w:rPr>
          <w:rFonts w:ascii="Arial" w:hAnsi="Arial"/>
          <w:sz w:val="22"/>
          <w:szCs w:val="22"/>
        </w:rPr>
      </w:pPr>
      <w:r>
        <w:rPr>
          <w:rFonts w:ascii="Arial" w:hAnsi="Arial"/>
          <w:sz w:val="22"/>
          <w:szCs w:val="22"/>
        </w:rPr>
        <w:t>The supplier / tenderer shall clearly state as to what testing facilities are available in the works of manufacturer and whether the facilities are adequate to carry out type, routine and acceptance tests mentioned in specified IS. The facilities shall be provided by the bidder to purchaser’s representative for witnessing the tests in the manufacturer’s works. If any test cannot be carried out at manufacturer’s works reason should be clearly stated in the tender.</w:t>
      </w:r>
    </w:p>
    <w:p w:rsidR="00444AFB" w:rsidRDefault="00444AFB" w:rsidP="00EC6BC2">
      <w:pPr>
        <w:pStyle w:val="BodyText"/>
        <w:jc w:val="both"/>
        <w:rPr>
          <w:rFonts w:ascii="Arial" w:hAnsi="Arial"/>
          <w:sz w:val="22"/>
          <w:szCs w:val="22"/>
        </w:rPr>
      </w:pPr>
    </w:p>
    <w:p w:rsidR="00444AFB" w:rsidRDefault="00444AFB" w:rsidP="00EC6BC2">
      <w:pPr>
        <w:pStyle w:val="BodyText"/>
        <w:jc w:val="both"/>
        <w:rPr>
          <w:rFonts w:ascii="Arial" w:hAnsi="Arial"/>
          <w:sz w:val="22"/>
          <w:szCs w:val="22"/>
        </w:rPr>
      </w:pPr>
    </w:p>
    <w:p w:rsidR="00EC6BC2" w:rsidRDefault="00EC6BC2" w:rsidP="00EC6BC2">
      <w:pPr>
        <w:widowControl w:val="0"/>
        <w:tabs>
          <w:tab w:val="left" w:pos="90"/>
          <w:tab w:val="left" w:pos="820"/>
        </w:tabs>
        <w:autoSpaceDE w:val="0"/>
        <w:autoSpaceDN w:val="0"/>
        <w:adjustRightInd w:val="0"/>
        <w:ind w:left="-180"/>
        <w:jc w:val="center"/>
        <w:rPr>
          <w:color w:val="FF0000"/>
          <w:sz w:val="22"/>
          <w:szCs w:val="22"/>
          <w:u w:val="single"/>
        </w:rPr>
      </w:pPr>
      <w:r>
        <w:rPr>
          <w:color w:val="FF0000"/>
          <w:sz w:val="22"/>
          <w:szCs w:val="22"/>
          <w:u w:val="single"/>
        </w:rPr>
        <w:t>ANNEXURE 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9"/>
        <w:gridCol w:w="1241"/>
        <w:gridCol w:w="827"/>
        <w:gridCol w:w="1619"/>
      </w:tblGrid>
      <w:tr w:rsidR="00EC6BC2" w:rsidTr="00EC6BC2">
        <w:tc>
          <w:tcPr>
            <w:tcW w:w="58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Item (For XLPE/TR XLPE insulation)</w:t>
            </w:r>
          </w:p>
        </w:tc>
        <w:tc>
          <w:tcPr>
            <w:tcW w:w="1279"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Clause of AEIC CS8</w:t>
            </w:r>
          </w:p>
        </w:tc>
        <w:tc>
          <w:tcPr>
            <w:tcW w:w="84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Unit</w:t>
            </w:r>
          </w:p>
        </w:tc>
        <w:tc>
          <w:tcPr>
            <w:tcW w:w="15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Requirement</w:t>
            </w:r>
          </w:p>
        </w:tc>
      </w:tr>
      <w:tr w:rsidR="00EC6BC2" w:rsidTr="00EC6BC2">
        <w:tc>
          <w:tcPr>
            <w:tcW w:w="58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Protrusions into insulation from conductor screen</w:t>
            </w:r>
          </w:p>
        </w:tc>
        <w:tc>
          <w:tcPr>
            <w:tcW w:w="1279"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3.2</w:t>
            </w:r>
          </w:p>
        </w:tc>
        <w:tc>
          <w:tcPr>
            <w:tcW w:w="84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mm</w:t>
            </w:r>
          </w:p>
        </w:tc>
        <w:tc>
          <w:tcPr>
            <w:tcW w:w="15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 0.076</w:t>
            </w:r>
          </w:p>
        </w:tc>
      </w:tr>
      <w:tr w:rsidR="00EC6BC2" w:rsidTr="00EC6BC2">
        <w:tc>
          <w:tcPr>
            <w:tcW w:w="58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Protrusions into conductor screen</w:t>
            </w:r>
          </w:p>
        </w:tc>
        <w:tc>
          <w:tcPr>
            <w:tcW w:w="1279"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3.2</w:t>
            </w:r>
          </w:p>
        </w:tc>
        <w:tc>
          <w:tcPr>
            <w:tcW w:w="84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mm</w:t>
            </w:r>
          </w:p>
        </w:tc>
        <w:tc>
          <w:tcPr>
            <w:tcW w:w="15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 0.18</w:t>
            </w:r>
          </w:p>
        </w:tc>
      </w:tr>
      <w:tr w:rsidR="00EC6BC2" w:rsidTr="00EC6BC2">
        <w:tc>
          <w:tcPr>
            <w:tcW w:w="58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Strand Convolutions</w:t>
            </w:r>
          </w:p>
        </w:tc>
        <w:tc>
          <w:tcPr>
            <w:tcW w:w="1279"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3.3</w:t>
            </w:r>
          </w:p>
        </w:tc>
        <w:tc>
          <w:tcPr>
            <w:tcW w:w="84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mm</w:t>
            </w:r>
          </w:p>
        </w:tc>
        <w:tc>
          <w:tcPr>
            <w:tcW w:w="15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 0.18</w:t>
            </w:r>
          </w:p>
        </w:tc>
      </w:tr>
      <w:tr w:rsidR="00EC6BC2" w:rsidTr="00EC6BC2">
        <w:tc>
          <w:tcPr>
            <w:tcW w:w="58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Protrusions into insulation from insulation screen</w:t>
            </w:r>
          </w:p>
        </w:tc>
        <w:tc>
          <w:tcPr>
            <w:tcW w:w="1279"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5.2</w:t>
            </w:r>
          </w:p>
        </w:tc>
        <w:tc>
          <w:tcPr>
            <w:tcW w:w="84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mm</w:t>
            </w:r>
          </w:p>
        </w:tc>
        <w:tc>
          <w:tcPr>
            <w:tcW w:w="15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 0.13</w:t>
            </w:r>
          </w:p>
        </w:tc>
      </w:tr>
      <w:tr w:rsidR="00EC6BC2" w:rsidTr="00EC6BC2">
        <w:tc>
          <w:tcPr>
            <w:tcW w:w="58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Protrusions into insulation screen</w:t>
            </w:r>
          </w:p>
        </w:tc>
        <w:tc>
          <w:tcPr>
            <w:tcW w:w="1279"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5.2</w:t>
            </w:r>
          </w:p>
        </w:tc>
        <w:tc>
          <w:tcPr>
            <w:tcW w:w="84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mm</w:t>
            </w:r>
          </w:p>
        </w:tc>
        <w:tc>
          <w:tcPr>
            <w:tcW w:w="150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Comic Sans MS" w:hAnsi="Comic Sans MS"/>
                <w:color w:val="FF0000"/>
              </w:rPr>
            </w:pPr>
            <w:r>
              <w:rPr>
                <w:rFonts w:ascii="Comic Sans MS" w:hAnsi="Comic Sans MS"/>
                <w:color w:val="FF0000"/>
              </w:rPr>
              <w:t>≤ 0.18</w:t>
            </w:r>
          </w:p>
        </w:tc>
      </w:tr>
    </w:tbl>
    <w:p w:rsidR="00C204E9" w:rsidRDefault="00C204E9" w:rsidP="00EC6BC2">
      <w:pPr>
        <w:widowControl w:val="0"/>
        <w:tabs>
          <w:tab w:val="left" w:pos="90"/>
          <w:tab w:val="left" w:pos="820"/>
        </w:tabs>
        <w:autoSpaceDE w:val="0"/>
        <w:autoSpaceDN w:val="0"/>
        <w:adjustRightInd w:val="0"/>
        <w:ind w:left="-180"/>
        <w:jc w:val="both"/>
        <w:rPr>
          <w:sz w:val="22"/>
          <w:szCs w:val="22"/>
        </w:rPr>
      </w:pPr>
    </w:p>
    <w:p w:rsidR="00C204E9" w:rsidRDefault="00C204E9" w:rsidP="00EC6BC2">
      <w:pPr>
        <w:widowControl w:val="0"/>
        <w:tabs>
          <w:tab w:val="left" w:pos="90"/>
          <w:tab w:val="left" w:pos="820"/>
        </w:tabs>
        <w:autoSpaceDE w:val="0"/>
        <w:autoSpaceDN w:val="0"/>
        <w:adjustRightInd w:val="0"/>
        <w:ind w:left="-180"/>
        <w:jc w:val="both"/>
        <w:rPr>
          <w:sz w:val="22"/>
          <w:szCs w:val="22"/>
        </w:rPr>
      </w:pPr>
    </w:p>
    <w:p w:rsidR="00C204E9" w:rsidRDefault="00C204E9" w:rsidP="00EC6BC2">
      <w:pPr>
        <w:widowControl w:val="0"/>
        <w:tabs>
          <w:tab w:val="left" w:pos="90"/>
          <w:tab w:val="left" w:pos="820"/>
        </w:tabs>
        <w:autoSpaceDE w:val="0"/>
        <w:autoSpaceDN w:val="0"/>
        <w:adjustRightInd w:val="0"/>
        <w:ind w:left="-180"/>
        <w:jc w:val="both"/>
        <w:rPr>
          <w:sz w:val="22"/>
          <w:szCs w:val="22"/>
        </w:rPr>
      </w:pPr>
    </w:p>
    <w:p w:rsidR="00C204E9" w:rsidRDefault="00C204E9" w:rsidP="00EC6BC2">
      <w:pPr>
        <w:widowControl w:val="0"/>
        <w:tabs>
          <w:tab w:val="left" w:pos="90"/>
          <w:tab w:val="left" w:pos="820"/>
        </w:tabs>
        <w:autoSpaceDE w:val="0"/>
        <w:autoSpaceDN w:val="0"/>
        <w:adjustRightInd w:val="0"/>
        <w:ind w:left="-180"/>
        <w:jc w:val="both"/>
        <w:rPr>
          <w:sz w:val="22"/>
          <w:szCs w:val="22"/>
        </w:rPr>
      </w:pPr>
    </w:p>
    <w:p w:rsidR="00C204E9" w:rsidRDefault="00C204E9" w:rsidP="00EC6BC2">
      <w:pPr>
        <w:widowControl w:val="0"/>
        <w:tabs>
          <w:tab w:val="left" w:pos="90"/>
          <w:tab w:val="left" w:pos="820"/>
        </w:tabs>
        <w:autoSpaceDE w:val="0"/>
        <w:autoSpaceDN w:val="0"/>
        <w:adjustRightInd w:val="0"/>
        <w:ind w:left="-180"/>
        <w:jc w:val="both"/>
        <w:rPr>
          <w:sz w:val="22"/>
          <w:szCs w:val="22"/>
        </w:rPr>
      </w:pPr>
    </w:p>
    <w:p w:rsidR="00C204E9" w:rsidRDefault="00C204E9" w:rsidP="00EC6BC2">
      <w:pPr>
        <w:widowControl w:val="0"/>
        <w:tabs>
          <w:tab w:val="left" w:pos="90"/>
          <w:tab w:val="left" w:pos="820"/>
        </w:tabs>
        <w:autoSpaceDE w:val="0"/>
        <w:autoSpaceDN w:val="0"/>
        <w:adjustRightInd w:val="0"/>
        <w:ind w:left="-180"/>
        <w:jc w:val="both"/>
        <w:rPr>
          <w:sz w:val="22"/>
          <w:szCs w:val="22"/>
        </w:rPr>
      </w:pPr>
    </w:p>
    <w:p w:rsidR="00C204E9" w:rsidRDefault="00C204E9" w:rsidP="00EC6BC2">
      <w:pPr>
        <w:widowControl w:val="0"/>
        <w:tabs>
          <w:tab w:val="left" w:pos="90"/>
          <w:tab w:val="left" w:pos="820"/>
        </w:tabs>
        <w:autoSpaceDE w:val="0"/>
        <w:autoSpaceDN w:val="0"/>
        <w:adjustRightInd w:val="0"/>
        <w:ind w:left="-180"/>
        <w:jc w:val="both"/>
        <w:rPr>
          <w:sz w:val="22"/>
          <w:szCs w:val="22"/>
        </w:rPr>
      </w:pPr>
    </w:p>
    <w:p w:rsidR="00C204E9" w:rsidRDefault="00C204E9" w:rsidP="00EC6BC2">
      <w:pPr>
        <w:widowControl w:val="0"/>
        <w:tabs>
          <w:tab w:val="left" w:pos="90"/>
          <w:tab w:val="left" w:pos="820"/>
        </w:tabs>
        <w:autoSpaceDE w:val="0"/>
        <w:autoSpaceDN w:val="0"/>
        <w:adjustRightInd w:val="0"/>
        <w:ind w:left="-180"/>
        <w:jc w:val="both"/>
        <w:rPr>
          <w:sz w:val="22"/>
          <w:szCs w:val="22"/>
        </w:rPr>
      </w:pPr>
    </w:p>
    <w:p w:rsidR="00C204E9" w:rsidRDefault="00C204E9" w:rsidP="00EC6BC2">
      <w:pPr>
        <w:widowControl w:val="0"/>
        <w:tabs>
          <w:tab w:val="left" w:pos="90"/>
          <w:tab w:val="left" w:pos="820"/>
        </w:tabs>
        <w:autoSpaceDE w:val="0"/>
        <w:autoSpaceDN w:val="0"/>
        <w:adjustRightInd w:val="0"/>
        <w:ind w:left="-180"/>
        <w:jc w:val="both"/>
        <w:rPr>
          <w:sz w:val="22"/>
          <w:szCs w:val="22"/>
        </w:rPr>
      </w:pPr>
    </w:p>
    <w:p w:rsidR="00C204E9" w:rsidRDefault="00C204E9" w:rsidP="00EC6BC2">
      <w:pPr>
        <w:widowControl w:val="0"/>
        <w:tabs>
          <w:tab w:val="left" w:pos="90"/>
          <w:tab w:val="left" w:pos="820"/>
        </w:tabs>
        <w:autoSpaceDE w:val="0"/>
        <w:autoSpaceDN w:val="0"/>
        <w:adjustRightInd w:val="0"/>
        <w:ind w:left="-180"/>
        <w:jc w:val="both"/>
        <w:rPr>
          <w:sz w:val="22"/>
          <w:szCs w:val="22"/>
        </w:rPr>
      </w:pPr>
    </w:p>
    <w:p w:rsidR="00C204E9" w:rsidRDefault="00C204E9" w:rsidP="00EC6BC2">
      <w:pPr>
        <w:widowControl w:val="0"/>
        <w:tabs>
          <w:tab w:val="left" w:pos="90"/>
          <w:tab w:val="left" w:pos="820"/>
        </w:tabs>
        <w:autoSpaceDE w:val="0"/>
        <w:autoSpaceDN w:val="0"/>
        <w:adjustRightInd w:val="0"/>
        <w:ind w:left="-180"/>
        <w:jc w:val="both"/>
        <w:rPr>
          <w:sz w:val="22"/>
          <w:szCs w:val="22"/>
        </w:rPr>
      </w:pPr>
    </w:p>
    <w:p w:rsidR="00C204E9" w:rsidRDefault="00C204E9"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r>
        <w:rPr>
          <w:noProof/>
          <w:lang w:val="en-IN" w:eastAsia="en-IN"/>
        </w:rPr>
        <w:lastRenderedPageBreak/>
        <w:drawing>
          <wp:anchor distT="0" distB="0" distL="114300" distR="114300" simplePos="0" relativeHeight="251658240" behindDoc="0" locked="0" layoutInCell="1" allowOverlap="1" wp14:anchorId="13371E7E" wp14:editId="44997435">
            <wp:simplePos x="0" y="0"/>
            <wp:positionH relativeFrom="column">
              <wp:posOffset>69215</wp:posOffset>
            </wp:positionH>
            <wp:positionV relativeFrom="paragraph">
              <wp:posOffset>139065</wp:posOffset>
            </wp:positionV>
            <wp:extent cx="5782945" cy="3448685"/>
            <wp:effectExtent l="0" t="0" r="825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2945" cy="3448685"/>
                    </a:xfrm>
                    <a:prstGeom prst="rect">
                      <a:avLst/>
                    </a:prstGeom>
                    <a:noFill/>
                  </pic:spPr>
                </pic:pic>
              </a:graphicData>
            </a:graphic>
            <wp14:sizeRelH relativeFrom="page">
              <wp14:pctWidth>0</wp14:pctWidth>
            </wp14:sizeRelH>
            <wp14:sizeRelV relativeFrom="page">
              <wp14:pctHeight>0</wp14:pctHeight>
            </wp14:sizeRelV>
          </wp:anchor>
        </w:drawing>
      </w: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r>
        <w:rPr>
          <w:rFonts w:ascii="Comic Sans MS" w:hAnsi="Comic Sans MS"/>
          <w:noProof/>
          <w:lang w:val="en-IN" w:eastAsia="en-IN"/>
        </w:rPr>
        <w:drawing>
          <wp:inline distT="0" distB="0" distL="0" distR="0" wp14:anchorId="4E0BE414" wp14:editId="3939B067">
            <wp:extent cx="6191250" cy="2466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2466975"/>
                    </a:xfrm>
                    <a:prstGeom prst="rect">
                      <a:avLst/>
                    </a:prstGeom>
                    <a:noFill/>
                    <a:ln>
                      <a:noFill/>
                    </a:ln>
                  </pic:spPr>
                </pic:pic>
              </a:graphicData>
            </a:graphic>
          </wp:inline>
        </w:drawing>
      </w: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pStyle w:val="BodyText"/>
        <w:jc w:val="both"/>
        <w:rPr>
          <w:rFonts w:ascii="Arial" w:hAnsi="Arial"/>
          <w:sz w:val="22"/>
          <w:szCs w:val="22"/>
        </w:rPr>
      </w:pPr>
    </w:p>
    <w:p w:rsidR="00EC6BC2" w:rsidRDefault="00EC6BC2" w:rsidP="00EC6BC2">
      <w:pPr>
        <w:pStyle w:val="BodyText"/>
        <w:jc w:val="both"/>
        <w:rPr>
          <w:rFonts w:ascii="Arial" w:hAnsi="Arial"/>
          <w:b/>
          <w:bCs/>
          <w:sz w:val="22"/>
          <w:szCs w:val="22"/>
        </w:rPr>
      </w:pPr>
      <w:r>
        <w:rPr>
          <w:rFonts w:ascii="Arial" w:hAnsi="Arial"/>
          <w:b/>
          <w:bCs/>
          <w:sz w:val="22"/>
          <w:szCs w:val="22"/>
        </w:rPr>
        <w:t>14 QUALITY ASSURANCE PLAN:</w:t>
      </w:r>
    </w:p>
    <w:p w:rsidR="00EC6BC2" w:rsidRDefault="00EC6BC2" w:rsidP="00EC6BC2">
      <w:pPr>
        <w:pStyle w:val="BodyText"/>
        <w:jc w:val="both"/>
        <w:rPr>
          <w:rFonts w:ascii="Arial" w:hAnsi="Arial"/>
          <w:sz w:val="22"/>
          <w:szCs w:val="22"/>
        </w:rPr>
      </w:pPr>
      <w:r>
        <w:rPr>
          <w:rFonts w:ascii="Arial" w:hAnsi="Arial"/>
          <w:sz w:val="22"/>
          <w:szCs w:val="22"/>
        </w:rPr>
        <w:t xml:space="preserve">A </w:t>
      </w:r>
      <w:r>
        <w:rPr>
          <w:rFonts w:ascii="Arial" w:hAnsi="Arial" w:cs="Arial"/>
          <w:w w:val="95"/>
          <w:sz w:val="22"/>
          <w:szCs w:val="22"/>
        </w:rPr>
        <w:t>detailed list of bought out items which got into the manufacture of cables should be furnished indicating the name of the firms from whom these</w:t>
      </w:r>
      <w:r>
        <w:rPr>
          <w:rFonts w:ascii="Arial" w:hAnsi="Arial"/>
          <w:sz w:val="22"/>
          <w:szCs w:val="22"/>
        </w:rPr>
        <w:t xml:space="preserve"> items are procured. The bidder shall enclose the quality assurance plan invariably along with offer followed by him in respect of the bought out items, items manufactured by him &amp; raw materials in process as well as final inspection, packing &amp; marking. The Company may at its option order the verification of these plans at manufacturer's works as a pre-qualification for technically accepting the bid. During verification if </w:t>
      </w:r>
      <w:r>
        <w:rPr>
          <w:rFonts w:ascii="Arial" w:hAnsi="Arial"/>
          <w:sz w:val="22"/>
          <w:szCs w:val="22"/>
        </w:rPr>
        <w:lastRenderedPageBreak/>
        <w:t>it is found that the firm is not meeting with the quality assurance plan submitted by the firm, the offer shall be liable for rejection.</w:t>
      </w:r>
    </w:p>
    <w:p w:rsidR="00EC6BC2" w:rsidRDefault="00EC6BC2" w:rsidP="00EC6BC2">
      <w:pPr>
        <w:pStyle w:val="BodyText"/>
        <w:jc w:val="both"/>
        <w:rPr>
          <w:rFonts w:ascii="Arial" w:hAnsi="Arial"/>
          <w:sz w:val="22"/>
          <w:szCs w:val="22"/>
        </w:rPr>
      </w:pPr>
      <w:r>
        <w:rPr>
          <w:rFonts w:ascii="Arial" w:hAnsi="Arial"/>
          <w:b/>
          <w:bCs/>
          <w:sz w:val="22"/>
          <w:szCs w:val="22"/>
        </w:rPr>
        <w:t>15 LIST OF STANDARDS</w:t>
      </w:r>
    </w:p>
    <w:p w:rsidR="00EC6BC2" w:rsidRDefault="00EC6BC2" w:rsidP="00EC6BC2">
      <w:pPr>
        <w:pStyle w:val="BodyText"/>
        <w:jc w:val="both"/>
        <w:rPr>
          <w:rFonts w:ascii="Arial" w:hAnsi="Arial"/>
          <w:sz w:val="22"/>
          <w:szCs w:val="22"/>
        </w:rPr>
      </w:pPr>
      <w:r>
        <w:rPr>
          <w:rFonts w:ascii="Arial" w:hAnsi="Arial"/>
          <w:sz w:val="22"/>
          <w:szCs w:val="22"/>
        </w:rPr>
        <w:t>(All amended up to date)</w:t>
      </w:r>
    </w:p>
    <w:p w:rsidR="00EC6BC2" w:rsidRDefault="00EC6BC2" w:rsidP="00EC6BC2">
      <w:pPr>
        <w:pStyle w:val="BodyText"/>
        <w:jc w:val="both"/>
        <w:rPr>
          <w:rFonts w:ascii="Arial" w:hAnsi="Arial"/>
          <w:sz w:val="22"/>
          <w:szCs w:val="22"/>
        </w:rPr>
      </w:pPr>
      <w:r>
        <w:rPr>
          <w:rFonts w:ascii="Arial" w:hAnsi="Arial"/>
          <w:sz w:val="22"/>
          <w:szCs w:val="22"/>
        </w:rPr>
        <w:t>SR.NO.     STANDARD NO.                                           TITLE</w:t>
      </w:r>
    </w:p>
    <w:p w:rsidR="00EC6BC2" w:rsidRDefault="00EC6BC2" w:rsidP="00EC6BC2">
      <w:pPr>
        <w:pStyle w:val="BodyText"/>
        <w:jc w:val="both"/>
        <w:rPr>
          <w:rFonts w:ascii="Arial" w:hAnsi="Arial"/>
          <w:sz w:val="22"/>
          <w:szCs w:val="22"/>
        </w:rPr>
      </w:pPr>
      <w:r>
        <w:rPr>
          <w:rFonts w:ascii="Arial" w:hAnsi="Arial"/>
          <w:sz w:val="22"/>
          <w:szCs w:val="22"/>
        </w:rPr>
        <w:t xml:space="preserve"> 1.       IS: 8130 ,IEC 60228:                 Conductors for insulated electric cables</w:t>
      </w:r>
      <w:r w:rsidR="00DE5D6A">
        <w:rPr>
          <w:rFonts w:ascii="Arial" w:hAnsi="Arial"/>
          <w:sz w:val="22"/>
          <w:szCs w:val="22"/>
        </w:rPr>
        <w:t xml:space="preserve"> </w:t>
      </w:r>
      <w:r>
        <w:rPr>
          <w:rFonts w:ascii="Arial" w:hAnsi="Arial"/>
          <w:sz w:val="22"/>
          <w:szCs w:val="22"/>
        </w:rPr>
        <w:tab/>
      </w:r>
      <w:r w:rsidR="00DE5D6A">
        <w:rPr>
          <w:rFonts w:ascii="Arial" w:hAnsi="Arial"/>
          <w:sz w:val="22"/>
          <w:szCs w:val="22"/>
        </w:rPr>
        <w:t>and flexible cords.</w:t>
      </w:r>
      <w:r>
        <w:rPr>
          <w:rFonts w:ascii="Arial" w:hAnsi="Arial"/>
          <w:sz w:val="22"/>
          <w:szCs w:val="22"/>
        </w:rPr>
        <w:t xml:space="preserve">                          </w:t>
      </w:r>
      <w:r w:rsidR="00DE5D6A">
        <w:rPr>
          <w:rFonts w:ascii="Arial" w:hAnsi="Arial"/>
          <w:sz w:val="22"/>
          <w:szCs w:val="22"/>
        </w:rPr>
        <w:t xml:space="preserve">                       </w:t>
      </w:r>
    </w:p>
    <w:p w:rsidR="00EC6BC2" w:rsidRDefault="00EC6BC2" w:rsidP="00EC6BC2">
      <w:pPr>
        <w:pStyle w:val="BodyText"/>
        <w:jc w:val="both"/>
        <w:rPr>
          <w:rFonts w:ascii="Arial" w:hAnsi="Arial"/>
          <w:sz w:val="22"/>
          <w:szCs w:val="22"/>
        </w:rPr>
      </w:pPr>
      <w:r>
        <w:rPr>
          <w:rFonts w:ascii="Arial" w:hAnsi="Arial"/>
          <w:sz w:val="22"/>
          <w:szCs w:val="22"/>
        </w:rPr>
        <w:t xml:space="preserve">2.        IS :7098 (Part 2) ,IEC 60502:    XLPE  PVC sheathed cable for working              </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                          </w:t>
      </w:r>
      <w:r w:rsidR="00DE5D6A">
        <w:rPr>
          <w:rFonts w:ascii="Arial" w:hAnsi="Arial"/>
          <w:sz w:val="22"/>
          <w:szCs w:val="22"/>
        </w:rPr>
        <w:t xml:space="preserve">                    </w:t>
      </w:r>
      <w:r>
        <w:rPr>
          <w:rFonts w:ascii="Arial" w:hAnsi="Arial"/>
          <w:sz w:val="22"/>
          <w:szCs w:val="22"/>
        </w:rPr>
        <w:t>voltages from 3.3 kV upto and including 33 kV.</w:t>
      </w:r>
    </w:p>
    <w:p w:rsidR="00EC6BC2" w:rsidRDefault="00EC6BC2" w:rsidP="00EC6BC2">
      <w:pPr>
        <w:pStyle w:val="BodyText"/>
        <w:jc w:val="both"/>
        <w:rPr>
          <w:rFonts w:ascii="Arial" w:hAnsi="Arial"/>
          <w:sz w:val="22"/>
          <w:szCs w:val="22"/>
        </w:rPr>
      </w:pPr>
      <w:r>
        <w:rPr>
          <w:rFonts w:ascii="Arial" w:hAnsi="Arial"/>
          <w:sz w:val="22"/>
          <w:szCs w:val="22"/>
        </w:rPr>
        <w:t xml:space="preserve">3. </w:t>
      </w:r>
      <w:r>
        <w:rPr>
          <w:rFonts w:ascii="Arial" w:hAnsi="Arial"/>
          <w:sz w:val="22"/>
          <w:szCs w:val="22"/>
        </w:rPr>
        <w:tab/>
        <w:t>IS:7098(pt-2),IEC 60502:          Insulation XLPE.</w:t>
      </w:r>
    </w:p>
    <w:p w:rsidR="00EC6BC2" w:rsidRDefault="00EC6BC2" w:rsidP="00EC6BC2">
      <w:pPr>
        <w:pStyle w:val="BodyText"/>
        <w:jc w:val="both"/>
        <w:rPr>
          <w:rFonts w:ascii="Arial" w:hAnsi="Arial"/>
          <w:sz w:val="22"/>
          <w:szCs w:val="22"/>
        </w:rPr>
      </w:pPr>
      <w:r>
        <w:rPr>
          <w:rFonts w:ascii="Arial" w:hAnsi="Arial"/>
          <w:sz w:val="22"/>
          <w:szCs w:val="22"/>
        </w:rPr>
        <w:t>4.</w:t>
      </w:r>
      <w:r>
        <w:rPr>
          <w:rFonts w:ascii="Arial" w:hAnsi="Arial"/>
          <w:sz w:val="22"/>
          <w:szCs w:val="22"/>
        </w:rPr>
        <w:tab/>
        <w:t>IS: 7098(pt-2),IEC:60502:         Insulation Metallic &amp; Non Metallic Screen.</w:t>
      </w:r>
    </w:p>
    <w:p w:rsidR="00EC6BC2" w:rsidRDefault="00EC6BC2" w:rsidP="00EC6BC2">
      <w:pPr>
        <w:pStyle w:val="BodyText"/>
        <w:ind w:left="709" w:hanging="709"/>
        <w:jc w:val="both"/>
        <w:rPr>
          <w:rFonts w:ascii="Arial" w:hAnsi="Arial"/>
          <w:sz w:val="22"/>
          <w:szCs w:val="22"/>
        </w:rPr>
      </w:pPr>
      <w:r>
        <w:rPr>
          <w:rFonts w:ascii="Arial" w:hAnsi="Arial"/>
          <w:sz w:val="22"/>
          <w:szCs w:val="22"/>
        </w:rPr>
        <w:t>5.</w:t>
      </w:r>
      <w:r>
        <w:rPr>
          <w:rFonts w:ascii="Arial" w:hAnsi="Arial"/>
          <w:sz w:val="22"/>
          <w:szCs w:val="22"/>
        </w:rPr>
        <w:tab/>
        <w:t>IS: 7098(pt-2),IEC:60502:     Fillers: Non Hygroscopic PVC/Polypropylene Fiber to       maintain roundness of cable.</w:t>
      </w:r>
    </w:p>
    <w:p w:rsidR="00EC6BC2" w:rsidRDefault="00EC6BC2" w:rsidP="00EC6BC2">
      <w:pPr>
        <w:pStyle w:val="BodyText"/>
        <w:jc w:val="both"/>
        <w:rPr>
          <w:rFonts w:ascii="Arial" w:hAnsi="Arial"/>
          <w:sz w:val="22"/>
          <w:szCs w:val="22"/>
        </w:rPr>
      </w:pPr>
      <w:r>
        <w:rPr>
          <w:rFonts w:ascii="Arial" w:hAnsi="Arial"/>
          <w:sz w:val="22"/>
          <w:szCs w:val="22"/>
        </w:rPr>
        <w:t>6.</w:t>
      </w:r>
      <w:r>
        <w:rPr>
          <w:rFonts w:ascii="Arial" w:hAnsi="Arial"/>
          <w:sz w:val="22"/>
          <w:szCs w:val="22"/>
        </w:rPr>
        <w:tab/>
        <w:t>IS:7098 (pt-2),IS:3975,IEC:60502 (pt-2): Armour.</w:t>
      </w:r>
    </w:p>
    <w:p w:rsidR="00EC6BC2" w:rsidRDefault="00EC6BC2" w:rsidP="00EC6BC2">
      <w:pPr>
        <w:pStyle w:val="BodyText"/>
        <w:jc w:val="both"/>
        <w:rPr>
          <w:rFonts w:ascii="Arial" w:hAnsi="Arial"/>
          <w:sz w:val="22"/>
          <w:szCs w:val="22"/>
        </w:rPr>
      </w:pPr>
      <w:r>
        <w:rPr>
          <w:rFonts w:ascii="Arial" w:hAnsi="Arial"/>
          <w:sz w:val="22"/>
          <w:szCs w:val="22"/>
        </w:rPr>
        <w:t>7.</w:t>
      </w:r>
      <w:r>
        <w:rPr>
          <w:rFonts w:ascii="Arial" w:hAnsi="Arial"/>
          <w:sz w:val="22"/>
          <w:szCs w:val="22"/>
        </w:rPr>
        <w:tab/>
        <w:t>IS:7098(pt-2), IE</w:t>
      </w:r>
      <w:r w:rsidR="008626D9">
        <w:rPr>
          <w:rFonts w:ascii="Arial" w:hAnsi="Arial"/>
          <w:sz w:val="22"/>
          <w:szCs w:val="22"/>
        </w:rPr>
        <w:t>C:60502 (pt-2): Outer Sheath:</w:t>
      </w:r>
      <w:r w:rsidR="00DE5D6A">
        <w:rPr>
          <w:rFonts w:ascii="Arial" w:hAnsi="Arial"/>
          <w:sz w:val="22"/>
          <w:szCs w:val="22"/>
        </w:rPr>
        <w:t xml:space="preserve"> </w:t>
      </w:r>
      <w:r w:rsidR="008626D9" w:rsidRPr="008626D9">
        <w:rPr>
          <w:rFonts w:ascii="Arial" w:hAnsi="Arial"/>
          <w:color w:val="FF0000"/>
          <w:sz w:val="22"/>
          <w:szCs w:val="22"/>
        </w:rPr>
        <w:t>PE ST 7</w:t>
      </w:r>
      <w:r>
        <w:rPr>
          <w:rFonts w:ascii="Arial" w:hAnsi="Arial"/>
          <w:sz w:val="22"/>
          <w:szCs w:val="22"/>
        </w:rPr>
        <w:t>.</w:t>
      </w:r>
    </w:p>
    <w:p w:rsidR="00EC6BC2" w:rsidRDefault="00EC6BC2" w:rsidP="00EC6BC2">
      <w:pPr>
        <w:pStyle w:val="BodyText"/>
        <w:jc w:val="both"/>
        <w:rPr>
          <w:rFonts w:ascii="Arial" w:hAnsi="Arial"/>
          <w:sz w:val="22"/>
          <w:szCs w:val="22"/>
        </w:rPr>
      </w:pPr>
      <w:r>
        <w:rPr>
          <w:rFonts w:ascii="Arial" w:hAnsi="Arial"/>
          <w:sz w:val="22"/>
          <w:szCs w:val="22"/>
        </w:rPr>
        <w:t>8.</w:t>
      </w:r>
      <w:r>
        <w:rPr>
          <w:rFonts w:ascii="Arial" w:hAnsi="Arial"/>
          <w:sz w:val="22"/>
          <w:szCs w:val="22"/>
        </w:rPr>
        <w:tab/>
        <w:t xml:space="preserve">IS :10462 ( Part I) –1983 :    Fictitious calculation method for determination </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                      </w:t>
      </w:r>
      <w:r w:rsidR="00DE5D6A">
        <w:rPr>
          <w:rFonts w:ascii="Arial" w:hAnsi="Arial"/>
          <w:sz w:val="22"/>
          <w:szCs w:val="22"/>
        </w:rPr>
        <w:t xml:space="preserve">                    </w:t>
      </w:r>
      <w:r>
        <w:rPr>
          <w:rFonts w:ascii="Arial" w:hAnsi="Arial"/>
          <w:sz w:val="22"/>
          <w:szCs w:val="22"/>
        </w:rPr>
        <w:t>of dimensions of protective coverings of cable.</w:t>
      </w:r>
    </w:p>
    <w:p w:rsidR="00EC6BC2" w:rsidRDefault="00EC6BC2" w:rsidP="008B3C62">
      <w:pPr>
        <w:pStyle w:val="BodyText"/>
        <w:jc w:val="both"/>
        <w:rPr>
          <w:b/>
          <w:bCs/>
        </w:rPr>
      </w:pPr>
      <w:r>
        <w:rPr>
          <w:rFonts w:ascii="Arial" w:hAnsi="Arial"/>
          <w:b/>
          <w:bCs/>
          <w:sz w:val="22"/>
          <w:szCs w:val="22"/>
        </w:rPr>
        <w:t>16.0</w:t>
      </w:r>
      <w:r>
        <w:rPr>
          <w:rFonts w:ascii="Arial" w:hAnsi="Arial"/>
          <w:sz w:val="22"/>
          <w:szCs w:val="22"/>
        </w:rPr>
        <w:t xml:space="preserve"> </w:t>
      </w:r>
      <w:r>
        <w:rPr>
          <w:b/>
          <w:bCs/>
          <w:w w:val="105"/>
        </w:rPr>
        <w:t xml:space="preserve">TECHNICAL DATA FOR </w:t>
      </w:r>
      <w:r>
        <w:rPr>
          <w:b/>
          <w:bCs/>
        </w:rPr>
        <w:t>33kV SINGLE CORE 300 SQMM</w:t>
      </w:r>
      <w:r w:rsidR="002350B6">
        <w:rPr>
          <w:b/>
          <w:bCs/>
        </w:rPr>
        <w:t>, 400 SQMM</w:t>
      </w:r>
      <w:r>
        <w:rPr>
          <w:b/>
          <w:bCs/>
        </w:rPr>
        <w:t xml:space="preserve"> &amp; 630 SQMM, XLPE INSULATED, COPPER CONDUCTOR ARMOURED CABLE</w:t>
      </w:r>
    </w:p>
    <w:tbl>
      <w:tblPr>
        <w:tblW w:w="10638" w:type="dxa"/>
        <w:tblLook w:val="04A0" w:firstRow="1" w:lastRow="0" w:firstColumn="1" w:lastColumn="0" w:noHBand="0" w:noVBand="1"/>
      </w:tblPr>
      <w:tblGrid>
        <w:gridCol w:w="880"/>
        <w:gridCol w:w="3420"/>
        <w:gridCol w:w="2200"/>
        <w:gridCol w:w="2200"/>
        <w:gridCol w:w="1938"/>
      </w:tblGrid>
      <w:tr w:rsidR="00287EB1" w:rsidTr="004E7D2F">
        <w:trPr>
          <w:trHeight w:val="30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suppressAutoHyphens w:val="0"/>
              <w:jc w:val="center"/>
              <w:rPr>
                <w:rFonts w:ascii="Trebuchet MS" w:hAnsi="Trebuchet MS"/>
                <w:b/>
                <w:bCs/>
                <w:sz w:val="20"/>
                <w:szCs w:val="20"/>
                <w:lang w:eastAsia="en-IN"/>
              </w:rPr>
            </w:pPr>
            <w:r>
              <w:rPr>
                <w:rFonts w:ascii="Trebuchet MS" w:hAnsi="Trebuchet MS"/>
                <w:b/>
                <w:bCs/>
                <w:sz w:val="20"/>
                <w:szCs w:val="20"/>
              </w:rPr>
              <w:t>Sl. No.</w:t>
            </w:r>
          </w:p>
        </w:tc>
        <w:tc>
          <w:tcPr>
            <w:tcW w:w="342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b/>
                <w:bCs/>
                <w:sz w:val="20"/>
                <w:szCs w:val="20"/>
              </w:rPr>
            </w:pPr>
            <w:r>
              <w:rPr>
                <w:rFonts w:ascii="Trebuchet MS" w:hAnsi="Trebuchet MS"/>
                <w:b/>
                <w:bCs/>
                <w:sz w:val="20"/>
                <w:szCs w:val="20"/>
              </w:rPr>
              <w:t>Name of the Particulars</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b/>
                <w:bCs/>
                <w:sz w:val="20"/>
                <w:szCs w:val="20"/>
              </w:rPr>
              <w:t>1CX300 SQMM</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b/>
                <w:bCs/>
                <w:sz w:val="20"/>
                <w:szCs w:val="20"/>
              </w:rPr>
            </w:pPr>
            <w:r>
              <w:rPr>
                <w:rFonts w:ascii="Trebuchet MS" w:hAnsi="Trebuchet MS"/>
                <w:b/>
                <w:bCs/>
                <w:sz w:val="20"/>
                <w:szCs w:val="20"/>
              </w:rPr>
              <w:t>1CX400 SQMM</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b/>
                <w:bCs/>
                <w:sz w:val="20"/>
                <w:szCs w:val="20"/>
              </w:rPr>
              <w:t>1CX630 SQMM</w:t>
            </w:r>
          </w:p>
        </w:tc>
      </w:tr>
      <w:tr w:rsidR="00287EB1" w:rsidTr="004E7D2F">
        <w:trPr>
          <w:trHeight w:val="108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1</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Type of cable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Copper Conductor, XLPE Insulated (2XWcWa2Y)</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Copper Conductor, XLPE Insulated (2XWcWa2Y)</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Copper Conductor, XLPE Insulated (2XWcWa2Y)</w:t>
            </w:r>
          </w:p>
        </w:tc>
      </w:tr>
      <w:tr w:rsidR="00287EB1" w:rsidTr="004E7D2F">
        <w:trPr>
          <w:trHeight w:val="831"/>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2</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color w:val="000000"/>
                <w:sz w:val="20"/>
                <w:szCs w:val="20"/>
              </w:rPr>
            </w:pPr>
            <w:r>
              <w:rPr>
                <w:rFonts w:ascii="Trebuchet MS" w:hAnsi="Trebuchet MS"/>
                <w:sz w:val="20"/>
                <w:szCs w:val="20"/>
              </w:rPr>
              <w:t>Standard according to which cable has been manufactured and tested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IS:7098-Part 2 &amp; generally IEC 60502-2</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IS:7098-Part 2 &amp; generally IEC 60502-2</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IS:7098-Part 2 &amp; generally IEC 60502-2</w:t>
            </w:r>
          </w:p>
        </w:tc>
      </w:tr>
      <w:tr w:rsidR="00287EB1" w:rsidTr="004E7D2F">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3</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Rated Voltage (Uo/U)</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19/33(36) kV</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19/33(36) kV</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19/33(36) kV</w:t>
            </w:r>
          </w:p>
        </w:tc>
      </w:tr>
      <w:tr w:rsidR="00287EB1" w:rsidTr="004E7D2F">
        <w:trPr>
          <w:trHeight w:val="5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4</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Highest System Voltage which the cable can withstand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36 kV (Um)</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36 kV (Um)</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36 kV (Um)</w:t>
            </w:r>
          </w:p>
        </w:tc>
      </w:tr>
      <w:tr w:rsidR="00287EB1" w:rsidTr="004E7D2F">
        <w:trPr>
          <w:trHeight w:val="75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5</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Maximum Conductor temperature for continuous operation</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90</w:t>
            </w:r>
            <w:r>
              <w:rPr>
                <w:rFonts w:ascii="Trebuchet MS" w:hAnsi="Trebuchet MS"/>
                <w:sz w:val="20"/>
                <w:szCs w:val="20"/>
                <w:vertAlign w:val="superscript"/>
              </w:rPr>
              <w:t>0</w:t>
            </w:r>
            <w:r>
              <w:rPr>
                <w:rFonts w:ascii="Trebuchet MS" w:hAnsi="Trebuchet MS"/>
                <w:sz w:val="20"/>
                <w:szCs w:val="20"/>
              </w:rPr>
              <w:t>C</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90</w:t>
            </w:r>
            <w:r>
              <w:rPr>
                <w:rFonts w:ascii="Trebuchet MS" w:hAnsi="Trebuchet MS"/>
                <w:sz w:val="20"/>
                <w:szCs w:val="20"/>
                <w:vertAlign w:val="superscript"/>
              </w:rPr>
              <w:t>0</w:t>
            </w:r>
            <w:r>
              <w:rPr>
                <w:rFonts w:ascii="Trebuchet MS" w:hAnsi="Trebuchet MS"/>
                <w:sz w:val="20"/>
                <w:szCs w:val="20"/>
              </w:rPr>
              <w:t>C</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90</w:t>
            </w:r>
            <w:r>
              <w:rPr>
                <w:rFonts w:ascii="Trebuchet MS" w:hAnsi="Trebuchet MS"/>
                <w:sz w:val="20"/>
                <w:szCs w:val="20"/>
                <w:vertAlign w:val="superscript"/>
              </w:rPr>
              <w:t>0</w:t>
            </w:r>
            <w:r>
              <w:rPr>
                <w:rFonts w:ascii="Trebuchet MS" w:hAnsi="Trebuchet MS"/>
                <w:sz w:val="20"/>
                <w:szCs w:val="20"/>
              </w:rPr>
              <w:t>C</w:t>
            </w:r>
          </w:p>
        </w:tc>
      </w:tr>
      <w:tr w:rsidR="00287EB1" w:rsidTr="004E7D2F">
        <w:trPr>
          <w:trHeight w:val="750"/>
        </w:trPr>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6</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(a) Maximum short time conductor temperature with duration</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250</w:t>
            </w:r>
            <w:r>
              <w:rPr>
                <w:rFonts w:ascii="Trebuchet MS" w:hAnsi="Trebuchet MS"/>
                <w:sz w:val="20"/>
                <w:szCs w:val="20"/>
                <w:vertAlign w:val="superscript"/>
              </w:rPr>
              <w:t>0</w:t>
            </w:r>
            <w:r>
              <w:rPr>
                <w:rFonts w:ascii="Trebuchet MS" w:hAnsi="Trebuchet MS"/>
                <w:sz w:val="20"/>
                <w:szCs w:val="20"/>
              </w:rPr>
              <w:t>C for 1 sec.</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250</w:t>
            </w:r>
            <w:r>
              <w:rPr>
                <w:rFonts w:ascii="Trebuchet MS" w:hAnsi="Trebuchet MS"/>
                <w:sz w:val="20"/>
                <w:szCs w:val="20"/>
                <w:vertAlign w:val="superscript"/>
              </w:rPr>
              <w:t>0</w:t>
            </w:r>
            <w:r>
              <w:rPr>
                <w:rFonts w:ascii="Trebuchet MS" w:hAnsi="Trebuchet MS"/>
                <w:sz w:val="20"/>
                <w:szCs w:val="20"/>
              </w:rPr>
              <w:t>C for 1 sec.</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250</w:t>
            </w:r>
            <w:r>
              <w:rPr>
                <w:rFonts w:ascii="Trebuchet MS" w:hAnsi="Trebuchet MS"/>
                <w:sz w:val="20"/>
                <w:szCs w:val="20"/>
                <w:vertAlign w:val="superscript"/>
              </w:rPr>
              <w:t>0</w:t>
            </w:r>
            <w:r>
              <w:rPr>
                <w:rFonts w:ascii="Trebuchet MS" w:hAnsi="Trebuchet MS"/>
                <w:sz w:val="20"/>
                <w:szCs w:val="20"/>
              </w:rPr>
              <w:t>C for 1 sec.</w:t>
            </w:r>
          </w:p>
        </w:tc>
      </w:tr>
      <w:tr w:rsidR="00287EB1" w:rsidTr="004E7D2F">
        <w:trPr>
          <w:trHeight w:val="1425"/>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(b) Maximum allowable conductor temp. during overload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130</w:t>
            </w:r>
            <w:r>
              <w:rPr>
                <w:rFonts w:ascii="Trebuchet MS" w:hAnsi="Trebuchet MS"/>
                <w:sz w:val="20"/>
                <w:szCs w:val="20"/>
                <w:vertAlign w:val="superscript"/>
              </w:rPr>
              <w:t>0</w:t>
            </w:r>
            <w:r>
              <w:rPr>
                <w:rFonts w:ascii="Trebuchet MS" w:hAnsi="Trebuchet MS"/>
                <w:sz w:val="20"/>
                <w:szCs w:val="20"/>
              </w:rPr>
              <w:t>C for 2 hours at a time &amp; 1500 hours cumulative during life time of the cable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130</w:t>
            </w:r>
            <w:r>
              <w:rPr>
                <w:rFonts w:ascii="Trebuchet MS" w:hAnsi="Trebuchet MS"/>
                <w:sz w:val="20"/>
                <w:szCs w:val="20"/>
                <w:vertAlign w:val="superscript"/>
              </w:rPr>
              <w:t>0</w:t>
            </w:r>
            <w:r>
              <w:rPr>
                <w:rFonts w:ascii="Trebuchet MS" w:hAnsi="Trebuchet MS"/>
                <w:sz w:val="20"/>
                <w:szCs w:val="20"/>
              </w:rPr>
              <w:t>C for 2 hours at a time &amp; 1500 hours cumulative during life time of the cable</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130</w:t>
            </w:r>
            <w:r>
              <w:rPr>
                <w:rFonts w:ascii="Trebuchet MS" w:hAnsi="Trebuchet MS"/>
                <w:sz w:val="20"/>
                <w:szCs w:val="20"/>
                <w:vertAlign w:val="superscript"/>
              </w:rPr>
              <w:t>0</w:t>
            </w:r>
            <w:r>
              <w:rPr>
                <w:rFonts w:ascii="Trebuchet MS" w:hAnsi="Trebuchet MS"/>
                <w:sz w:val="20"/>
                <w:szCs w:val="20"/>
              </w:rPr>
              <w:t>C for 2 hours at a time &amp; 1500 hours cumulative during life time of the cable</w:t>
            </w:r>
          </w:p>
        </w:tc>
      </w:tr>
      <w:tr w:rsidR="00287EB1" w:rsidTr="004E7D2F">
        <w:trPr>
          <w:trHeight w:val="402"/>
        </w:trPr>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lastRenderedPageBreak/>
              <w:t>7</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Conductor  Details</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Normal Cross-Sectional Area</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300 mm</w:t>
            </w:r>
            <w:r>
              <w:rPr>
                <w:rFonts w:ascii="Trebuchet MS" w:hAnsi="Trebuchet MS"/>
                <w:sz w:val="20"/>
                <w:szCs w:val="20"/>
                <w:vertAlign w:val="superscript"/>
              </w:rPr>
              <w:t>2</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400 mm</w:t>
            </w:r>
            <w:r>
              <w:rPr>
                <w:rFonts w:ascii="Trebuchet MS" w:hAnsi="Trebuchet MS"/>
                <w:sz w:val="20"/>
                <w:szCs w:val="20"/>
                <w:vertAlign w:val="superscript"/>
              </w:rPr>
              <w:t>2</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630 mm</w:t>
            </w:r>
            <w:r>
              <w:rPr>
                <w:rFonts w:ascii="Trebuchet MS" w:hAnsi="Trebuchet MS"/>
                <w:sz w:val="20"/>
                <w:szCs w:val="20"/>
                <w:vertAlign w:val="superscript"/>
              </w:rPr>
              <w:t>2</w:t>
            </w:r>
          </w:p>
        </w:tc>
      </w:tr>
      <w:tr w:rsidR="00287EB1" w:rsidTr="004E7D2F">
        <w:trPr>
          <w:trHeight w:val="720"/>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Material and Grade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Annealed Plain Copper to IS 8130/2013</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Annealed Plain Copper to IS 8130/2013</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Annealed Plain Copper to IS 8130/2013</w:t>
            </w:r>
          </w:p>
        </w:tc>
      </w:tr>
      <w:tr w:rsidR="00287EB1" w:rsidTr="004E7D2F">
        <w:trPr>
          <w:trHeight w:val="705"/>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Shape of Conductor</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Compacted stranded circular</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Compacted stranded circular</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Compacted stranded circular</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Diameter of Conductor</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20 mm (Approx.)</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23 mm (Approx.)</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30 mm (Approx.)</w:t>
            </w:r>
          </w:p>
        </w:tc>
      </w:tr>
      <w:tr w:rsidR="00287EB1" w:rsidTr="004E7D2F">
        <w:trPr>
          <w:trHeight w:val="1635"/>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No. of Strands and Diameter of each Strand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34 Min. as per IS 8130) / Vendor to provide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53 Min. as per IS 8130) / Vendor to provide</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53 Min. as per IS 8130) / Vendor to provide</w:t>
            </w:r>
          </w:p>
        </w:tc>
      </w:tr>
      <w:tr w:rsidR="00287EB1" w:rsidTr="004E7D2F">
        <w:trPr>
          <w:trHeight w:val="780"/>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color w:val="000000"/>
                <w:sz w:val="20"/>
                <w:szCs w:val="20"/>
              </w:rPr>
            </w:pPr>
            <w:r>
              <w:rPr>
                <w:rFonts w:ascii="Trebuchet MS" w:hAnsi="Trebuchet MS"/>
                <w:sz w:val="20"/>
                <w:szCs w:val="20"/>
              </w:rPr>
              <w:t>Water swellable powder/yarn/non conducting water blocking tape provided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w:t>
            </w:r>
          </w:p>
        </w:tc>
      </w:tr>
      <w:tr w:rsidR="00287EB1" w:rsidTr="004E7D2F">
        <w:trPr>
          <w:trHeight w:val="780"/>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color w:val="000000"/>
                <w:sz w:val="20"/>
                <w:szCs w:val="20"/>
              </w:rPr>
            </w:pPr>
            <w:r>
              <w:rPr>
                <w:rFonts w:ascii="Trebuchet MS" w:hAnsi="Trebuchet MS"/>
                <w:sz w:val="20"/>
                <w:szCs w:val="20"/>
              </w:rPr>
              <w:t>Conducting water swellable tape with 50% overlap over compacted conductor provided</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w:t>
            </w:r>
          </w:p>
        </w:tc>
        <w:tc>
          <w:tcPr>
            <w:tcW w:w="1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w:t>
            </w:r>
          </w:p>
        </w:tc>
      </w:tr>
      <w:tr w:rsidR="00287EB1" w:rsidTr="004E7D2F">
        <w:trPr>
          <w:trHeight w:val="402"/>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8</w:t>
            </w: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Extruded Conductor Screen</w:t>
            </w:r>
          </w:p>
        </w:tc>
        <w:tc>
          <w:tcPr>
            <w:tcW w:w="22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287EB1" w:rsidTr="004E7D2F">
        <w:trPr>
          <w:trHeight w:val="587"/>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Material</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Extruded Semi- Conducting compound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Extruded Semi- Conducting compound</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Extruded Semi- Conducting compound</w:t>
            </w:r>
          </w:p>
        </w:tc>
      </w:tr>
      <w:tr w:rsidR="00287EB1" w:rsidTr="004E7D2F">
        <w:trPr>
          <w:trHeight w:val="372"/>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Nominal Thickness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0.50 mm (Approx.)</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0.5 mm (Approx.)</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0.5 mm (Approx.)</w:t>
            </w:r>
          </w:p>
        </w:tc>
      </w:tr>
      <w:tr w:rsidR="00287EB1" w:rsidTr="004E7D2F">
        <w:trPr>
          <w:trHeight w:val="453"/>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Diameter over Conductor screen</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22.0 mm (Approx.)</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25.0 mm (Approx.)</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32.0 mm (Approx.)</w:t>
            </w:r>
          </w:p>
        </w:tc>
      </w:tr>
      <w:tr w:rsidR="00287EB1" w:rsidTr="004E7D2F">
        <w:trPr>
          <w:trHeight w:val="580"/>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Designed maximum stress at conductor screen</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2.95 kV/mm</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2.85 kV/mm</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2.72 kV/mm</w:t>
            </w:r>
          </w:p>
        </w:tc>
      </w:tr>
      <w:tr w:rsidR="00287EB1" w:rsidTr="004E7D2F">
        <w:trPr>
          <w:trHeight w:val="390"/>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9</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Insulation</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287EB1" w:rsidTr="004E7D2F">
        <w:trPr>
          <w:trHeight w:val="275"/>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Material</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XLPE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XLPE</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XLPE</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Nominal Thickness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8.80 mm</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8.80 mm</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8.80 mm</w:t>
            </w:r>
          </w:p>
        </w:tc>
      </w:tr>
      <w:tr w:rsidR="00282C44"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2C44" w:rsidRDefault="00282C44">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2C44" w:rsidRDefault="00282C44">
            <w:pPr>
              <w:rPr>
                <w:rFonts w:ascii="Trebuchet MS" w:hAnsi="Trebuchet MS"/>
                <w:sz w:val="20"/>
                <w:szCs w:val="20"/>
              </w:rPr>
            </w:pPr>
            <w:r>
              <w:rPr>
                <w:rFonts w:ascii="Trebuchet MS" w:hAnsi="Trebuchet MS"/>
                <w:sz w:val="20"/>
                <w:szCs w:val="20"/>
              </w:rPr>
              <w:t>Minimum thickness at any point</w:t>
            </w:r>
          </w:p>
        </w:tc>
        <w:tc>
          <w:tcPr>
            <w:tcW w:w="2200" w:type="dxa"/>
            <w:tcBorders>
              <w:top w:val="nil"/>
              <w:left w:val="nil"/>
              <w:bottom w:val="single" w:sz="4" w:space="0" w:color="auto"/>
              <w:right w:val="single" w:sz="4" w:space="0" w:color="auto"/>
            </w:tcBorders>
            <w:shd w:val="clear" w:color="auto" w:fill="auto"/>
            <w:vAlign w:val="center"/>
          </w:tcPr>
          <w:p w:rsidR="00282C44" w:rsidRDefault="00282C44">
            <w:pPr>
              <w:jc w:val="center"/>
              <w:rPr>
                <w:rFonts w:ascii="Trebuchet MS" w:hAnsi="Trebuchet MS"/>
                <w:sz w:val="20"/>
                <w:szCs w:val="20"/>
              </w:rPr>
            </w:pPr>
            <w:r>
              <w:rPr>
                <w:rFonts w:ascii="Trebuchet MS" w:hAnsi="Trebuchet MS"/>
                <w:sz w:val="20"/>
                <w:szCs w:val="20"/>
              </w:rPr>
              <w:t>Subject to tolerance as per IS</w:t>
            </w:r>
          </w:p>
        </w:tc>
        <w:tc>
          <w:tcPr>
            <w:tcW w:w="2200" w:type="dxa"/>
            <w:tcBorders>
              <w:top w:val="nil"/>
              <w:left w:val="nil"/>
              <w:bottom w:val="single" w:sz="4" w:space="0" w:color="auto"/>
              <w:right w:val="single" w:sz="4" w:space="0" w:color="auto"/>
            </w:tcBorders>
            <w:shd w:val="clear" w:color="auto" w:fill="auto"/>
          </w:tcPr>
          <w:p w:rsidR="00282C44" w:rsidRDefault="00282C44">
            <w:r w:rsidRPr="00E93727">
              <w:rPr>
                <w:rFonts w:ascii="Trebuchet MS" w:hAnsi="Trebuchet MS"/>
                <w:sz w:val="20"/>
                <w:szCs w:val="20"/>
              </w:rPr>
              <w:t>Subject to tolerance as per IS</w:t>
            </w:r>
          </w:p>
        </w:tc>
        <w:tc>
          <w:tcPr>
            <w:tcW w:w="1938" w:type="dxa"/>
            <w:tcBorders>
              <w:top w:val="nil"/>
              <w:left w:val="nil"/>
              <w:bottom w:val="single" w:sz="4" w:space="0" w:color="auto"/>
              <w:right w:val="single" w:sz="4" w:space="0" w:color="auto"/>
            </w:tcBorders>
            <w:shd w:val="clear" w:color="auto" w:fill="auto"/>
          </w:tcPr>
          <w:p w:rsidR="00282C44" w:rsidRDefault="00282C44">
            <w:r w:rsidRPr="00E93727">
              <w:rPr>
                <w:rFonts w:ascii="Trebuchet MS" w:hAnsi="Trebuchet MS"/>
                <w:sz w:val="20"/>
                <w:szCs w:val="20"/>
              </w:rPr>
              <w:t>Subject to tolerance as per IS</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Diameter over insulation</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40.0 mm(Approx)</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43.0 mm(Approx)</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50.0 mm(Approx)</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Designed maximum stress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1.63 kV/mm</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1.67 kV/mm</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1.74 kV/mm</w:t>
            </w:r>
          </w:p>
        </w:tc>
      </w:tr>
      <w:tr w:rsidR="00287EB1" w:rsidTr="004E7D2F">
        <w:trPr>
          <w:trHeight w:val="690"/>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Detail of vulcanization process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B01500">
            <w:pPr>
              <w:jc w:val="center"/>
              <w:rPr>
                <w:rFonts w:ascii="Trebuchet MS" w:hAnsi="Trebuchet MS"/>
                <w:color w:val="000000"/>
                <w:sz w:val="20"/>
                <w:szCs w:val="20"/>
              </w:rPr>
            </w:pPr>
            <w:r>
              <w:rPr>
                <w:rFonts w:ascii="Trebuchet MS" w:hAnsi="Trebuchet MS"/>
                <w:color w:val="000000"/>
                <w:sz w:val="20"/>
                <w:szCs w:val="20"/>
              </w:rPr>
              <w:t>CCV/VCV</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B01500">
            <w:pPr>
              <w:jc w:val="center"/>
              <w:rPr>
                <w:rFonts w:ascii="Trebuchet MS" w:hAnsi="Trebuchet MS"/>
                <w:color w:val="000000"/>
                <w:sz w:val="20"/>
                <w:szCs w:val="20"/>
              </w:rPr>
            </w:pPr>
            <w:r>
              <w:rPr>
                <w:rFonts w:ascii="Trebuchet MS" w:hAnsi="Trebuchet MS"/>
                <w:color w:val="000000"/>
                <w:sz w:val="20"/>
                <w:szCs w:val="20"/>
              </w:rPr>
              <w:t>CCV/VCV</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B01500">
            <w:pPr>
              <w:jc w:val="center"/>
              <w:rPr>
                <w:rFonts w:ascii="Trebuchet MS" w:hAnsi="Trebuchet MS"/>
                <w:color w:val="000000"/>
                <w:sz w:val="20"/>
                <w:szCs w:val="20"/>
              </w:rPr>
            </w:pPr>
            <w:r>
              <w:rPr>
                <w:rFonts w:ascii="Trebuchet MS" w:hAnsi="Trebuchet MS"/>
                <w:color w:val="000000"/>
                <w:sz w:val="20"/>
                <w:szCs w:val="20"/>
              </w:rPr>
              <w:t>CCV/VCV</w:t>
            </w:r>
          </w:p>
        </w:tc>
      </w:tr>
      <w:tr w:rsidR="00287EB1" w:rsidTr="004E7D2F">
        <w:trPr>
          <w:trHeight w:val="48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Extrusion method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Triple Extrusion Process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Triple Extrusion Process</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Triple Extrusion Process</w:t>
            </w:r>
          </w:p>
        </w:tc>
      </w:tr>
      <w:tr w:rsidR="00287EB1" w:rsidTr="004E7D2F">
        <w:trPr>
          <w:trHeight w:val="345"/>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Curing method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Dry Cured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Dry Cured</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Dry Cured</w:t>
            </w:r>
          </w:p>
        </w:tc>
      </w:tr>
      <w:tr w:rsidR="00287EB1" w:rsidTr="004E7D2F">
        <w:trPr>
          <w:trHeight w:val="363"/>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Cooling method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Water cooling</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Water cooling</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Water cooling</w:t>
            </w:r>
          </w:p>
        </w:tc>
      </w:tr>
      <w:tr w:rsidR="00287EB1" w:rsidTr="004E7D2F">
        <w:trPr>
          <w:trHeight w:val="417"/>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CCV/VCV line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B01500">
            <w:pPr>
              <w:jc w:val="center"/>
              <w:rPr>
                <w:rFonts w:ascii="Trebuchet MS" w:hAnsi="Trebuchet MS"/>
                <w:sz w:val="20"/>
                <w:szCs w:val="20"/>
              </w:rPr>
            </w:pPr>
            <w:r>
              <w:rPr>
                <w:rFonts w:ascii="Trebuchet MS" w:hAnsi="Trebuchet MS"/>
                <w:color w:val="000000"/>
                <w:sz w:val="20"/>
                <w:szCs w:val="20"/>
              </w:rPr>
              <w:t>CCV/VCV</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B01500">
            <w:pPr>
              <w:jc w:val="center"/>
              <w:rPr>
                <w:rFonts w:ascii="Trebuchet MS" w:hAnsi="Trebuchet MS"/>
                <w:sz w:val="20"/>
                <w:szCs w:val="20"/>
              </w:rPr>
            </w:pPr>
            <w:r>
              <w:rPr>
                <w:rFonts w:ascii="Trebuchet MS" w:hAnsi="Trebuchet MS"/>
                <w:color w:val="000000"/>
                <w:sz w:val="20"/>
                <w:szCs w:val="20"/>
              </w:rPr>
              <w:t>CCV/VCV</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B01500">
            <w:pPr>
              <w:jc w:val="center"/>
              <w:rPr>
                <w:rFonts w:ascii="Trebuchet MS" w:hAnsi="Trebuchet MS"/>
                <w:sz w:val="20"/>
                <w:szCs w:val="20"/>
              </w:rPr>
            </w:pPr>
            <w:r>
              <w:rPr>
                <w:rFonts w:ascii="Trebuchet MS" w:hAnsi="Trebuchet MS"/>
                <w:color w:val="000000"/>
                <w:sz w:val="20"/>
                <w:szCs w:val="20"/>
              </w:rPr>
              <w:t>CCV/VCV</w:t>
            </w:r>
          </w:p>
        </w:tc>
      </w:tr>
      <w:tr w:rsidR="00287EB1" w:rsidTr="004E7D2F">
        <w:trPr>
          <w:trHeight w:val="426"/>
        </w:trPr>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10</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Extruded Insulation Screen</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287EB1" w:rsidTr="004E7D2F">
        <w:trPr>
          <w:trHeight w:val="566"/>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Material</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Extruded Semi- Conducting XLPE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Extruded Semi- Conducting XLPE</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Extruded Semi- Conducting XLPE</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Thickness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1.0 mm (Approx.)</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1.0 mm (Approx.)</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1.0 mm (Approx.)</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Diameter over insulation screen</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42.0 mm (Approx.)</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45.0 mm (Approx.)</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52.0 mm (Approx.)</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Strippable/  Bonded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Bonded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Bonded</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Bonded</w:t>
            </w:r>
          </w:p>
        </w:tc>
      </w:tr>
      <w:tr w:rsidR="00287EB1" w:rsidTr="004E7D2F">
        <w:trPr>
          <w:trHeight w:val="402"/>
        </w:trPr>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11</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Conducting Longitudinal Water Sealing</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287EB1" w:rsidTr="004E7D2F">
        <w:trPr>
          <w:trHeight w:val="775"/>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Material</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 xml:space="preserve">Water Swellable Tape applied  with </w:t>
            </w:r>
            <w:r w:rsidR="00AD36D5">
              <w:rPr>
                <w:rFonts w:ascii="Trebuchet MS" w:hAnsi="Trebuchet MS"/>
                <w:sz w:val="20"/>
                <w:szCs w:val="20"/>
              </w:rPr>
              <w:t xml:space="preserve">minimum </w:t>
            </w:r>
            <w:r w:rsidR="00481A2A">
              <w:rPr>
                <w:rFonts w:ascii="Trebuchet MS" w:hAnsi="Trebuchet MS"/>
                <w:sz w:val="20"/>
                <w:szCs w:val="20"/>
              </w:rPr>
              <w:t>1</w:t>
            </w:r>
            <w:r>
              <w:rPr>
                <w:rFonts w:ascii="Trebuchet MS" w:hAnsi="Trebuchet MS"/>
                <w:sz w:val="20"/>
                <w:szCs w:val="20"/>
              </w:rPr>
              <w:t>0%  overlap</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 xml:space="preserve">Water Swellable Tape applied  with </w:t>
            </w:r>
            <w:r w:rsidR="00AD36D5">
              <w:rPr>
                <w:rFonts w:ascii="Trebuchet MS" w:hAnsi="Trebuchet MS"/>
                <w:sz w:val="20"/>
                <w:szCs w:val="20"/>
              </w:rPr>
              <w:t xml:space="preserve">minimum </w:t>
            </w:r>
            <w:r w:rsidR="00481A2A">
              <w:rPr>
                <w:rFonts w:ascii="Trebuchet MS" w:hAnsi="Trebuchet MS"/>
                <w:sz w:val="20"/>
                <w:szCs w:val="20"/>
              </w:rPr>
              <w:t>1</w:t>
            </w:r>
            <w:r>
              <w:rPr>
                <w:rFonts w:ascii="Trebuchet MS" w:hAnsi="Trebuchet MS"/>
                <w:sz w:val="20"/>
                <w:szCs w:val="20"/>
              </w:rPr>
              <w:t>0%  overlap</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 xml:space="preserve">Water Swellable Tape applied  with </w:t>
            </w:r>
            <w:r w:rsidR="00AD36D5">
              <w:rPr>
                <w:rFonts w:ascii="Trebuchet MS" w:hAnsi="Trebuchet MS"/>
                <w:sz w:val="20"/>
                <w:szCs w:val="20"/>
              </w:rPr>
              <w:t xml:space="preserve">minimum </w:t>
            </w:r>
            <w:r w:rsidR="00481A2A">
              <w:rPr>
                <w:rFonts w:ascii="Trebuchet MS" w:hAnsi="Trebuchet MS"/>
                <w:sz w:val="20"/>
                <w:szCs w:val="20"/>
              </w:rPr>
              <w:t>1</w:t>
            </w:r>
            <w:r>
              <w:rPr>
                <w:rFonts w:ascii="Trebuchet MS" w:hAnsi="Trebuchet MS"/>
                <w:sz w:val="20"/>
                <w:szCs w:val="20"/>
              </w:rPr>
              <w:t>0%  overlap</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Thickness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0.3 mm (Approx.)</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0.3 mm (Approx.)</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0.3 mm (Approx.)</w:t>
            </w:r>
          </w:p>
        </w:tc>
      </w:tr>
      <w:tr w:rsidR="00287EB1" w:rsidTr="004E7D2F">
        <w:trPr>
          <w:trHeight w:val="402"/>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12</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Metallic Sheath/ Screen</w:t>
            </w:r>
            <w:r w:rsidR="00481A2A">
              <w:rPr>
                <w:rFonts w:ascii="Trebuchet MS" w:hAnsi="Trebuchet MS"/>
                <w:sz w:val="20"/>
                <w:szCs w:val="20"/>
              </w:rPr>
              <w:t xml:space="preserve"> (Armour)</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481A2A" w:rsidTr="004E7D2F">
        <w:trPr>
          <w:trHeight w:val="402"/>
        </w:trPr>
        <w:tc>
          <w:tcPr>
            <w:tcW w:w="880" w:type="dxa"/>
            <w:vMerge/>
            <w:tcBorders>
              <w:top w:val="single" w:sz="4" w:space="0" w:color="auto"/>
              <w:left w:val="single" w:sz="4" w:space="0" w:color="auto"/>
              <w:bottom w:val="single" w:sz="4" w:space="0" w:color="auto"/>
              <w:right w:val="single" w:sz="4" w:space="0" w:color="auto"/>
            </w:tcBorders>
            <w:vAlign w:val="center"/>
            <w:hideMark/>
          </w:tcPr>
          <w:p w:rsidR="00481A2A" w:rsidRDefault="00481A2A">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481A2A" w:rsidRDefault="00481A2A">
            <w:pPr>
              <w:rPr>
                <w:rFonts w:ascii="Trebuchet MS" w:hAnsi="Trebuchet MS"/>
                <w:sz w:val="20"/>
                <w:szCs w:val="20"/>
              </w:rPr>
            </w:pPr>
            <w:r>
              <w:rPr>
                <w:rFonts w:ascii="Trebuchet MS" w:hAnsi="Trebuchet MS"/>
                <w:sz w:val="20"/>
                <w:szCs w:val="20"/>
              </w:rPr>
              <w:t>Material</w:t>
            </w:r>
          </w:p>
        </w:tc>
        <w:tc>
          <w:tcPr>
            <w:tcW w:w="6338" w:type="dxa"/>
            <w:gridSpan w:val="3"/>
            <w:tcBorders>
              <w:top w:val="nil"/>
              <w:left w:val="nil"/>
              <w:bottom w:val="single" w:sz="4" w:space="0" w:color="auto"/>
              <w:right w:val="single" w:sz="4" w:space="0" w:color="auto"/>
            </w:tcBorders>
            <w:shd w:val="clear" w:color="auto" w:fill="auto"/>
            <w:vAlign w:val="center"/>
            <w:hideMark/>
          </w:tcPr>
          <w:p w:rsidR="00481A2A" w:rsidRDefault="00481A2A" w:rsidP="00481A2A">
            <w:pPr>
              <w:jc w:val="center"/>
              <w:rPr>
                <w:rFonts w:ascii="Trebuchet MS" w:hAnsi="Trebuchet MS"/>
                <w:sz w:val="20"/>
                <w:szCs w:val="20"/>
              </w:rPr>
            </w:pPr>
            <w:r w:rsidRPr="00481A2A">
              <w:rPr>
                <w:rFonts w:ascii="Trebuchet MS" w:hAnsi="Trebuchet MS"/>
                <w:sz w:val="20"/>
                <w:szCs w:val="20"/>
              </w:rPr>
              <w:t>Aluminium Wire (Round wire Armour) as per IS:8130</w:t>
            </w:r>
            <w:r>
              <w:rPr>
                <w:sz w:val="16"/>
                <w:szCs w:val="16"/>
              </w:rPr>
              <w:t xml:space="preserve"> </w:t>
            </w:r>
          </w:p>
        </w:tc>
      </w:tr>
      <w:tr w:rsidR="002E1B44" w:rsidTr="004E7D2F">
        <w:trPr>
          <w:trHeight w:val="402"/>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E1B44" w:rsidRDefault="002E1B44">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E1B44" w:rsidRDefault="002E1B44">
            <w:pPr>
              <w:rPr>
                <w:rFonts w:ascii="Trebuchet MS" w:hAnsi="Trebuchet MS"/>
                <w:sz w:val="20"/>
                <w:szCs w:val="20"/>
              </w:rPr>
            </w:pPr>
            <w:r>
              <w:rPr>
                <w:rFonts w:ascii="Trebuchet MS" w:hAnsi="Trebuchet MS"/>
                <w:sz w:val="20"/>
                <w:szCs w:val="20"/>
              </w:rPr>
              <w:t>No. of strands</w:t>
            </w:r>
          </w:p>
        </w:tc>
        <w:tc>
          <w:tcPr>
            <w:tcW w:w="6338" w:type="dxa"/>
            <w:gridSpan w:val="3"/>
            <w:vMerge w:val="restart"/>
            <w:tcBorders>
              <w:top w:val="nil"/>
              <w:left w:val="nil"/>
              <w:right w:val="single" w:sz="4" w:space="0" w:color="auto"/>
            </w:tcBorders>
            <w:shd w:val="clear" w:color="auto" w:fill="auto"/>
            <w:vAlign w:val="center"/>
            <w:hideMark/>
          </w:tcPr>
          <w:p w:rsidR="002E1B44" w:rsidRDefault="002E1B44">
            <w:pPr>
              <w:jc w:val="center"/>
              <w:rPr>
                <w:rFonts w:ascii="Trebuchet MS" w:hAnsi="Trebuchet MS"/>
                <w:color w:val="000000"/>
                <w:sz w:val="20"/>
                <w:szCs w:val="20"/>
              </w:rPr>
            </w:pPr>
            <w:r>
              <w:rPr>
                <w:rFonts w:ascii="Trebuchet MS" w:hAnsi="Trebuchet MS"/>
                <w:color w:val="000000"/>
                <w:sz w:val="20"/>
                <w:szCs w:val="20"/>
              </w:rPr>
              <w:t>Vendor to provide (Suitable to carry 31.5 kA for 1 second)</w:t>
            </w:r>
          </w:p>
          <w:p w:rsidR="002E1B44" w:rsidRDefault="002E1B44" w:rsidP="002E1B44">
            <w:pPr>
              <w:jc w:val="center"/>
              <w:rPr>
                <w:rFonts w:ascii="Trebuchet MS" w:hAnsi="Trebuchet MS"/>
                <w:color w:val="000000"/>
                <w:sz w:val="20"/>
                <w:szCs w:val="20"/>
              </w:rPr>
            </w:pPr>
          </w:p>
        </w:tc>
      </w:tr>
      <w:tr w:rsidR="002E1B44" w:rsidTr="004E7D2F">
        <w:trPr>
          <w:trHeight w:val="402"/>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E1B44" w:rsidRDefault="002E1B44">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E1B44" w:rsidRDefault="002E1B44">
            <w:pPr>
              <w:rPr>
                <w:rFonts w:ascii="Trebuchet MS" w:hAnsi="Trebuchet MS"/>
                <w:sz w:val="20"/>
                <w:szCs w:val="20"/>
              </w:rPr>
            </w:pPr>
            <w:r>
              <w:rPr>
                <w:rFonts w:ascii="Trebuchet MS" w:hAnsi="Trebuchet MS"/>
                <w:sz w:val="20"/>
                <w:szCs w:val="20"/>
              </w:rPr>
              <w:t>Diameter of each Strand (Nom/Min)</w:t>
            </w:r>
          </w:p>
        </w:tc>
        <w:tc>
          <w:tcPr>
            <w:tcW w:w="6338" w:type="dxa"/>
            <w:gridSpan w:val="3"/>
            <w:vMerge/>
            <w:tcBorders>
              <w:left w:val="nil"/>
              <w:right w:val="single" w:sz="4" w:space="0" w:color="auto"/>
            </w:tcBorders>
            <w:shd w:val="clear" w:color="auto" w:fill="auto"/>
            <w:vAlign w:val="center"/>
            <w:hideMark/>
          </w:tcPr>
          <w:p w:rsidR="002E1B44" w:rsidRDefault="002E1B44" w:rsidP="002E1B44">
            <w:pPr>
              <w:jc w:val="center"/>
              <w:rPr>
                <w:rFonts w:ascii="Trebuchet MS" w:hAnsi="Trebuchet MS"/>
                <w:sz w:val="20"/>
                <w:szCs w:val="20"/>
              </w:rPr>
            </w:pPr>
          </w:p>
        </w:tc>
      </w:tr>
      <w:tr w:rsidR="002E1B44" w:rsidTr="004E7D2F">
        <w:trPr>
          <w:trHeight w:val="402"/>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E1B44" w:rsidRDefault="002E1B44">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E1B44" w:rsidRDefault="002E1B44">
            <w:pPr>
              <w:rPr>
                <w:rFonts w:ascii="Trebuchet MS" w:hAnsi="Trebuchet MS"/>
                <w:sz w:val="20"/>
                <w:szCs w:val="20"/>
              </w:rPr>
            </w:pPr>
            <w:r>
              <w:rPr>
                <w:rFonts w:ascii="Trebuchet MS" w:hAnsi="Trebuchet MS"/>
                <w:sz w:val="20"/>
                <w:szCs w:val="20"/>
              </w:rPr>
              <w:t>Diameter of Cable after stranding</w:t>
            </w:r>
          </w:p>
        </w:tc>
        <w:tc>
          <w:tcPr>
            <w:tcW w:w="6338" w:type="dxa"/>
            <w:gridSpan w:val="3"/>
            <w:vMerge/>
            <w:tcBorders>
              <w:left w:val="nil"/>
              <w:bottom w:val="single" w:sz="4" w:space="0" w:color="auto"/>
              <w:right w:val="single" w:sz="4" w:space="0" w:color="auto"/>
            </w:tcBorders>
            <w:shd w:val="clear" w:color="auto" w:fill="auto"/>
            <w:vAlign w:val="center"/>
            <w:hideMark/>
          </w:tcPr>
          <w:p w:rsidR="002E1B44" w:rsidRDefault="002E1B44">
            <w:pPr>
              <w:jc w:val="center"/>
              <w:rPr>
                <w:rFonts w:ascii="Trebuchet MS" w:hAnsi="Trebuchet MS"/>
                <w:sz w:val="20"/>
                <w:szCs w:val="20"/>
              </w:rPr>
            </w:pPr>
          </w:p>
        </w:tc>
      </w:tr>
      <w:tr w:rsidR="00481A2A" w:rsidTr="004E7D2F">
        <w:trPr>
          <w:trHeight w:val="498"/>
        </w:trPr>
        <w:tc>
          <w:tcPr>
            <w:tcW w:w="880" w:type="dxa"/>
            <w:vMerge/>
            <w:tcBorders>
              <w:top w:val="single" w:sz="4" w:space="0" w:color="auto"/>
              <w:left w:val="single" w:sz="4" w:space="0" w:color="auto"/>
              <w:bottom w:val="single" w:sz="4" w:space="0" w:color="auto"/>
              <w:right w:val="single" w:sz="4" w:space="0" w:color="auto"/>
            </w:tcBorders>
            <w:vAlign w:val="center"/>
            <w:hideMark/>
          </w:tcPr>
          <w:p w:rsidR="00481A2A" w:rsidRDefault="00481A2A">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481A2A" w:rsidRDefault="00481A2A">
            <w:pPr>
              <w:rPr>
                <w:rFonts w:ascii="Trebuchet MS" w:hAnsi="Trebuchet MS"/>
                <w:sz w:val="20"/>
                <w:szCs w:val="20"/>
              </w:rPr>
            </w:pPr>
            <w:r>
              <w:rPr>
                <w:rFonts w:ascii="Trebuchet MS" w:hAnsi="Trebuchet MS"/>
                <w:sz w:val="20"/>
                <w:szCs w:val="20"/>
              </w:rPr>
              <w:t>Coverage</w:t>
            </w:r>
          </w:p>
        </w:tc>
        <w:tc>
          <w:tcPr>
            <w:tcW w:w="6338" w:type="dxa"/>
            <w:gridSpan w:val="3"/>
            <w:tcBorders>
              <w:top w:val="nil"/>
              <w:left w:val="nil"/>
              <w:bottom w:val="single" w:sz="4" w:space="0" w:color="auto"/>
              <w:right w:val="single" w:sz="4" w:space="0" w:color="auto"/>
            </w:tcBorders>
            <w:shd w:val="clear" w:color="auto" w:fill="auto"/>
            <w:vAlign w:val="center"/>
            <w:hideMark/>
          </w:tcPr>
          <w:p w:rsidR="00481A2A" w:rsidRPr="00481A2A" w:rsidRDefault="00481A2A" w:rsidP="00481A2A">
            <w:pPr>
              <w:jc w:val="center"/>
              <w:rPr>
                <w:rFonts w:ascii="Trebuchet MS" w:hAnsi="Trebuchet MS"/>
                <w:sz w:val="20"/>
                <w:szCs w:val="20"/>
              </w:rPr>
            </w:pPr>
            <w:r w:rsidRPr="00481A2A">
              <w:rPr>
                <w:rFonts w:ascii="Trebuchet MS" w:hAnsi="Trebuchet MS"/>
                <w:sz w:val="20"/>
                <w:szCs w:val="20"/>
              </w:rPr>
              <w:t>As per IS minimum 90%</w:t>
            </w:r>
          </w:p>
          <w:p w:rsidR="00481A2A" w:rsidRDefault="00481A2A">
            <w:pPr>
              <w:jc w:val="center"/>
              <w:rPr>
                <w:rFonts w:ascii="Trebuchet MS" w:hAnsi="Trebuchet MS"/>
                <w:sz w:val="20"/>
                <w:szCs w:val="20"/>
              </w:rPr>
            </w:pPr>
          </w:p>
        </w:tc>
      </w:tr>
      <w:tr w:rsidR="00287EB1" w:rsidTr="004E7D2F">
        <w:trPr>
          <w:trHeight w:val="402"/>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13</w:t>
            </w: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Non-conducting Longitudinal Water Sealing</w:t>
            </w:r>
          </w:p>
        </w:tc>
        <w:tc>
          <w:tcPr>
            <w:tcW w:w="22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287EB1" w:rsidTr="004E7D2F">
        <w:trPr>
          <w:trHeight w:val="1050"/>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Material</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 xml:space="preserve">Water Swellable Tape </w:t>
            </w:r>
            <w:r w:rsidR="00D6621D">
              <w:rPr>
                <w:rFonts w:ascii="Trebuchet MS" w:hAnsi="Trebuchet MS"/>
                <w:sz w:val="20"/>
                <w:szCs w:val="20"/>
              </w:rPr>
              <w:t>applied with</w:t>
            </w:r>
            <w:r>
              <w:rPr>
                <w:rFonts w:ascii="Trebuchet MS" w:hAnsi="Trebuchet MS"/>
                <w:sz w:val="20"/>
                <w:szCs w:val="20"/>
              </w:rPr>
              <w:t xml:space="preserve"> </w:t>
            </w:r>
            <w:r w:rsidR="00AD36D5">
              <w:rPr>
                <w:rFonts w:ascii="Trebuchet MS" w:hAnsi="Trebuchet MS"/>
                <w:sz w:val="20"/>
                <w:szCs w:val="20"/>
              </w:rPr>
              <w:t xml:space="preserve">minimum </w:t>
            </w:r>
            <w:r w:rsidR="00481A2A">
              <w:rPr>
                <w:rFonts w:ascii="Trebuchet MS" w:hAnsi="Trebuchet MS"/>
                <w:sz w:val="20"/>
                <w:szCs w:val="20"/>
              </w:rPr>
              <w:t>1</w:t>
            </w:r>
            <w:r>
              <w:rPr>
                <w:rFonts w:ascii="Trebuchet MS" w:hAnsi="Trebuchet MS"/>
                <w:sz w:val="20"/>
                <w:szCs w:val="20"/>
              </w:rPr>
              <w:t>0% overlap.</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 xml:space="preserve">Water Swellable Tape </w:t>
            </w:r>
            <w:r w:rsidR="00D725C0">
              <w:rPr>
                <w:rFonts w:ascii="Trebuchet MS" w:hAnsi="Trebuchet MS"/>
                <w:sz w:val="20"/>
                <w:szCs w:val="20"/>
              </w:rPr>
              <w:t>applied with</w:t>
            </w:r>
            <w:r>
              <w:rPr>
                <w:rFonts w:ascii="Trebuchet MS" w:hAnsi="Trebuchet MS"/>
                <w:sz w:val="20"/>
                <w:szCs w:val="20"/>
              </w:rPr>
              <w:t xml:space="preserve"> </w:t>
            </w:r>
            <w:r w:rsidR="00AD36D5">
              <w:rPr>
                <w:rFonts w:ascii="Trebuchet MS" w:hAnsi="Trebuchet MS"/>
                <w:sz w:val="20"/>
                <w:szCs w:val="20"/>
              </w:rPr>
              <w:t xml:space="preserve">minimum </w:t>
            </w:r>
            <w:r w:rsidR="00481A2A">
              <w:rPr>
                <w:rFonts w:ascii="Trebuchet MS" w:hAnsi="Trebuchet MS"/>
                <w:sz w:val="20"/>
                <w:szCs w:val="20"/>
              </w:rPr>
              <w:t>1</w:t>
            </w:r>
            <w:r>
              <w:rPr>
                <w:rFonts w:ascii="Trebuchet MS" w:hAnsi="Trebuchet MS"/>
                <w:sz w:val="20"/>
                <w:szCs w:val="20"/>
              </w:rPr>
              <w:t>0% overlap.</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 xml:space="preserve">Water Swellable Tape </w:t>
            </w:r>
            <w:r w:rsidR="00D725C0">
              <w:rPr>
                <w:rFonts w:ascii="Trebuchet MS" w:hAnsi="Trebuchet MS"/>
                <w:sz w:val="20"/>
                <w:szCs w:val="20"/>
              </w:rPr>
              <w:t>applied with</w:t>
            </w:r>
            <w:r>
              <w:rPr>
                <w:rFonts w:ascii="Trebuchet MS" w:hAnsi="Trebuchet MS"/>
                <w:sz w:val="20"/>
                <w:szCs w:val="20"/>
              </w:rPr>
              <w:t xml:space="preserve"> </w:t>
            </w:r>
            <w:r w:rsidR="00AD36D5">
              <w:rPr>
                <w:rFonts w:ascii="Trebuchet MS" w:hAnsi="Trebuchet MS"/>
                <w:sz w:val="20"/>
                <w:szCs w:val="20"/>
              </w:rPr>
              <w:t xml:space="preserve">minimum </w:t>
            </w:r>
            <w:r w:rsidR="00481A2A">
              <w:rPr>
                <w:rFonts w:ascii="Trebuchet MS" w:hAnsi="Trebuchet MS"/>
                <w:sz w:val="20"/>
                <w:szCs w:val="20"/>
              </w:rPr>
              <w:t>1</w:t>
            </w:r>
            <w:r>
              <w:rPr>
                <w:rFonts w:ascii="Trebuchet MS" w:hAnsi="Trebuchet MS"/>
                <w:sz w:val="20"/>
                <w:szCs w:val="20"/>
              </w:rPr>
              <w:t>0% overlap.</w:t>
            </w:r>
          </w:p>
        </w:tc>
      </w:tr>
      <w:tr w:rsidR="00287EB1" w:rsidTr="004E7D2F">
        <w:trPr>
          <w:trHeight w:val="402"/>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Thickness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0.3 mm (Approx.)</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0.3 mm (Approx.)</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0.3 mm (Approx.)</w:t>
            </w:r>
          </w:p>
        </w:tc>
      </w:tr>
      <w:tr w:rsidR="00287EB1" w:rsidTr="004E7D2F">
        <w:trPr>
          <w:trHeight w:val="402"/>
        </w:trPr>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14</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HDPE Outer Sheath</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287EB1" w:rsidTr="004E7D2F">
        <w:trPr>
          <w:trHeight w:val="613"/>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Type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Extruded HDPE Type ST-7</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Extruded HDPE Type ST-7</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Extruded HDPE Type ST-7</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Colour</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Black</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Black</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Black</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Thickness  (Min)</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2.04 mm (Min. Spot)</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2.04 mm (Min. Spot)</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2.36 mm (Min. Spot)</w:t>
            </w:r>
          </w:p>
        </w:tc>
      </w:tr>
      <w:tr w:rsidR="00287EB1" w:rsidTr="004E7D2F">
        <w:trPr>
          <w:trHeight w:val="137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Conductive Coating Provided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Extruded semiconducting layer compatible to material of outer sheat</w:t>
            </w:r>
            <w:r w:rsidR="00F22CB6">
              <w:rPr>
                <w:rFonts w:ascii="Trebuchet MS" w:hAnsi="Trebuchet MS"/>
                <w:sz w:val="20"/>
                <w:szCs w:val="20"/>
              </w:rPr>
              <w:t>h</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Extruded semiconducting layer compatible to material of outer sheath</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Extruded semiconducting layer compatible to material of outer sheath</w:t>
            </w:r>
          </w:p>
        </w:tc>
      </w:tr>
      <w:tr w:rsidR="00287EB1" w:rsidTr="004E7D2F">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15</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Nominal overall Diameter of cable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481A2A">
            <w:pPr>
              <w:jc w:val="center"/>
              <w:rPr>
                <w:rFonts w:ascii="Trebuchet MS" w:hAnsi="Trebuchet MS"/>
                <w:sz w:val="20"/>
                <w:szCs w:val="20"/>
              </w:rPr>
            </w:pPr>
            <w:r>
              <w:rPr>
                <w:rFonts w:ascii="Trebuchet MS" w:hAnsi="Trebuchet MS"/>
                <w:sz w:val="20"/>
                <w:szCs w:val="20"/>
              </w:rPr>
              <w:t>57</w:t>
            </w:r>
            <w:r w:rsidR="00287EB1">
              <w:rPr>
                <w:rFonts w:ascii="Trebuchet MS" w:hAnsi="Trebuchet MS"/>
                <w:sz w:val="20"/>
                <w:szCs w:val="20"/>
              </w:rPr>
              <w:t xml:space="preserve"> mm (Approx.)</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481A2A">
            <w:pPr>
              <w:jc w:val="center"/>
              <w:rPr>
                <w:rFonts w:ascii="Trebuchet MS" w:hAnsi="Trebuchet MS"/>
                <w:sz w:val="20"/>
                <w:szCs w:val="20"/>
              </w:rPr>
            </w:pPr>
            <w:r>
              <w:rPr>
                <w:rFonts w:ascii="Trebuchet MS" w:hAnsi="Trebuchet MS"/>
                <w:sz w:val="20"/>
                <w:szCs w:val="20"/>
              </w:rPr>
              <w:t>60</w:t>
            </w:r>
            <w:r w:rsidR="00287EB1">
              <w:rPr>
                <w:rFonts w:ascii="Trebuchet MS" w:hAnsi="Trebuchet MS"/>
                <w:sz w:val="20"/>
                <w:szCs w:val="20"/>
              </w:rPr>
              <w:t xml:space="preserve"> mm (Approx.)</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481A2A">
            <w:pPr>
              <w:jc w:val="center"/>
              <w:rPr>
                <w:rFonts w:ascii="Trebuchet MS" w:hAnsi="Trebuchet MS"/>
                <w:sz w:val="20"/>
                <w:szCs w:val="20"/>
              </w:rPr>
            </w:pPr>
            <w:r>
              <w:rPr>
                <w:rFonts w:ascii="Trebuchet MS" w:hAnsi="Trebuchet MS"/>
                <w:sz w:val="20"/>
                <w:szCs w:val="20"/>
              </w:rPr>
              <w:t>66</w:t>
            </w:r>
            <w:r w:rsidR="00287EB1">
              <w:rPr>
                <w:rFonts w:ascii="Trebuchet MS" w:hAnsi="Trebuchet MS"/>
                <w:sz w:val="20"/>
                <w:szCs w:val="20"/>
              </w:rPr>
              <w:t xml:space="preserve"> mm (Approx.)</w:t>
            </w:r>
          </w:p>
        </w:tc>
      </w:tr>
      <w:tr w:rsidR="00287EB1" w:rsidTr="004E7D2F">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lastRenderedPageBreak/>
              <w:t>16</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Nominal OVerall Weight of Cable per Meter</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481A2A">
            <w:pPr>
              <w:jc w:val="center"/>
              <w:rPr>
                <w:rFonts w:ascii="Trebuchet MS" w:hAnsi="Trebuchet MS"/>
                <w:sz w:val="20"/>
                <w:szCs w:val="20"/>
              </w:rPr>
            </w:pPr>
            <w:r>
              <w:rPr>
                <w:rFonts w:ascii="Trebuchet MS" w:hAnsi="Trebuchet MS"/>
                <w:sz w:val="20"/>
                <w:szCs w:val="20"/>
              </w:rPr>
              <w:t>5</w:t>
            </w:r>
            <w:r w:rsidR="00287EB1">
              <w:rPr>
                <w:rFonts w:ascii="Trebuchet MS" w:hAnsi="Trebuchet MS"/>
                <w:sz w:val="20"/>
                <w:szCs w:val="20"/>
              </w:rPr>
              <w:t>.0 kg/m (Approx)</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481A2A">
            <w:pPr>
              <w:jc w:val="center"/>
              <w:rPr>
                <w:rFonts w:ascii="Trebuchet MS" w:hAnsi="Trebuchet MS"/>
                <w:sz w:val="20"/>
                <w:szCs w:val="20"/>
              </w:rPr>
            </w:pPr>
            <w:r>
              <w:rPr>
                <w:rFonts w:ascii="Trebuchet MS" w:hAnsi="Trebuchet MS"/>
                <w:sz w:val="20"/>
                <w:szCs w:val="20"/>
              </w:rPr>
              <w:t>5</w:t>
            </w:r>
            <w:r w:rsidR="00287EB1">
              <w:rPr>
                <w:rFonts w:ascii="Trebuchet MS" w:hAnsi="Trebuchet MS"/>
                <w:sz w:val="20"/>
                <w:szCs w:val="20"/>
              </w:rPr>
              <w:t>.</w:t>
            </w:r>
            <w:r>
              <w:rPr>
                <w:rFonts w:ascii="Trebuchet MS" w:hAnsi="Trebuchet MS"/>
                <w:sz w:val="20"/>
                <w:szCs w:val="20"/>
              </w:rPr>
              <w:t>9</w:t>
            </w:r>
            <w:r w:rsidR="00287EB1">
              <w:rPr>
                <w:rFonts w:ascii="Trebuchet MS" w:hAnsi="Trebuchet MS"/>
                <w:sz w:val="20"/>
                <w:szCs w:val="20"/>
              </w:rPr>
              <w:t xml:space="preserve"> kg/m (Approx)</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481A2A">
            <w:pPr>
              <w:jc w:val="center"/>
              <w:rPr>
                <w:rFonts w:ascii="Trebuchet MS" w:hAnsi="Trebuchet MS"/>
                <w:sz w:val="20"/>
                <w:szCs w:val="20"/>
              </w:rPr>
            </w:pPr>
            <w:r>
              <w:rPr>
                <w:rFonts w:ascii="Trebuchet MS" w:hAnsi="Trebuchet MS"/>
                <w:sz w:val="20"/>
                <w:szCs w:val="20"/>
              </w:rPr>
              <w:t>8</w:t>
            </w:r>
            <w:r w:rsidR="00287EB1">
              <w:rPr>
                <w:rFonts w:ascii="Trebuchet MS" w:hAnsi="Trebuchet MS"/>
                <w:sz w:val="20"/>
                <w:szCs w:val="20"/>
              </w:rPr>
              <w:t>.</w:t>
            </w:r>
            <w:r>
              <w:rPr>
                <w:rFonts w:ascii="Trebuchet MS" w:hAnsi="Trebuchet MS"/>
                <w:sz w:val="20"/>
                <w:szCs w:val="20"/>
              </w:rPr>
              <w:t>4</w:t>
            </w:r>
            <w:r w:rsidR="00287EB1">
              <w:rPr>
                <w:rFonts w:ascii="Trebuchet MS" w:hAnsi="Trebuchet MS"/>
                <w:sz w:val="20"/>
                <w:szCs w:val="20"/>
              </w:rPr>
              <w:t xml:space="preserve"> kg/m (Approx)</w:t>
            </w:r>
          </w:p>
        </w:tc>
      </w:tr>
      <w:tr w:rsidR="00287EB1" w:rsidTr="004E7D2F">
        <w:trPr>
          <w:trHeight w:val="73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17</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Standard Drum Length with Tolerance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E1B44">
            <w:pPr>
              <w:jc w:val="center"/>
              <w:rPr>
                <w:rFonts w:ascii="Trebuchet MS" w:hAnsi="Trebuchet MS"/>
                <w:sz w:val="20"/>
                <w:szCs w:val="20"/>
              </w:rPr>
            </w:pPr>
            <w:r>
              <w:rPr>
                <w:rFonts w:ascii="Trebuchet MS" w:hAnsi="Trebuchet MS"/>
                <w:sz w:val="20"/>
                <w:szCs w:val="20"/>
              </w:rPr>
              <w:t>5</w:t>
            </w:r>
            <w:r w:rsidR="00287EB1">
              <w:rPr>
                <w:rFonts w:ascii="Trebuchet MS" w:hAnsi="Trebuchet MS"/>
                <w:sz w:val="20"/>
                <w:szCs w:val="20"/>
              </w:rPr>
              <w:t>00 m ± 5%</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500 m ± 5%</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500 m ± 5%</w:t>
            </w:r>
          </w:p>
        </w:tc>
      </w:tr>
      <w:tr w:rsidR="00287EB1" w:rsidTr="004E7D2F">
        <w:trPr>
          <w:trHeight w:val="11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18</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color w:val="000000"/>
                <w:sz w:val="20"/>
                <w:szCs w:val="20"/>
              </w:rPr>
            </w:pPr>
            <w:r>
              <w:rPr>
                <w:rFonts w:ascii="Trebuchet MS" w:hAnsi="Trebuchet MS"/>
                <w:sz w:val="20"/>
                <w:szCs w:val="20"/>
              </w:rPr>
              <w:t>Minimum Bending Radius allowable during installation</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w:t>
            </w:r>
            <w:r w:rsidR="00481A2A">
              <w:rPr>
                <w:rFonts w:ascii="Trebuchet MS" w:hAnsi="Trebuchet MS"/>
                <w:sz w:val="20"/>
                <w:szCs w:val="20"/>
              </w:rPr>
              <w:t>1</w:t>
            </w:r>
            <w:r>
              <w:rPr>
                <w:rFonts w:ascii="Trebuchet MS" w:hAnsi="Trebuchet MS"/>
                <w:sz w:val="20"/>
                <w:szCs w:val="20"/>
              </w:rPr>
              <w:t>40 mm (during</w:t>
            </w:r>
            <w:r>
              <w:rPr>
                <w:rFonts w:ascii="Trebuchet MS" w:hAnsi="Trebuchet MS"/>
                <w:sz w:val="20"/>
                <w:szCs w:val="20"/>
              </w:rPr>
              <w:br/>
              <w:t>installation) 1</w:t>
            </w:r>
            <w:r w:rsidR="00481A2A">
              <w:rPr>
                <w:rFonts w:ascii="Trebuchet MS" w:hAnsi="Trebuchet MS"/>
                <w:sz w:val="20"/>
                <w:szCs w:val="20"/>
              </w:rPr>
              <w:t>02</w:t>
            </w:r>
            <w:r>
              <w:rPr>
                <w:rFonts w:ascii="Trebuchet MS" w:hAnsi="Trebuchet MS"/>
                <w:sz w:val="20"/>
                <w:szCs w:val="20"/>
              </w:rPr>
              <w:t>6 mm (after laying)</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w:t>
            </w:r>
            <w:r w:rsidR="00481A2A">
              <w:rPr>
                <w:rFonts w:ascii="Trebuchet MS" w:hAnsi="Trebuchet MS"/>
                <w:sz w:val="20"/>
                <w:szCs w:val="20"/>
              </w:rPr>
              <w:t>08</w:t>
            </w:r>
            <w:r>
              <w:rPr>
                <w:rFonts w:ascii="Trebuchet MS" w:hAnsi="Trebuchet MS"/>
                <w:sz w:val="20"/>
                <w:szCs w:val="20"/>
              </w:rPr>
              <w:t>0 mm (during</w:t>
            </w:r>
            <w:r>
              <w:rPr>
                <w:rFonts w:ascii="Trebuchet MS" w:hAnsi="Trebuchet MS"/>
                <w:sz w:val="20"/>
                <w:szCs w:val="20"/>
              </w:rPr>
              <w:br/>
              <w:t>installation) 1</w:t>
            </w:r>
            <w:r w:rsidR="00481A2A">
              <w:rPr>
                <w:rFonts w:ascii="Trebuchet MS" w:hAnsi="Trebuchet MS"/>
                <w:sz w:val="20"/>
                <w:szCs w:val="20"/>
              </w:rPr>
              <w:t>20</w:t>
            </w:r>
            <w:r>
              <w:rPr>
                <w:rFonts w:ascii="Trebuchet MS" w:hAnsi="Trebuchet MS"/>
                <w:sz w:val="20"/>
                <w:szCs w:val="20"/>
              </w:rPr>
              <w:t>0 mm (after laying)</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w:t>
            </w:r>
            <w:r w:rsidR="009A6A5D">
              <w:rPr>
                <w:rFonts w:ascii="Trebuchet MS" w:hAnsi="Trebuchet MS"/>
                <w:sz w:val="20"/>
                <w:szCs w:val="20"/>
              </w:rPr>
              <w:t>32</w:t>
            </w:r>
            <w:r>
              <w:rPr>
                <w:rFonts w:ascii="Trebuchet MS" w:hAnsi="Trebuchet MS"/>
                <w:sz w:val="20"/>
                <w:szCs w:val="20"/>
              </w:rPr>
              <w:t>0 mm (during</w:t>
            </w:r>
            <w:r>
              <w:rPr>
                <w:rFonts w:ascii="Trebuchet MS" w:hAnsi="Trebuchet MS"/>
                <w:sz w:val="20"/>
                <w:szCs w:val="20"/>
              </w:rPr>
              <w:br/>
              <w:t>installation) 1</w:t>
            </w:r>
            <w:r w:rsidR="009A6A5D">
              <w:rPr>
                <w:rFonts w:ascii="Trebuchet MS" w:hAnsi="Trebuchet MS"/>
                <w:sz w:val="20"/>
                <w:szCs w:val="20"/>
              </w:rPr>
              <w:t>188</w:t>
            </w:r>
            <w:r>
              <w:rPr>
                <w:rFonts w:ascii="Trebuchet MS" w:hAnsi="Trebuchet MS"/>
                <w:sz w:val="20"/>
                <w:szCs w:val="20"/>
              </w:rPr>
              <w:t xml:space="preserve"> mm (after laying)</w:t>
            </w:r>
          </w:p>
        </w:tc>
      </w:tr>
      <w:tr w:rsidR="00287EB1" w:rsidTr="004E7D2F">
        <w:trPr>
          <w:trHeight w:val="120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19</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Short Circuit Current Rating of Conductor with</w:t>
            </w:r>
            <w:r>
              <w:rPr>
                <w:rFonts w:ascii="Trebuchet MS" w:hAnsi="Trebuchet MS"/>
                <w:sz w:val="20"/>
                <w:szCs w:val="20"/>
              </w:rPr>
              <w:br/>
              <w:t>maximum conductor temperature (90°C) at the commencement of fault 1Sec. Duration</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42.90 kA</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57.20 kA</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90.09 kA</w:t>
            </w:r>
          </w:p>
        </w:tc>
      </w:tr>
      <w:tr w:rsidR="00287EB1" w:rsidTr="004E7D2F">
        <w:trPr>
          <w:trHeight w:val="1200"/>
        </w:trPr>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20</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color w:val="000000"/>
                <w:sz w:val="20"/>
                <w:szCs w:val="20"/>
              </w:rPr>
            </w:pPr>
            <w:r>
              <w:rPr>
                <w:rFonts w:ascii="Trebuchet MS" w:hAnsi="Trebuchet MS"/>
                <w:sz w:val="20"/>
                <w:szCs w:val="20"/>
              </w:rPr>
              <w:t>Maximum Continuous Current Rating of a Circuit Comprising of 3 nos. Single Core Cable laid in trefoil formation at a depth of 1.05 M.</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Soil Temperature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30</w:t>
            </w:r>
            <w:r>
              <w:rPr>
                <w:rFonts w:ascii="Trebuchet MS" w:hAnsi="Trebuchet MS"/>
                <w:sz w:val="20"/>
                <w:szCs w:val="20"/>
                <w:vertAlign w:val="superscript"/>
              </w:rPr>
              <w:t>0</w:t>
            </w:r>
            <w:r>
              <w:rPr>
                <w:rFonts w:ascii="Trebuchet MS" w:hAnsi="Trebuchet MS"/>
                <w:sz w:val="20"/>
                <w:szCs w:val="20"/>
              </w:rPr>
              <w:t>C</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30</w:t>
            </w:r>
            <w:r>
              <w:rPr>
                <w:rFonts w:ascii="Trebuchet MS" w:hAnsi="Trebuchet MS"/>
                <w:sz w:val="20"/>
                <w:szCs w:val="20"/>
                <w:vertAlign w:val="superscript"/>
              </w:rPr>
              <w:t>0</w:t>
            </w:r>
            <w:r>
              <w:rPr>
                <w:rFonts w:ascii="Trebuchet MS" w:hAnsi="Trebuchet MS"/>
                <w:sz w:val="20"/>
                <w:szCs w:val="20"/>
              </w:rPr>
              <w:t>C</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30</w:t>
            </w:r>
            <w:r>
              <w:rPr>
                <w:rFonts w:ascii="Trebuchet MS" w:hAnsi="Trebuchet MS"/>
                <w:sz w:val="20"/>
                <w:szCs w:val="20"/>
                <w:vertAlign w:val="superscript"/>
              </w:rPr>
              <w:t>0</w:t>
            </w:r>
            <w:r>
              <w:rPr>
                <w:rFonts w:ascii="Trebuchet MS" w:hAnsi="Trebuchet MS"/>
                <w:sz w:val="20"/>
                <w:szCs w:val="20"/>
              </w:rPr>
              <w:t>C</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Ambient  Temperature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40</w:t>
            </w:r>
            <w:r>
              <w:rPr>
                <w:rFonts w:ascii="Trebuchet MS" w:hAnsi="Trebuchet MS"/>
                <w:sz w:val="20"/>
                <w:szCs w:val="20"/>
                <w:vertAlign w:val="superscript"/>
              </w:rPr>
              <w:t>0</w:t>
            </w:r>
            <w:r>
              <w:rPr>
                <w:rFonts w:ascii="Trebuchet MS" w:hAnsi="Trebuchet MS"/>
                <w:sz w:val="20"/>
                <w:szCs w:val="20"/>
              </w:rPr>
              <w:t>C</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40</w:t>
            </w:r>
            <w:r>
              <w:rPr>
                <w:rFonts w:ascii="Trebuchet MS" w:hAnsi="Trebuchet MS"/>
                <w:sz w:val="20"/>
                <w:szCs w:val="20"/>
                <w:vertAlign w:val="superscript"/>
              </w:rPr>
              <w:t>0</w:t>
            </w:r>
            <w:r>
              <w:rPr>
                <w:rFonts w:ascii="Trebuchet MS" w:hAnsi="Trebuchet MS"/>
                <w:sz w:val="20"/>
                <w:szCs w:val="20"/>
              </w:rPr>
              <w:t>C</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40</w:t>
            </w:r>
            <w:r>
              <w:rPr>
                <w:rFonts w:ascii="Trebuchet MS" w:hAnsi="Trebuchet MS"/>
                <w:sz w:val="20"/>
                <w:szCs w:val="20"/>
                <w:vertAlign w:val="superscript"/>
              </w:rPr>
              <w:t>0</w:t>
            </w:r>
            <w:r>
              <w:rPr>
                <w:rFonts w:ascii="Trebuchet MS" w:hAnsi="Trebuchet MS"/>
                <w:sz w:val="20"/>
                <w:szCs w:val="20"/>
              </w:rPr>
              <w:t>C</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Soil Thermal Resistivity</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150</w:t>
            </w:r>
            <w:r>
              <w:rPr>
                <w:rFonts w:ascii="Trebuchet MS" w:hAnsi="Trebuchet MS"/>
                <w:sz w:val="20"/>
                <w:szCs w:val="20"/>
                <w:vertAlign w:val="superscript"/>
              </w:rPr>
              <w:t>0</w:t>
            </w:r>
            <w:r>
              <w:rPr>
                <w:rFonts w:ascii="Trebuchet MS" w:hAnsi="Trebuchet MS"/>
                <w:sz w:val="20"/>
                <w:szCs w:val="20"/>
              </w:rPr>
              <w:t>C Cm/W</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150</w:t>
            </w:r>
            <w:r>
              <w:rPr>
                <w:rFonts w:ascii="Trebuchet MS" w:hAnsi="Trebuchet MS"/>
                <w:sz w:val="20"/>
                <w:szCs w:val="20"/>
                <w:vertAlign w:val="superscript"/>
              </w:rPr>
              <w:t>0</w:t>
            </w:r>
            <w:r>
              <w:rPr>
                <w:rFonts w:ascii="Trebuchet MS" w:hAnsi="Trebuchet MS"/>
                <w:sz w:val="20"/>
                <w:szCs w:val="20"/>
              </w:rPr>
              <w:t>C Cm/W</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150</w:t>
            </w:r>
            <w:r>
              <w:rPr>
                <w:rFonts w:ascii="Trebuchet MS" w:hAnsi="Trebuchet MS"/>
                <w:sz w:val="20"/>
                <w:szCs w:val="20"/>
                <w:vertAlign w:val="superscript"/>
              </w:rPr>
              <w:t>0</w:t>
            </w:r>
            <w:r>
              <w:rPr>
                <w:rFonts w:ascii="Trebuchet MS" w:hAnsi="Trebuchet MS"/>
                <w:sz w:val="20"/>
                <w:szCs w:val="20"/>
              </w:rPr>
              <w:t>C Cm/W</w:t>
            </w:r>
          </w:p>
        </w:tc>
      </w:tr>
      <w:tr w:rsidR="00287EB1" w:rsidTr="004E7D2F">
        <w:trPr>
          <w:trHeight w:val="534"/>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System of Bonding</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Solidly earthed at both ends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Solidly earthed at both ends</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Solidly earthed at both ends</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Laid in ground (at a depth of 1.05 m)</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442 A</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490 A</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586 A</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Laid in dusts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382 A</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422 A</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501 A</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Installed in Air</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644 A</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734 A</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920 A</w:t>
            </w:r>
          </w:p>
        </w:tc>
      </w:tr>
      <w:tr w:rsidR="00287EB1" w:rsidTr="004E7D2F">
        <w:trPr>
          <w:trHeight w:val="1020"/>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21</w:t>
            </w: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Short Time Overload capacity with Duration of cable installed as per conditions mentioned in Item no.22 (2 hours)</w:t>
            </w:r>
          </w:p>
        </w:tc>
        <w:tc>
          <w:tcPr>
            <w:tcW w:w="22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287EB1" w:rsidTr="004E7D2F">
        <w:trPr>
          <w:trHeight w:val="402"/>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Laid in ground ( at a depth of 1.05 m)</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535 A</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593 A</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709 A</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Laid in dusts</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462 A</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510 A</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606 A</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Installed in Air</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811 A</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925 A</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1159 A</w:t>
            </w:r>
          </w:p>
        </w:tc>
      </w:tr>
      <w:tr w:rsidR="00287EB1" w:rsidTr="004E7D2F">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22</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Maximum AC Resistance at 90°C</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0.0782 ohm/km</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0.0620 ohm/km</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0.0398 ohm/km</w:t>
            </w:r>
          </w:p>
        </w:tc>
      </w:tr>
      <w:tr w:rsidR="00287EB1" w:rsidTr="004E7D2F">
        <w:trPr>
          <w:trHeight w:val="99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23</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Equivalent Star Reactance of a Circuit comprising of 3 Nos. of Single Core cable laid in Trefoil Formation</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0.129</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0.122</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0.113</w:t>
            </w:r>
          </w:p>
        </w:tc>
      </w:tr>
      <w:tr w:rsidR="00287EB1" w:rsidTr="004E7D2F">
        <w:trPr>
          <w:trHeight w:val="66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24</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Maximum Charging Current per Conductor at Nominal Voltage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1.40 A/Km (at 19kV)</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1.56 A/Km (at 19kV)</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1.87 A/Km (at 19kV)</w:t>
            </w:r>
          </w:p>
        </w:tc>
      </w:tr>
      <w:tr w:rsidR="00287EB1" w:rsidTr="004E7D2F">
        <w:trPr>
          <w:trHeight w:val="169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lastRenderedPageBreak/>
              <w:t>25</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Loss in Metallic Screen of a Circuit comprising  of 3 nos. of Single Core Cable installed in Trefoil Formation as per item no. 20 (Ground)</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E1B44">
            <w:pPr>
              <w:jc w:val="center"/>
              <w:rPr>
                <w:rFonts w:ascii="Trebuchet MS" w:hAnsi="Trebuchet MS"/>
                <w:sz w:val="20"/>
                <w:szCs w:val="20"/>
              </w:rPr>
            </w:pPr>
            <w:r>
              <w:rPr>
                <w:rFonts w:ascii="Trebuchet MS" w:hAnsi="Trebuchet MS"/>
                <w:sz w:val="20"/>
                <w:szCs w:val="20"/>
              </w:rPr>
              <w:t>Vendor to provide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E1B44">
            <w:pPr>
              <w:jc w:val="center"/>
              <w:rPr>
                <w:rFonts w:ascii="Trebuchet MS" w:hAnsi="Trebuchet MS"/>
                <w:sz w:val="20"/>
                <w:szCs w:val="20"/>
              </w:rPr>
            </w:pPr>
            <w:r>
              <w:rPr>
                <w:rFonts w:ascii="Trebuchet MS" w:hAnsi="Trebuchet MS"/>
                <w:sz w:val="20"/>
                <w:szCs w:val="20"/>
              </w:rPr>
              <w:t>Vendor to provide</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E1B44">
            <w:pPr>
              <w:jc w:val="center"/>
              <w:rPr>
                <w:rFonts w:ascii="Trebuchet MS" w:hAnsi="Trebuchet MS"/>
                <w:sz w:val="20"/>
                <w:szCs w:val="20"/>
              </w:rPr>
            </w:pPr>
            <w:r>
              <w:rPr>
                <w:rFonts w:ascii="Trebuchet MS" w:hAnsi="Trebuchet MS"/>
                <w:sz w:val="20"/>
                <w:szCs w:val="20"/>
              </w:rPr>
              <w:t>Vendor to provide</w:t>
            </w:r>
          </w:p>
        </w:tc>
      </w:tr>
      <w:tr w:rsidR="00287EB1" w:rsidTr="004E7D2F">
        <w:trPr>
          <w:trHeight w:val="11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26</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Maximum Current in Metallic Screen when the cable is installed as per item no. 20 (Circulating Current)</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E1B44">
            <w:pPr>
              <w:jc w:val="center"/>
              <w:rPr>
                <w:rFonts w:ascii="Trebuchet MS" w:hAnsi="Trebuchet MS"/>
                <w:sz w:val="20"/>
                <w:szCs w:val="20"/>
              </w:rPr>
            </w:pPr>
            <w:r>
              <w:rPr>
                <w:rFonts w:ascii="Trebuchet MS" w:hAnsi="Trebuchet MS"/>
                <w:sz w:val="20"/>
                <w:szCs w:val="20"/>
              </w:rPr>
              <w:t>Vendor to provide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E1B44">
            <w:pPr>
              <w:jc w:val="center"/>
              <w:rPr>
                <w:rFonts w:ascii="Trebuchet MS" w:hAnsi="Trebuchet MS"/>
                <w:sz w:val="20"/>
                <w:szCs w:val="20"/>
              </w:rPr>
            </w:pPr>
            <w:r>
              <w:rPr>
                <w:rFonts w:ascii="Trebuchet MS" w:hAnsi="Trebuchet MS"/>
                <w:sz w:val="20"/>
                <w:szCs w:val="20"/>
              </w:rPr>
              <w:t>Vendor to provide</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E1B44">
            <w:pPr>
              <w:jc w:val="center"/>
              <w:rPr>
                <w:rFonts w:ascii="Trebuchet MS" w:hAnsi="Trebuchet MS"/>
                <w:sz w:val="20"/>
                <w:szCs w:val="20"/>
              </w:rPr>
            </w:pPr>
            <w:r>
              <w:rPr>
                <w:rFonts w:ascii="Trebuchet MS" w:hAnsi="Trebuchet MS"/>
                <w:sz w:val="20"/>
                <w:szCs w:val="20"/>
              </w:rPr>
              <w:t>Vendor to provide</w:t>
            </w:r>
          </w:p>
        </w:tc>
      </w:tr>
      <w:tr w:rsidR="00287EB1" w:rsidTr="004E7D2F">
        <w:trPr>
          <w:trHeight w:val="1125"/>
        </w:trPr>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27</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Derating factor of Cable installed as per Item No.22  under following conditions Ambient Temperature</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E7010A"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E7010A" w:rsidRDefault="00E7010A">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E7010A" w:rsidRDefault="00E7010A">
            <w:pPr>
              <w:rPr>
                <w:rFonts w:ascii="Trebuchet MS" w:hAnsi="Trebuchet MS"/>
                <w:sz w:val="20"/>
                <w:szCs w:val="20"/>
              </w:rPr>
            </w:pPr>
            <w:r>
              <w:rPr>
                <w:rFonts w:ascii="Trebuchet MS" w:hAnsi="Trebuchet MS"/>
                <w:sz w:val="20"/>
                <w:szCs w:val="20"/>
              </w:rPr>
              <w:t>35</w:t>
            </w:r>
            <w:r>
              <w:rPr>
                <w:rFonts w:ascii="Trebuchet MS" w:hAnsi="Trebuchet MS"/>
                <w:sz w:val="20"/>
                <w:szCs w:val="20"/>
                <w:vertAlign w:val="superscript"/>
              </w:rPr>
              <w:t>0</w:t>
            </w:r>
            <w:r>
              <w:rPr>
                <w:rFonts w:ascii="Trebuchet MS" w:hAnsi="Trebuchet MS"/>
                <w:sz w:val="20"/>
                <w:szCs w:val="20"/>
              </w:rPr>
              <w:t>C</w:t>
            </w:r>
          </w:p>
        </w:tc>
        <w:tc>
          <w:tcPr>
            <w:tcW w:w="2200" w:type="dxa"/>
            <w:vMerge w:val="restart"/>
            <w:tcBorders>
              <w:top w:val="nil"/>
              <w:left w:val="single" w:sz="4" w:space="0" w:color="auto"/>
              <w:bottom w:val="single" w:sz="4" w:space="0" w:color="auto"/>
              <w:right w:val="single" w:sz="4" w:space="0" w:color="auto"/>
            </w:tcBorders>
            <w:shd w:val="clear" w:color="auto" w:fill="auto"/>
            <w:vAlign w:val="center"/>
            <w:hideMark/>
          </w:tcPr>
          <w:p w:rsidR="00E7010A" w:rsidRDefault="00E7010A" w:rsidP="00BB679D">
            <w:pPr>
              <w:jc w:val="center"/>
              <w:rPr>
                <w:rFonts w:ascii="Trebuchet MS" w:hAnsi="Trebuchet MS"/>
                <w:sz w:val="20"/>
                <w:szCs w:val="20"/>
              </w:rPr>
            </w:pPr>
            <w:r>
              <w:rPr>
                <w:rFonts w:ascii="Trebuchet MS" w:hAnsi="Trebuchet MS"/>
                <w:sz w:val="20"/>
                <w:szCs w:val="20"/>
              </w:rPr>
              <w:t>Chart for Derating factors to be provided by the vendor</w:t>
            </w:r>
          </w:p>
        </w:tc>
        <w:tc>
          <w:tcPr>
            <w:tcW w:w="2200" w:type="dxa"/>
            <w:vMerge w:val="restart"/>
            <w:tcBorders>
              <w:top w:val="nil"/>
              <w:left w:val="single" w:sz="4" w:space="0" w:color="auto"/>
              <w:bottom w:val="single" w:sz="4" w:space="0" w:color="auto"/>
              <w:right w:val="single" w:sz="4" w:space="0" w:color="auto"/>
            </w:tcBorders>
            <w:shd w:val="clear" w:color="auto" w:fill="auto"/>
            <w:hideMark/>
          </w:tcPr>
          <w:p w:rsidR="00E7010A" w:rsidRDefault="00E7010A">
            <w:r w:rsidRPr="0098774E">
              <w:rPr>
                <w:rFonts w:ascii="Trebuchet MS" w:hAnsi="Trebuchet MS"/>
                <w:sz w:val="20"/>
                <w:szCs w:val="20"/>
              </w:rPr>
              <w:t>Chart for Derating factors to be provided by the vendor</w:t>
            </w:r>
          </w:p>
        </w:tc>
        <w:tc>
          <w:tcPr>
            <w:tcW w:w="1938" w:type="dxa"/>
            <w:vMerge w:val="restart"/>
            <w:tcBorders>
              <w:top w:val="nil"/>
              <w:left w:val="single" w:sz="4" w:space="0" w:color="auto"/>
              <w:bottom w:val="single" w:sz="4" w:space="0" w:color="auto"/>
              <w:right w:val="single" w:sz="4" w:space="0" w:color="auto"/>
            </w:tcBorders>
            <w:shd w:val="clear" w:color="auto" w:fill="auto"/>
            <w:hideMark/>
          </w:tcPr>
          <w:p w:rsidR="00E7010A" w:rsidRDefault="00E7010A">
            <w:r w:rsidRPr="0098774E">
              <w:rPr>
                <w:rFonts w:ascii="Trebuchet MS" w:hAnsi="Trebuchet MS"/>
                <w:sz w:val="20"/>
                <w:szCs w:val="20"/>
              </w:rPr>
              <w:t>Chart for Derating factors to be provided by the vendor</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45</w:t>
            </w:r>
            <w:r>
              <w:rPr>
                <w:rFonts w:ascii="Trebuchet MS" w:hAnsi="Trebuchet MS"/>
                <w:sz w:val="20"/>
                <w:szCs w:val="20"/>
                <w:vertAlign w:val="superscript"/>
              </w:rPr>
              <w:t>0</w:t>
            </w:r>
            <w:r>
              <w:rPr>
                <w:rFonts w:ascii="Trebuchet MS" w:hAnsi="Trebuchet MS"/>
                <w:sz w:val="20"/>
                <w:szCs w:val="20"/>
              </w:rPr>
              <w:t>C</w:t>
            </w:r>
          </w:p>
        </w:tc>
        <w:tc>
          <w:tcPr>
            <w:tcW w:w="220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sz w:val="20"/>
                <w:szCs w:val="20"/>
              </w:rPr>
            </w:pPr>
          </w:p>
        </w:tc>
        <w:tc>
          <w:tcPr>
            <w:tcW w:w="220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sz w:val="20"/>
                <w:szCs w:val="20"/>
              </w:rPr>
            </w:pPr>
          </w:p>
        </w:tc>
        <w:tc>
          <w:tcPr>
            <w:tcW w:w="1938"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sz w:val="20"/>
                <w:szCs w:val="20"/>
              </w:rPr>
            </w:pPr>
          </w:p>
        </w:tc>
      </w:tr>
      <w:tr w:rsidR="00287EB1" w:rsidTr="004E7D2F">
        <w:trPr>
          <w:trHeight w:val="780"/>
        </w:trPr>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28</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color w:val="000000"/>
                <w:sz w:val="20"/>
                <w:szCs w:val="20"/>
              </w:rPr>
            </w:pPr>
            <w:r>
              <w:rPr>
                <w:rFonts w:ascii="Trebuchet MS" w:hAnsi="Trebuchet MS"/>
                <w:sz w:val="20"/>
                <w:szCs w:val="20"/>
              </w:rPr>
              <w:t>Group derating factor of Cable Circuits installed as per Item no. 22 under following conditions</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nil"/>
              <w:left w:val="nil"/>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E7010A"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E7010A" w:rsidRDefault="00E7010A">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E7010A" w:rsidRDefault="00E7010A">
            <w:pPr>
              <w:rPr>
                <w:rFonts w:ascii="Trebuchet MS" w:hAnsi="Trebuchet MS"/>
                <w:sz w:val="20"/>
                <w:szCs w:val="20"/>
              </w:rPr>
            </w:pPr>
            <w:r>
              <w:rPr>
                <w:rFonts w:ascii="Trebuchet MS" w:hAnsi="Trebuchet MS"/>
                <w:sz w:val="20"/>
                <w:szCs w:val="20"/>
              </w:rPr>
              <w:t>Laid 100 mm. apart</w:t>
            </w:r>
          </w:p>
        </w:tc>
        <w:tc>
          <w:tcPr>
            <w:tcW w:w="2200" w:type="dxa"/>
            <w:vMerge w:val="restart"/>
            <w:tcBorders>
              <w:top w:val="nil"/>
              <w:left w:val="single" w:sz="4" w:space="0" w:color="auto"/>
              <w:bottom w:val="single" w:sz="4" w:space="0" w:color="auto"/>
              <w:right w:val="single" w:sz="4" w:space="0" w:color="auto"/>
            </w:tcBorders>
            <w:shd w:val="clear" w:color="auto" w:fill="auto"/>
            <w:hideMark/>
          </w:tcPr>
          <w:p w:rsidR="00E7010A" w:rsidRDefault="00E7010A">
            <w:r w:rsidRPr="003C786E">
              <w:rPr>
                <w:rFonts w:ascii="Trebuchet MS" w:hAnsi="Trebuchet MS"/>
                <w:sz w:val="20"/>
                <w:szCs w:val="20"/>
              </w:rPr>
              <w:t>Chart for Derating factors to be provided by the vendor</w:t>
            </w:r>
          </w:p>
        </w:tc>
        <w:tc>
          <w:tcPr>
            <w:tcW w:w="2200" w:type="dxa"/>
            <w:vMerge w:val="restart"/>
            <w:tcBorders>
              <w:top w:val="nil"/>
              <w:left w:val="single" w:sz="4" w:space="0" w:color="auto"/>
              <w:bottom w:val="single" w:sz="4" w:space="0" w:color="auto"/>
              <w:right w:val="single" w:sz="4" w:space="0" w:color="auto"/>
            </w:tcBorders>
            <w:shd w:val="clear" w:color="auto" w:fill="auto"/>
            <w:hideMark/>
          </w:tcPr>
          <w:p w:rsidR="00E7010A" w:rsidRDefault="00E7010A">
            <w:r w:rsidRPr="003C786E">
              <w:rPr>
                <w:rFonts w:ascii="Trebuchet MS" w:hAnsi="Trebuchet MS"/>
                <w:sz w:val="20"/>
                <w:szCs w:val="20"/>
              </w:rPr>
              <w:t>Chart for Derating factors to be provided by the vendor</w:t>
            </w:r>
          </w:p>
        </w:tc>
        <w:tc>
          <w:tcPr>
            <w:tcW w:w="1938" w:type="dxa"/>
            <w:vMerge w:val="restart"/>
            <w:tcBorders>
              <w:top w:val="nil"/>
              <w:left w:val="single" w:sz="4" w:space="0" w:color="auto"/>
              <w:bottom w:val="single" w:sz="4" w:space="0" w:color="auto"/>
              <w:right w:val="single" w:sz="4" w:space="0" w:color="auto"/>
            </w:tcBorders>
            <w:shd w:val="clear" w:color="auto" w:fill="auto"/>
            <w:hideMark/>
          </w:tcPr>
          <w:p w:rsidR="00E7010A" w:rsidRDefault="00E7010A">
            <w:r w:rsidRPr="003C786E">
              <w:rPr>
                <w:rFonts w:ascii="Trebuchet MS" w:hAnsi="Trebuchet MS"/>
                <w:sz w:val="20"/>
                <w:szCs w:val="20"/>
              </w:rPr>
              <w:t>Chart for Derating factors to be provided by the vendor</w:t>
            </w:r>
          </w:p>
        </w:tc>
      </w:tr>
      <w:tr w:rsidR="00287EB1"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Laid 250 mm. apart</w:t>
            </w:r>
          </w:p>
        </w:tc>
        <w:tc>
          <w:tcPr>
            <w:tcW w:w="220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sz w:val="20"/>
                <w:szCs w:val="20"/>
              </w:rPr>
            </w:pPr>
          </w:p>
        </w:tc>
        <w:tc>
          <w:tcPr>
            <w:tcW w:w="220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sz w:val="20"/>
                <w:szCs w:val="20"/>
              </w:rPr>
            </w:pPr>
          </w:p>
        </w:tc>
        <w:tc>
          <w:tcPr>
            <w:tcW w:w="1938"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sz w:val="20"/>
                <w:szCs w:val="20"/>
              </w:rPr>
            </w:pPr>
          </w:p>
        </w:tc>
      </w:tr>
      <w:tr w:rsidR="00287EB1" w:rsidTr="004E7D2F">
        <w:trPr>
          <w:trHeight w:val="78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29</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color w:val="000000"/>
                <w:sz w:val="20"/>
                <w:szCs w:val="20"/>
              </w:rPr>
            </w:pPr>
            <w:r>
              <w:rPr>
                <w:rFonts w:ascii="Trebuchet MS" w:hAnsi="Trebuchet MS"/>
                <w:sz w:val="20"/>
                <w:szCs w:val="20"/>
              </w:rPr>
              <w:t>Induced voltage in metallic screen when Conductor is carrying 100 Amps(V/Km)</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N/A for both end bonding</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N/A for both end bonding</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N/A for both end bonding</w:t>
            </w:r>
          </w:p>
        </w:tc>
      </w:tr>
      <w:tr w:rsidR="00287EB1" w:rsidTr="004E7D2F">
        <w:trPr>
          <w:trHeight w:val="78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30</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Circulating current in metallic screen when conductor is carrying 100 Amps</w:t>
            </w:r>
          </w:p>
          <w:p w:rsidR="00B95A9D" w:rsidRDefault="00B95A9D">
            <w:pPr>
              <w:rPr>
                <w:rFonts w:ascii="Trebuchet MS" w:hAnsi="Trebuchet MS"/>
                <w:color w:val="000000"/>
                <w:sz w:val="20"/>
                <w:szCs w:val="20"/>
              </w:rPr>
            </w:pPr>
          </w:p>
          <w:p w:rsidR="00B95A9D" w:rsidRDefault="00B95A9D">
            <w:pPr>
              <w:rPr>
                <w:rFonts w:ascii="Trebuchet MS" w:hAnsi="Trebuchet MS"/>
                <w:color w:val="000000"/>
                <w:sz w:val="20"/>
                <w:szCs w:val="20"/>
              </w:rPr>
            </w:pPr>
          </w:p>
        </w:tc>
        <w:tc>
          <w:tcPr>
            <w:tcW w:w="2200" w:type="dxa"/>
            <w:tcBorders>
              <w:top w:val="nil"/>
              <w:left w:val="nil"/>
              <w:bottom w:val="single" w:sz="4" w:space="0" w:color="auto"/>
              <w:right w:val="single" w:sz="4" w:space="0" w:color="auto"/>
            </w:tcBorders>
            <w:shd w:val="clear" w:color="auto" w:fill="auto"/>
            <w:vAlign w:val="center"/>
            <w:hideMark/>
          </w:tcPr>
          <w:p w:rsidR="00287EB1" w:rsidRDefault="00B95A9D">
            <w:pPr>
              <w:jc w:val="center"/>
              <w:rPr>
                <w:rFonts w:ascii="Trebuchet MS" w:hAnsi="Trebuchet MS"/>
                <w:sz w:val="20"/>
                <w:szCs w:val="20"/>
              </w:rPr>
            </w:pPr>
            <w:r>
              <w:rPr>
                <w:rFonts w:ascii="Trebuchet MS" w:hAnsi="Trebuchet MS"/>
                <w:sz w:val="20"/>
                <w:szCs w:val="20"/>
              </w:rPr>
              <w:t>Vendor to provide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B95A9D">
            <w:pPr>
              <w:jc w:val="center"/>
              <w:rPr>
                <w:rFonts w:ascii="Trebuchet MS" w:hAnsi="Trebuchet MS"/>
                <w:sz w:val="20"/>
                <w:szCs w:val="20"/>
              </w:rPr>
            </w:pPr>
            <w:r>
              <w:rPr>
                <w:rFonts w:ascii="Trebuchet MS" w:hAnsi="Trebuchet MS"/>
                <w:sz w:val="20"/>
                <w:szCs w:val="20"/>
              </w:rPr>
              <w:t>Vendor to provide</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B95A9D">
            <w:pPr>
              <w:jc w:val="center"/>
              <w:rPr>
                <w:rFonts w:ascii="Trebuchet MS" w:hAnsi="Trebuchet MS"/>
                <w:sz w:val="20"/>
                <w:szCs w:val="20"/>
              </w:rPr>
            </w:pPr>
            <w:r>
              <w:rPr>
                <w:rFonts w:ascii="Trebuchet MS" w:hAnsi="Trebuchet MS"/>
                <w:sz w:val="20"/>
                <w:szCs w:val="20"/>
              </w:rPr>
              <w:t>Vendor to provide</w:t>
            </w:r>
          </w:p>
        </w:tc>
      </w:tr>
      <w:tr w:rsidR="00287EB1" w:rsidTr="004E7D2F">
        <w:trPr>
          <w:trHeight w:val="402"/>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31</w:t>
            </w: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Test Voltages</w:t>
            </w:r>
          </w:p>
        </w:tc>
        <w:tc>
          <w:tcPr>
            <w:tcW w:w="22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287EB1" w:rsidTr="004E7D2F">
        <w:trPr>
          <w:trHeight w:val="402"/>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Impulse Withstand Voltage at 90°C</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170 kVp</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170 kVp</w:t>
            </w:r>
          </w:p>
        </w:tc>
        <w:tc>
          <w:tcPr>
            <w:tcW w:w="1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170 kVp</w:t>
            </w:r>
          </w:p>
        </w:tc>
      </w:tr>
      <w:tr w:rsidR="00287EB1" w:rsidTr="004E7D2F">
        <w:trPr>
          <w:trHeight w:val="690"/>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Rated Power Frequency Withstand Voltage (kV)</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63 kV for 5 minutes</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63 kV for 5 minutes</w:t>
            </w:r>
          </w:p>
        </w:tc>
        <w:tc>
          <w:tcPr>
            <w:tcW w:w="1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63 kV for 5 minutes</w:t>
            </w:r>
          </w:p>
        </w:tc>
      </w:tr>
      <w:tr w:rsidR="00287EB1" w:rsidTr="004E7D2F">
        <w:trPr>
          <w:trHeight w:val="1380"/>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Water penetration test as per IEC 60502-2 on core</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 Water penetration test on conductor as per IEC 60502-2</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 Water penetration test on conductor as per IEC 60502-2</w:t>
            </w:r>
          </w:p>
        </w:tc>
        <w:tc>
          <w:tcPr>
            <w:tcW w:w="1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 Water penetration test on conductor as per IEC 60502-2</w:t>
            </w:r>
          </w:p>
        </w:tc>
      </w:tr>
      <w:tr w:rsidR="00287EB1" w:rsidTr="004E7D2F">
        <w:trPr>
          <w:trHeight w:val="930"/>
        </w:trPr>
        <w:tc>
          <w:tcPr>
            <w:tcW w:w="880" w:type="dxa"/>
            <w:vMerge/>
            <w:tcBorders>
              <w:top w:val="single" w:sz="4" w:space="0" w:color="auto"/>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Abrasion Test on HOPE Outer sheath as per IEC 60229</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 (Physical Abrasion test as per IEC 60229 clause 4.1.2.1)</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 (Physical Abrasion test as per IEC 60229 clause 4.1.2.1)</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Yes (Physical Abrasion test as per IEC 60229 clause 4.1.2.1)</w:t>
            </w:r>
          </w:p>
        </w:tc>
      </w:tr>
      <w:tr w:rsidR="00287EB1" w:rsidTr="004E7D2F">
        <w:trPr>
          <w:trHeight w:val="780"/>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Recommended Test Voltage after installation</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Comply with Clause 20 as per IEC 60502-2</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Comply with Clause 20 as per IEC 60502-2</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Comply with Clause 20 as per IEC 60502-2</w:t>
            </w:r>
          </w:p>
        </w:tc>
      </w:tr>
      <w:tr w:rsidR="00287EB1" w:rsidTr="004E7D2F">
        <w:trPr>
          <w:trHeight w:val="402"/>
        </w:trPr>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32</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Details of Drum</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 </w:t>
            </w:r>
          </w:p>
        </w:tc>
      </w:tr>
      <w:tr w:rsidR="00287EB1" w:rsidTr="004E7D2F">
        <w:trPr>
          <w:trHeight w:val="1005"/>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Material and Weight of Drum</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 xml:space="preserve">Returnable Steel Reel / </w:t>
            </w:r>
            <w:r w:rsidR="00B95A9D">
              <w:rPr>
                <w:rFonts w:ascii="Trebuchet MS" w:hAnsi="Trebuchet MS"/>
                <w:sz w:val="20"/>
                <w:szCs w:val="20"/>
              </w:rPr>
              <w:t>Vendor to provide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 xml:space="preserve">Returnable Steel Reel / </w:t>
            </w:r>
            <w:r w:rsidR="00B95A9D">
              <w:rPr>
                <w:rFonts w:ascii="Trebuchet MS" w:hAnsi="Trebuchet MS"/>
                <w:sz w:val="20"/>
                <w:szCs w:val="20"/>
              </w:rPr>
              <w:t>Vendor to provide</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sz w:val="20"/>
                <w:szCs w:val="20"/>
              </w:rPr>
            </w:pPr>
            <w:r>
              <w:rPr>
                <w:rFonts w:ascii="Trebuchet MS" w:hAnsi="Trebuchet MS"/>
                <w:sz w:val="20"/>
                <w:szCs w:val="20"/>
              </w:rPr>
              <w:t>Returnable Steel Reel /</w:t>
            </w:r>
            <w:r w:rsidR="00B95A9D">
              <w:rPr>
                <w:rFonts w:ascii="Trebuchet MS" w:hAnsi="Trebuchet MS"/>
                <w:sz w:val="20"/>
                <w:szCs w:val="20"/>
              </w:rPr>
              <w:t xml:space="preserve"> Vendor to provide</w:t>
            </w:r>
          </w:p>
        </w:tc>
      </w:tr>
      <w:tr w:rsidR="00287EB1" w:rsidTr="004E7D2F">
        <w:trPr>
          <w:trHeight w:val="780"/>
        </w:trPr>
        <w:tc>
          <w:tcPr>
            <w:tcW w:w="880" w:type="dxa"/>
            <w:vMerge/>
            <w:tcBorders>
              <w:top w:val="nil"/>
              <w:left w:val="single" w:sz="4" w:space="0" w:color="auto"/>
              <w:bottom w:val="single" w:sz="4" w:space="0" w:color="auto"/>
              <w:right w:val="single" w:sz="4" w:space="0" w:color="auto"/>
            </w:tcBorders>
            <w:vAlign w:val="center"/>
            <w:hideMark/>
          </w:tcPr>
          <w:p w:rsidR="00287EB1" w:rsidRDefault="00287EB1">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Weight of Drum with Cable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B95A9D" w:rsidP="00B95A9D">
            <w:pPr>
              <w:jc w:val="center"/>
              <w:rPr>
                <w:rFonts w:ascii="Trebuchet MS" w:hAnsi="Trebuchet MS"/>
                <w:sz w:val="20"/>
                <w:szCs w:val="20"/>
              </w:rPr>
            </w:pPr>
            <w:r>
              <w:rPr>
                <w:rFonts w:ascii="Trebuchet MS" w:hAnsi="Trebuchet MS"/>
                <w:sz w:val="20"/>
                <w:szCs w:val="20"/>
              </w:rPr>
              <w:t>Vendor to provide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B95A9D" w:rsidP="00B95A9D">
            <w:pPr>
              <w:jc w:val="center"/>
              <w:rPr>
                <w:rFonts w:ascii="Trebuchet MS" w:hAnsi="Trebuchet MS"/>
                <w:sz w:val="20"/>
                <w:szCs w:val="20"/>
              </w:rPr>
            </w:pPr>
            <w:r>
              <w:rPr>
                <w:rFonts w:ascii="Trebuchet MS" w:hAnsi="Trebuchet MS"/>
                <w:sz w:val="20"/>
                <w:szCs w:val="20"/>
              </w:rPr>
              <w:t>Vendor to provide</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B95A9D" w:rsidP="00B95A9D">
            <w:pPr>
              <w:jc w:val="center"/>
              <w:rPr>
                <w:rFonts w:ascii="Trebuchet MS" w:hAnsi="Trebuchet MS"/>
                <w:sz w:val="20"/>
                <w:szCs w:val="20"/>
              </w:rPr>
            </w:pPr>
            <w:r>
              <w:rPr>
                <w:rFonts w:ascii="Trebuchet MS" w:hAnsi="Trebuchet MS"/>
                <w:sz w:val="20"/>
                <w:szCs w:val="20"/>
              </w:rPr>
              <w:t>Vendor to provide</w:t>
            </w:r>
          </w:p>
        </w:tc>
      </w:tr>
      <w:tr w:rsidR="00B95A9D"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B95A9D" w:rsidRDefault="00B95A9D" w:rsidP="00B95A9D">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B95A9D" w:rsidRDefault="00B95A9D" w:rsidP="00B95A9D">
            <w:pPr>
              <w:rPr>
                <w:rFonts w:ascii="Trebuchet MS" w:hAnsi="Trebuchet MS"/>
                <w:sz w:val="20"/>
                <w:szCs w:val="20"/>
              </w:rPr>
            </w:pPr>
            <w:r>
              <w:rPr>
                <w:rFonts w:ascii="Trebuchet MS" w:hAnsi="Trebuchet MS"/>
                <w:sz w:val="20"/>
                <w:szCs w:val="20"/>
              </w:rPr>
              <w:t>Flange Diameter of Drum</w:t>
            </w:r>
          </w:p>
        </w:tc>
        <w:tc>
          <w:tcPr>
            <w:tcW w:w="2200" w:type="dxa"/>
            <w:tcBorders>
              <w:top w:val="nil"/>
              <w:left w:val="nil"/>
              <w:bottom w:val="single" w:sz="4" w:space="0" w:color="auto"/>
              <w:right w:val="single" w:sz="4" w:space="0" w:color="auto"/>
            </w:tcBorders>
            <w:shd w:val="clear" w:color="auto" w:fill="auto"/>
            <w:hideMark/>
          </w:tcPr>
          <w:p w:rsidR="00B95A9D" w:rsidRDefault="00B95A9D" w:rsidP="00B95A9D">
            <w:pPr>
              <w:jc w:val="center"/>
            </w:pPr>
            <w:r w:rsidRPr="0087726E">
              <w:rPr>
                <w:rFonts w:ascii="Trebuchet MS" w:hAnsi="Trebuchet MS"/>
                <w:sz w:val="20"/>
                <w:szCs w:val="20"/>
              </w:rPr>
              <w:t>Vendor to provide</w:t>
            </w:r>
          </w:p>
        </w:tc>
        <w:tc>
          <w:tcPr>
            <w:tcW w:w="2200" w:type="dxa"/>
            <w:tcBorders>
              <w:top w:val="nil"/>
              <w:left w:val="nil"/>
              <w:bottom w:val="single" w:sz="4" w:space="0" w:color="auto"/>
              <w:right w:val="single" w:sz="4" w:space="0" w:color="auto"/>
            </w:tcBorders>
            <w:shd w:val="clear" w:color="auto" w:fill="auto"/>
            <w:hideMark/>
          </w:tcPr>
          <w:p w:rsidR="00B95A9D" w:rsidRDefault="00B95A9D" w:rsidP="00B95A9D">
            <w:pPr>
              <w:jc w:val="center"/>
            </w:pPr>
            <w:r w:rsidRPr="0087726E">
              <w:rPr>
                <w:rFonts w:ascii="Trebuchet MS" w:hAnsi="Trebuchet MS"/>
                <w:sz w:val="20"/>
                <w:szCs w:val="20"/>
              </w:rPr>
              <w:t>Vendor to provide</w:t>
            </w:r>
          </w:p>
        </w:tc>
        <w:tc>
          <w:tcPr>
            <w:tcW w:w="1938" w:type="dxa"/>
            <w:tcBorders>
              <w:top w:val="nil"/>
              <w:left w:val="nil"/>
              <w:bottom w:val="single" w:sz="4" w:space="0" w:color="auto"/>
              <w:right w:val="single" w:sz="4" w:space="0" w:color="auto"/>
            </w:tcBorders>
            <w:shd w:val="clear" w:color="auto" w:fill="auto"/>
            <w:hideMark/>
          </w:tcPr>
          <w:p w:rsidR="00B95A9D" w:rsidRDefault="00B95A9D" w:rsidP="00B95A9D">
            <w:pPr>
              <w:jc w:val="center"/>
            </w:pPr>
            <w:r w:rsidRPr="0087726E">
              <w:rPr>
                <w:rFonts w:ascii="Trebuchet MS" w:hAnsi="Trebuchet MS"/>
                <w:sz w:val="20"/>
                <w:szCs w:val="20"/>
              </w:rPr>
              <w:t>Vendor to provide</w:t>
            </w:r>
          </w:p>
        </w:tc>
      </w:tr>
      <w:tr w:rsidR="00B95A9D"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B95A9D" w:rsidRDefault="00B95A9D" w:rsidP="00B95A9D">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B95A9D" w:rsidRDefault="00B95A9D" w:rsidP="00B95A9D">
            <w:pPr>
              <w:rPr>
                <w:rFonts w:ascii="Trebuchet MS" w:hAnsi="Trebuchet MS"/>
                <w:sz w:val="20"/>
                <w:szCs w:val="20"/>
              </w:rPr>
            </w:pPr>
            <w:r>
              <w:rPr>
                <w:rFonts w:ascii="Trebuchet MS" w:hAnsi="Trebuchet MS"/>
                <w:sz w:val="20"/>
                <w:szCs w:val="20"/>
              </w:rPr>
              <w:t>Barrel Width of Drum</w:t>
            </w:r>
          </w:p>
        </w:tc>
        <w:tc>
          <w:tcPr>
            <w:tcW w:w="2200" w:type="dxa"/>
            <w:tcBorders>
              <w:top w:val="nil"/>
              <w:left w:val="nil"/>
              <w:bottom w:val="single" w:sz="4" w:space="0" w:color="auto"/>
              <w:right w:val="single" w:sz="4" w:space="0" w:color="auto"/>
            </w:tcBorders>
            <w:shd w:val="clear" w:color="auto" w:fill="auto"/>
            <w:hideMark/>
          </w:tcPr>
          <w:p w:rsidR="00B95A9D" w:rsidRDefault="00B95A9D" w:rsidP="00B95A9D">
            <w:pPr>
              <w:jc w:val="center"/>
            </w:pPr>
            <w:r w:rsidRPr="0087726E">
              <w:rPr>
                <w:rFonts w:ascii="Trebuchet MS" w:hAnsi="Trebuchet MS"/>
                <w:sz w:val="20"/>
                <w:szCs w:val="20"/>
              </w:rPr>
              <w:t>Vendor to provide</w:t>
            </w:r>
          </w:p>
        </w:tc>
        <w:tc>
          <w:tcPr>
            <w:tcW w:w="2200" w:type="dxa"/>
            <w:tcBorders>
              <w:top w:val="nil"/>
              <w:left w:val="nil"/>
              <w:bottom w:val="single" w:sz="4" w:space="0" w:color="auto"/>
              <w:right w:val="single" w:sz="4" w:space="0" w:color="auto"/>
            </w:tcBorders>
            <w:shd w:val="clear" w:color="auto" w:fill="auto"/>
            <w:hideMark/>
          </w:tcPr>
          <w:p w:rsidR="00B95A9D" w:rsidRDefault="00B95A9D" w:rsidP="00B95A9D">
            <w:pPr>
              <w:jc w:val="center"/>
            </w:pPr>
            <w:r w:rsidRPr="0087726E">
              <w:rPr>
                <w:rFonts w:ascii="Trebuchet MS" w:hAnsi="Trebuchet MS"/>
                <w:sz w:val="20"/>
                <w:szCs w:val="20"/>
              </w:rPr>
              <w:t>Vendor to provide</w:t>
            </w:r>
          </w:p>
        </w:tc>
        <w:tc>
          <w:tcPr>
            <w:tcW w:w="1938" w:type="dxa"/>
            <w:tcBorders>
              <w:top w:val="nil"/>
              <w:left w:val="nil"/>
              <w:bottom w:val="single" w:sz="4" w:space="0" w:color="auto"/>
              <w:right w:val="single" w:sz="4" w:space="0" w:color="auto"/>
            </w:tcBorders>
            <w:shd w:val="clear" w:color="auto" w:fill="auto"/>
            <w:hideMark/>
          </w:tcPr>
          <w:p w:rsidR="00B95A9D" w:rsidRDefault="00B95A9D" w:rsidP="00B95A9D">
            <w:pPr>
              <w:jc w:val="center"/>
            </w:pPr>
            <w:r w:rsidRPr="0087726E">
              <w:rPr>
                <w:rFonts w:ascii="Trebuchet MS" w:hAnsi="Trebuchet MS"/>
                <w:sz w:val="20"/>
                <w:szCs w:val="20"/>
              </w:rPr>
              <w:t>Vendor to provide</w:t>
            </w:r>
          </w:p>
        </w:tc>
      </w:tr>
      <w:tr w:rsidR="00B95A9D"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B95A9D" w:rsidRDefault="00B95A9D" w:rsidP="00B95A9D">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B95A9D" w:rsidRDefault="00B95A9D" w:rsidP="00B95A9D">
            <w:pPr>
              <w:rPr>
                <w:rFonts w:ascii="Trebuchet MS" w:hAnsi="Trebuchet MS"/>
                <w:sz w:val="20"/>
                <w:szCs w:val="20"/>
              </w:rPr>
            </w:pPr>
            <w:r>
              <w:rPr>
                <w:rFonts w:ascii="Trebuchet MS" w:hAnsi="Trebuchet MS"/>
                <w:sz w:val="20"/>
                <w:szCs w:val="20"/>
              </w:rPr>
              <w:t>Spindle hole Diameter</w:t>
            </w:r>
          </w:p>
        </w:tc>
        <w:tc>
          <w:tcPr>
            <w:tcW w:w="2200" w:type="dxa"/>
            <w:tcBorders>
              <w:top w:val="nil"/>
              <w:left w:val="nil"/>
              <w:bottom w:val="single" w:sz="4" w:space="0" w:color="auto"/>
              <w:right w:val="single" w:sz="4" w:space="0" w:color="auto"/>
            </w:tcBorders>
            <w:shd w:val="clear" w:color="auto" w:fill="auto"/>
            <w:hideMark/>
          </w:tcPr>
          <w:p w:rsidR="00B95A9D" w:rsidRDefault="00B95A9D" w:rsidP="00B95A9D">
            <w:pPr>
              <w:jc w:val="center"/>
            </w:pPr>
            <w:r w:rsidRPr="0087726E">
              <w:rPr>
                <w:rFonts w:ascii="Trebuchet MS" w:hAnsi="Trebuchet MS"/>
                <w:sz w:val="20"/>
                <w:szCs w:val="20"/>
              </w:rPr>
              <w:t>Vendor to provide</w:t>
            </w:r>
          </w:p>
        </w:tc>
        <w:tc>
          <w:tcPr>
            <w:tcW w:w="2200" w:type="dxa"/>
            <w:tcBorders>
              <w:top w:val="nil"/>
              <w:left w:val="nil"/>
              <w:bottom w:val="single" w:sz="4" w:space="0" w:color="auto"/>
              <w:right w:val="single" w:sz="4" w:space="0" w:color="auto"/>
            </w:tcBorders>
            <w:shd w:val="clear" w:color="auto" w:fill="auto"/>
            <w:hideMark/>
          </w:tcPr>
          <w:p w:rsidR="00B95A9D" w:rsidRDefault="00B95A9D" w:rsidP="00B95A9D">
            <w:pPr>
              <w:jc w:val="center"/>
            </w:pPr>
            <w:r w:rsidRPr="0087726E">
              <w:rPr>
                <w:rFonts w:ascii="Trebuchet MS" w:hAnsi="Trebuchet MS"/>
                <w:sz w:val="20"/>
                <w:szCs w:val="20"/>
              </w:rPr>
              <w:t>Vendor to provide</w:t>
            </w:r>
          </w:p>
        </w:tc>
        <w:tc>
          <w:tcPr>
            <w:tcW w:w="1938" w:type="dxa"/>
            <w:tcBorders>
              <w:top w:val="nil"/>
              <w:left w:val="nil"/>
              <w:bottom w:val="single" w:sz="4" w:space="0" w:color="auto"/>
              <w:right w:val="single" w:sz="4" w:space="0" w:color="auto"/>
            </w:tcBorders>
            <w:shd w:val="clear" w:color="auto" w:fill="auto"/>
            <w:hideMark/>
          </w:tcPr>
          <w:p w:rsidR="00B95A9D" w:rsidRDefault="00B95A9D" w:rsidP="00B95A9D">
            <w:pPr>
              <w:jc w:val="center"/>
            </w:pPr>
            <w:r w:rsidRPr="0087726E">
              <w:rPr>
                <w:rFonts w:ascii="Trebuchet MS" w:hAnsi="Trebuchet MS"/>
                <w:sz w:val="20"/>
                <w:szCs w:val="20"/>
              </w:rPr>
              <w:t>Vendor to provide</w:t>
            </w:r>
          </w:p>
        </w:tc>
      </w:tr>
      <w:tr w:rsidR="00287EB1" w:rsidTr="004E7D2F">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color w:val="000000"/>
                <w:sz w:val="20"/>
                <w:szCs w:val="20"/>
              </w:rPr>
              <w:t>33</w:t>
            </w:r>
          </w:p>
        </w:tc>
        <w:tc>
          <w:tcPr>
            <w:tcW w:w="3420" w:type="dxa"/>
            <w:tcBorders>
              <w:top w:val="nil"/>
              <w:left w:val="nil"/>
              <w:bottom w:val="single" w:sz="4" w:space="0" w:color="auto"/>
              <w:right w:val="single" w:sz="4" w:space="0" w:color="auto"/>
            </w:tcBorders>
            <w:shd w:val="clear" w:color="auto" w:fill="auto"/>
            <w:vAlign w:val="center"/>
            <w:hideMark/>
          </w:tcPr>
          <w:p w:rsidR="00287EB1" w:rsidRDefault="00287EB1">
            <w:pPr>
              <w:rPr>
                <w:rFonts w:ascii="Trebuchet MS" w:hAnsi="Trebuchet MS"/>
                <w:sz w:val="20"/>
                <w:szCs w:val="20"/>
              </w:rPr>
            </w:pPr>
            <w:r>
              <w:rPr>
                <w:rFonts w:ascii="Trebuchet MS" w:hAnsi="Trebuchet MS"/>
                <w:sz w:val="20"/>
                <w:szCs w:val="20"/>
              </w:rPr>
              <w:t>Safe Pulling force</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5kg/mm2 of CU area.</w:t>
            </w:r>
          </w:p>
        </w:tc>
        <w:tc>
          <w:tcPr>
            <w:tcW w:w="2200"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5kg/mm2 of CU area.</w:t>
            </w:r>
          </w:p>
        </w:tc>
        <w:tc>
          <w:tcPr>
            <w:tcW w:w="1938" w:type="dxa"/>
            <w:tcBorders>
              <w:top w:val="nil"/>
              <w:left w:val="nil"/>
              <w:bottom w:val="single" w:sz="4" w:space="0" w:color="auto"/>
              <w:right w:val="single" w:sz="4" w:space="0" w:color="auto"/>
            </w:tcBorders>
            <w:shd w:val="clear" w:color="auto" w:fill="auto"/>
            <w:vAlign w:val="center"/>
            <w:hideMark/>
          </w:tcPr>
          <w:p w:rsidR="00287EB1" w:rsidRDefault="00287EB1">
            <w:pPr>
              <w:jc w:val="center"/>
              <w:rPr>
                <w:rFonts w:ascii="Trebuchet MS" w:hAnsi="Trebuchet MS"/>
                <w:color w:val="000000"/>
                <w:sz w:val="20"/>
                <w:szCs w:val="20"/>
              </w:rPr>
            </w:pPr>
            <w:r>
              <w:rPr>
                <w:rFonts w:ascii="Trebuchet MS" w:hAnsi="Trebuchet MS"/>
                <w:sz w:val="20"/>
                <w:szCs w:val="20"/>
              </w:rPr>
              <w:t>5kg/mm2 of CU area.</w:t>
            </w:r>
          </w:p>
        </w:tc>
      </w:tr>
      <w:tr w:rsidR="00F22CB6" w:rsidTr="004E7D2F">
        <w:trPr>
          <w:trHeight w:val="402"/>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2CB6" w:rsidRDefault="00F22CB6">
            <w:pPr>
              <w:jc w:val="center"/>
              <w:rPr>
                <w:rFonts w:ascii="Trebuchet MS" w:hAnsi="Trebuchet MS"/>
                <w:color w:val="000000"/>
                <w:sz w:val="20"/>
                <w:szCs w:val="20"/>
              </w:rPr>
            </w:pPr>
            <w:r>
              <w:rPr>
                <w:rFonts w:ascii="Trebuchet MS" w:hAnsi="Trebuchet MS"/>
                <w:color w:val="000000"/>
                <w:sz w:val="20"/>
                <w:szCs w:val="20"/>
              </w:rPr>
              <w:t>36</w:t>
            </w: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CB6" w:rsidRDefault="00F22CB6">
            <w:pPr>
              <w:rPr>
                <w:rFonts w:ascii="Trebuchet MS" w:hAnsi="Trebuchet MS"/>
                <w:sz w:val="20"/>
                <w:szCs w:val="20"/>
              </w:rPr>
            </w:pPr>
            <w:r>
              <w:rPr>
                <w:rFonts w:ascii="Trebuchet MS" w:hAnsi="Trebuchet MS"/>
                <w:sz w:val="20"/>
                <w:szCs w:val="20"/>
              </w:rPr>
              <w:t>The following details shall be embossed/ Printed on outer sheath at regular interval not exceeding one metre.</w:t>
            </w:r>
            <w:r>
              <w:rPr>
                <w:rFonts w:ascii="Trebuchet MS" w:hAnsi="Trebuchet MS"/>
                <w:sz w:val="20"/>
                <w:szCs w:val="20"/>
              </w:rPr>
              <w:br/>
              <w:t>(a) Manufacturer</w:t>
            </w:r>
            <w:r>
              <w:rPr>
                <w:rFonts w:ascii="Trebuchet MS" w:hAnsi="Trebuchet MS" w:cs="Trebuchet MS"/>
                <w:sz w:val="20"/>
                <w:szCs w:val="20"/>
              </w:rPr>
              <w:t></w:t>
            </w:r>
            <w:r>
              <w:rPr>
                <w:rFonts w:ascii="Trebuchet MS" w:hAnsi="Trebuchet MS"/>
                <w:sz w:val="20"/>
                <w:szCs w:val="20"/>
              </w:rPr>
              <w:t>s Name or Trade name</w:t>
            </w:r>
            <w:r>
              <w:rPr>
                <w:rFonts w:ascii="Trebuchet MS" w:hAnsi="Trebuchet MS"/>
                <w:sz w:val="20"/>
                <w:szCs w:val="20"/>
              </w:rPr>
              <w:br/>
              <w:t>(b) Year of Manufacture</w:t>
            </w:r>
            <w:r>
              <w:rPr>
                <w:rFonts w:ascii="Trebuchet MS" w:hAnsi="Trebuchet MS"/>
                <w:sz w:val="20"/>
                <w:szCs w:val="20"/>
              </w:rPr>
              <w:br/>
              <w:t>(c) Voltage grade of Cable i.e. 19/33kV</w:t>
            </w:r>
            <w:r>
              <w:rPr>
                <w:rFonts w:ascii="Trebuchet MS" w:hAnsi="Trebuchet MS"/>
                <w:sz w:val="20"/>
                <w:szCs w:val="20"/>
              </w:rPr>
              <w:br/>
              <w:t>(d) Cable Code i.e. 2XWcWa2Y</w:t>
            </w:r>
            <w:r>
              <w:rPr>
                <w:rFonts w:ascii="Trebuchet MS" w:hAnsi="Trebuchet MS"/>
                <w:sz w:val="20"/>
                <w:szCs w:val="20"/>
              </w:rPr>
              <w:br/>
              <w:t>(e) Number of cores &amp; cable size e.g. 300 Sq mm (Cu) 1 core or 400 Sqmm (Cu) 1 core or 630 Sqmm (Cu) 1</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CB6" w:rsidRDefault="00F22CB6">
            <w:pPr>
              <w:jc w:val="center"/>
              <w:rPr>
                <w:rFonts w:ascii="Trebuchet MS" w:hAnsi="Trebuchet MS"/>
                <w:color w:val="000000"/>
                <w:sz w:val="20"/>
                <w:szCs w:val="20"/>
              </w:rPr>
            </w:pPr>
            <w:r>
              <w:rPr>
                <w:rFonts w:ascii="Trebuchet MS" w:hAnsi="Trebuchet MS"/>
                <w:color w:val="000000"/>
                <w:sz w:val="20"/>
                <w:szCs w:val="20"/>
              </w:rPr>
              <w:t>"LOGO" "MANUFACTURER'S NAME" "19/33 kV" "300 Sqmm (Cu) 1 Core" "</w:t>
            </w:r>
            <w:r w:rsidRPr="008626D9">
              <w:rPr>
                <w:rFonts w:ascii="Trebuchet MS" w:hAnsi="Trebuchet MS"/>
                <w:color w:val="FF0000"/>
                <w:sz w:val="20"/>
                <w:szCs w:val="20"/>
              </w:rPr>
              <w:t>2XWa2Y</w:t>
            </w:r>
            <w:r>
              <w:rPr>
                <w:rFonts w:ascii="Trebuchet MS" w:hAnsi="Trebuchet MS"/>
                <w:color w:val="000000"/>
                <w:sz w:val="20"/>
                <w:szCs w:val="20"/>
              </w:rPr>
              <w:t>" "Year" "OPTCL" "PO No"</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CB6" w:rsidRDefault="00F22CB6">
            <w:pPr>
              <w:jc w:val="center"/>
              <w:rPr>
                <w:rFonts w:ascii="Trebuchet MS" w:hAnsi="Trebuchet MS"/>
                <w:color w:val="000000"/>
                <w:sz w:val="20"/>
                <w:szCs w:val="20"/>
              </w:rPr>
            </w:pPr>
            <w:r>
              <w:rPr>
                <w:rFonts w:ascii="Trebuchet MS" w:hAnsi="Trebuchet MS"/>
                <w:color w:val="000000"/>
                <w:sz w:val="20"/>
                <w:szCs w:val="20"/>
              </w:rPr>
              <w:t>"LOGO" "MANUFACTURER'S NAME" "19/33 kV" "400 Sqmm (Cu) 1 Core" "</w:t>
            </w:r>
            <w:r w:rsidRPr="008626D9">
              <w:rPr>
                <w:rFonts w:ascii="Trebuchet MS" w:hAnsi="Trebuchet MS"/>
                <w:color w:val="FF0000"/>
                <w:sz w:val="20"/>
                <w:szCs w:val="20"/>
              </w:rPr>
              <w:t>2XWa2Y</w:t>
            </w:r>
            <w:r>
              <w:rPr>
                <w:rFonts w:ascii="Trebuchet MS" w:hAnsi="Trebuchet MS"/>
                <w:color w:val="000000"/>
                <w:sz w:val="20"/>
                <w:szCs w:val="20"/>
              </w:rPr>
              <w:t>" "Year" "OPTCL" "PO No"</w:t>
            </w:r>
          </w:p>
        </w:tc>
        <w:tc>
          <w:tcPr>
            <w:tcW w:w="1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CB6" w:rsidRDefault="00F22CB6">
            <w:pPr>
              <w:jc w:val="center"/>
              <w:rPr>
                <w:rFonts w:ascii="Trebuchet MS" w:hAnsi="Trebuchet MS"/>
                <w:color w:val="000000"/>
                <w:sz w:val="20"/>
                <w:szCs w:val="20"/>
              </w:rPr>
            </w:pPr>
            <w:r>
              <w:rPr>
                <w:rFonts w:ascii="Trebuchet MS" w:hAnsi="Trebuchet MS"/>
                <w:color w:val="000000"/>
                <w:sz w:val="20"/>
                <w:szCs w:val="20"/>
              </w:rPr>
              <w:t>"LOGO" "MANUFACTURER'S NAME" "19/33 kV" "630 Sqmm (Cu) 1 Core" "</w:t>
            </w:r>
            <w:r w:rsidRPr="008626D9">
              <w:rPr>
                <w:rFonts w:ascii="Trebuchet MS" w:hAnsi="Trebuchet MS"/>
                <w:color w:val="FF0000"/>
                <w:sz w:val="20"/>
                <w:szCs w:val="20"/>
              </w:rPr>
              <w:t>2XWa2Y</w:t>
            </w:r>
            <w:r>
              <w:rPr>
                <w:rFonts w:ascii="Trebuchet MS" w:hAnsi="Trebuchet MS"/>
                <w:color w:val="000000"/>
                <w:sz w:val="20"/>
                <w:szCs w:val="20"/>
              </w:rPr>
              <w:t>" "Year" "OPTCL" "PO No"</w:t>
            </w:r>
          </w:p>
        </w:tc>
      </w:tr>
      <w:tr w:rsidR="00F22CB6" w:rsidTr="004E7D2F">
        <w:trPr>
          <w:trHeight w:val="402"/>
        </w:trPr>
        <w:tc>
          <w:tcPr>
            <w:tcW w:w="880" w:type="dxa"/>
            <w:vMerge/>
            <w:tcBorders>
              <w:top w:val="single" w:sz="4" w:space="0" w:color="auto"/>
              <w:left w:val="single" w:sz="4" w:space="0" w:color="auto"/>
              <w:bottom w:val="single" w:sz="4" w:space="0" w:color="auto"/>
              <w:right w:val="single" w:sz="4" w:space="0" w:color="auto"/>
            </w:tcBorders>
            <w:vAlign w:val="center"/>
            <w:hideMark/>
          </w:tcPr>
          <w:p w:rsidR="00F22CB6" w:rsidRDefault="00F22CB6">
            <w:pPr>
              <w:rPr>
                <w:rFonts w:ascii="Trebuchet MS" w:hAnsi="Trebuchet MS"/>
                <w:color w:val="000000"/>
                <w:sz w:val="20"/>
                <w:szCs w:val="20"/>
              </w:rPr>
            </w:pPr>
          </w:p>
        </w:tc>
        <w:tc>
          <w:tcPr>
            <w:tcW w:w="3420" w:type="dxa"/>
            <w:tcBorders>
              <w:top w:val="single" w:sz="4" w:space="0" w:color="auto"/>
              <w:left w:val="nil"/>
              <w:bottom w:val="single" w:sz="4" w:space="0" w:color="auto"/>
              <w:right w:val="single" w:sz="4" w:space="0" w:color="auto"/>
            </w:tcBorders>
            <w:shd w:val="clear" w:color="auto" w:fill="auto"/>
            <w:vAlign w:val="center"/>
            <w:hideMark/>
          </w:tcPr>
          <w:p w:rsidR="00F22CB6" w:rsidRDefault="00F22CB6">
            <w:pPr>
              <w:rPr>
                <w:rFonts w:ascii="Trebuchet MS" w:hAnsi="Trebuchet MS"/>
                <w:sz w:val="20"/>
                <w:szCs w:val="20"/>
              </w:rPr>
            </w:pPr>
            <w:r>
              <w:rPr>
                <w:rFonts w:ascii="Trebuchet MS" w:hAnsi="Trebuchet MS"/>
                <w:sz w:val="20"/>
                <w:szCs w:val="20"/>
              </w:rPr>
              <w:t>Sequential length marking shall also be provided on outer sheath by inkjet or hotfoil printing.</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F22CB6" w:rsidRDefault="00F22CB6">
            <w:pPr>
              <w:jc w:val="center"/>
              <w:rPr>
                <w:rFonts w:ascii="Trebuchet MS" w:hAnsi="Trebuchet MS"/>
                <w:sz w:val="20"/>
                <w:szCs w:val="20"/>
              </w:rPr>
            </w:pPr>
            <w:r>
              <w:rPr>
                <w:rFonts w:ascii="Trebuchet MS" w:hAnsi="Trebuchet MS"/>
                <w:color w:val="000000"/>
                <w:sz w:val="20"/>
                <w:szCs w:val="20"/>
              </w:rPr>
              <w:t>Yes</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rsidR="00F22CB6" w:rsidRDefault="00F22CB6">
            <w:pPr>
              <w:jc w:val="center"/>
              <w:rPr>
                <w:rFonts w:ascii="Trebuchet MS" w:hAnsi="Trebuchet MS"/>
                <w:sz w:val="20"/>
                <w:szCs w:val="20"/>
              </w:rPr>
            </w:pPr>
            <w:r>
              <w:rPr>
                <w:rFonts w:ascii="Trebuchet MS" w:hAnsi="Trebuchet MS"/>
                <w:color w:val="000000"/>
                <w:sz w:val="20"/>
                <w:szCs w:val="20"/>
              </w:rPr>
              <w:t>Yes</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F22CB6" w:rsidRDefault="00F22CB6">
            <w:pPr>
              <w:jc w:val="center"/>
              <w:rPr>
                <w:rFonts w:ascii="Trebuchet MS" w:hAnsi="Trebuchet MS"/>
                <w:sz w:val="20"/>
                <w:szCs w:val="20"/>
              </w:rPr>
            </w:pPr>
            <w:r>
              <w:rPr>
                <w:rFonts w:ascii="Trebuchet MS" w:hAnsi="Trebuchet MS"/>
                <w:color w:val="000000"/>
                <w:sz w:val="20"/>
                <w:szCs w:val="20"/>
              </w:rPr>
              <w:t>Yes</w:t>
            </w:r>
          </w:p>
        </w:tc>
      </w:tr>
      <w:tr w:rsidR="00F22CB6" w:rsidTr="004E7D2F">
        <w:trPr>
          <w:trHeight w:val="402"/>
        </w:trPr>
        <w:tc>
          <w:tcPr>
            <w:tcW w:w="880" w:type="dxa"/>
            <w:vMerge/>
            <w:tcBorders>
              <w:top w:val="nil"/>
              <w:left w:val="single" w:sz="4" w:space="0" w:color="auto"/>
              <w:bottom w:val="single" w:sz="4" w:space="0" w:color="auto"/>
              <w:right w:val="single" w:sz="4" w:space="0" w:color="auto"/>
            </w:tcBorders>
            <w:vAlign w:val="center"/>
            <w:hideMark/>
          </w:tcPr>
          <w:p w:rsidR="00F22CB6" w:rsidRDefault="00F22CB6">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hideMark/>
          </w:tcPr>
          <w:p w:rsidR="00F22CB6" w:rsidRDefault="00F22CB6">
            <w:pPr>
              <w:rPr>
                <w:rFonts w:ascii="Trebuchet MS" w:hAnsi="Trebuchet MS"/>
                <w:sz w:val="20"/>
                <w:szCs w:val="20"/>
              </w:rPr>
            </w:pPr>
            <w:r>
              <w:rPr>
                <w:rFonts w:ascii="Trebuchet MS" w:hAnsi="Trebuchet MS"/>
                <w:sz w:val="20"/>
                <w:szCs w:val="20"/>
              </w:rPr>
              <w:t>Cable shall be supplied in returnable steel drums</w:t>
            </w:r>
          </w:p>
        </w:tc>
        <w:tc>
          <w:tcPr>
            <w:tcW w:w="2200" w:type="dxa"/>
            <w:tcBorders>
              <w:top w:val="nil"/>
              <w:left w:val="nil"/>
              <w:bottom w:val="single" w:sz="4" w:space="0" w:color="auto"/>
              <w:right w:val="single" w:sz="4" w:space="0" w:color="auto"/>
            </w:tcBorders>
            <w:shd w:val="clear" w:color="auto" w:fill="auto"/>
            <w:vAlign w:val="center"/>
            <w:hideMark/>
          </w:tcPr>
          <w:p w:rsidR="00F22CB6" w:rsidRDefault="00F22CB6">
            <w:pPr>
              <w:jc w:val="center"/>
              <w:rPr>
                <w:rFonts w:ascii="Trebuchet MS" w:hAnsi="Trebuchet MS"/>
                <w:sz w:val="20"/>
                <w:szCs w:val="20"/>
              </w:rPr>
            </w:pPr>
            <w:r>
              <w:rPr>
                <w:rFonts w:ascii="Trebuchet MS" w:hAnsi="Trebuchet MS"/>
                <w:color w:val="000000"/>
                <w:sz w:val="20"/>
                <w:szCs w:val="20"/>
              </w:rPr>
              <w:t>Yes</w:t>
            </w:r>
          </w:p>
        </w:tc>
        <w:tc>
          <w:tcPr>
            <w:tcW w:w="2200" w:type="dxa"/>
            <w:tcBorders>
              <w:top w:val="nil"/>
              <w:left w:val="nil"/>
              <w:bottom w:val="single" w:sz="4" w:space="0" w:color="auto"/>
              <w:right w:val="single" w:sz="4" w:space="0" w:color="auto"/>
            </w:tcBorders>
            <w:shd w:val="clear" w:color="auto" w:fill="auto"/>
            <w:vAlign w:val="center"/>
            <w:hideMark/>
          </w:tcPr>
          <w:p w:rsidR="00F22CB6" w:rsidRDefault="00F22CB6">
            <w:pPr>
              <w:jc w:val="center"/>
              <w:rPr>
                <w:rFonts w:ascii="Trebuchet MS" w:hAnsi="Trebuchet MS"/>
                <w:sz w:val="20"/>
                <w:szCs w:val="20"/>
              </w:rPr>
            </w:pPr>
            <w:r>
              <w:rPr>
                <w:rFonts w:ascii="Trebuchet MS" w:hAnsi="Trebuchet MS"/>
                <w:color w:val="000000"/>
                <w:sz w:val="20"/>
                <w:szCs w:val="20"/>
              </w:rPr>
              <w:t>Yes</w:t>
            </w:r>
          </w:p>
        </w:tc>
        <w:tc>
          <w:tcPr>
            <w:tcW w:w="1938" w:type="dxa"/>
            <w:tcBorders>
              <w:top w:val="nil"/>
              <w:left w:val="nil"/>
              <w:bottom w:val="single" w:sz="4" w:space="0" w:color="auto"/>
              <w:right w:val="single" w:sz="4" w:space="0" w:color="auto"/>
            </w:tcBorders>
            <w:shd w:val="clear" w:color="auto" w:fill="auto"/>
            <w:vAlign w:val="center"/>
            <w:hideMark/>
          </w:tcPr>
          <w:p w:rsidR="00F22CB6" w:rsidRDefault="00F22CB6">
            <w:pPr>
              <w:jc w:val="center"/>
              <w:rPr>
                <w:rFonts w:ascii="Trebuchet MS" w:hAnsi="Trebuchet MS"/>
                <w:sz w:val="20"/>
                <w:szCs w:val="20"/>
              </w:rPr>
            </w:pPr>
            <w:r>
              <w:rPr>
                <w:rFonts w:ascii="Trebuchet MS" w:hAnsi="Trebuchet MS"/>
                <w:color w:val="000000"/>
                <w:sz w:val="20"/>
                <w:szCs w:val="20"/>
              </w:rPr>
              <w:t>Yes</w:t>
            </w:r>
          </w:p>
        </w:tc>
      </w:tr>
      <w:tr w:rsidR="00F22CB6" w:rsidTr="004E7D2F">
        <w:trPr>
          <w:trHeight w:val="402"/>
        </w:trPr>
        <w:tc>
          <w:tcPr>
            <w:tcW w:w="880" w:type="dxa"/>
            <w:vMerge/>
            <w:tcBorders>
              <w:top w:val="nil"/>
              <w:left w:val="single" w:sz="4" w:space="0" w:color="auto"/>
              <w:bottom w:val="single" w:sz="4" w:space="0" w:color="auto"/>
              <w:right w:val="single" w:sz="4" w:space="0" w:color="auto"/>
            </w:tcBorders>
            <w:vAlign w:val="center"/>
          </w:tcPr>
          <w:p w:rsidR="00F22CB6" w:rsidRDefault="00F22CB6">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BFBFBF" w:themeFill="background1" w:themeFillShade="BF"/>
            <w:vAlign w:val="center"/>
          </w:tcPr>
          <w:p w:rsidR="00F22CB6" w:rsidRDefault="00F22CB6">
            <w:pPr>
              <w:rPr>
                <w:rFonts w:ascii="Trebuchet MS" w:hAnsi="Trebuchet MS"/>
                <w:sz w:val="20"/>
                <w:szCs w:val="20"/>
              </w:rPr>
            </w:pPr>
          </w:p>
        </w:tc>
        <w:tc>
          <w:tcPr>
            <w:tcW w:w="2200" w:type="dxa"/>
            <w:tcBorders>
              <w:top w:val="nil"/>
              <w:left w:val="nil"/>
              <w:bottom w:val="single" w:sz="4" w:space="0" w:color="auto"/>
              <w:right w:val="single" w:sz="4" w:space="0" w:color="auto"/>
            </w:tcBorders>
            <w:shd w:val="clear" w:color="auto" w:fill="BFBFBF" w:themeFill="background1" w:themeFillShade="BF"/>
            <w:vAlign w:val="center"/>
          </w:tcPr>
          <w:p w:rsidR="00F22CB6" w:rsidRDefault="00F22CB6">
            <w:pPr>
              <w:jc w:val="center"/>
              <w:rPr>
                <w:rFonts w:ascii="Trebuchet MS" w:hAnsi="Trebuchet MS"/>
                <w:color w:val="000000"/>
                <w:sz w:val="20"/>
                <w:szCs w:val="20"/>
              </w:rPr>
            </w:pPr>
          </w:p>
        </w:tc>
        <w:tc>
          <w:tcPr>
            <w:tcW w:w="2200" w:type="dxa"/>
            <w:tcBorders>
              <w:top w:val="nil"/>
              <w:left w:val="nil"/>
              <w:bottom w:val="single" w:sz="4" w:space="0" w:color="auto"/>
              <w:right w:val="single" w:sz="4" w:space="0" w:color="auto"/>
            </w:tcBorders>
            <w:shd w:val="clear" w:color="auto" w:fill="BFBFBF" w:themeFill="background1" w:themeFillShade="BF"/>
            <w:vAlign w:val="center"/>
          </w:tcPr>
          <w:p w:rsidR="00F22CB6" w:rsidRDefault="00F22CB6">
            <w:pPr>
              <w:jc w:val="center"/>
              <w:rPr>
                <w:rFonts w:ascii="Trebuchet MS" w:hAnsi="Trebuchet MS"/>
                <w:color w:val="000000"/>
                <w:sz w:val="20"/>
                <w:szCs w:val="20"/>
              </w:rPr>
            </w:pPr>
          </w:p>
        </w:tc>
        <w:tc>
          <w:tcPr>
            <w:tcW w:w="1938" w:type="dxa"/>
            <w:tcBorders>
              <w:top w:val="nil"/>
              <w:left w:val="nil"/>
              <w:bottom w:val="single" w:sz="4" w:space="0" w:color="auto"/>
              <w:right w:val="single" w:sz="4" w:space="0" w:color="auto"/>
            </w:tcBorders>
            <w:shd w:val="clear" w:color="auto" w:fill="BFBFBF" w:themeFill="background1" w:themeFillShade="BF"/>
            <w:vAlign w:val="center"/>
          </w:tcPr>
          <w:p w:rsidR="00F22CB6" w:rsidRDefault="00F22CB6">
            <w:pPr>
              <w:jc w:val="center"/>
              <w:rPr>
                <w:rFonts w:ascii="Trebuchet MS" w:hAnsi="Trebuchet MS"/>
                <w:color w:val="000000"/>
                <w:sz w:val="20"/>
                <w:szCs w:val="20"/>
              </w:rPr>
            </w:pPr>
          </w:p>
        </w:tc>
      </w:tr>
      <w:tr w:rsidR="00F22CB6" w:rsidTr="004E7D2F">
        <w:trPr>
          <w:trHeight w:val="690"/>
        </w:trPr>
        <w:tc>
          <w:tcPr>
            <w:tcW w:w="880" w:type="dxa"/>
            <w:vMerge/>
            <w:tcBorders>
              <w:top w:val="nil"/>
              <w:left w:val="single" w:sz="4" w:space="0" w:color="auto"/>
              <w:bottom w:val="single" w:sz="4" w:space="0" w:color="auto"/>
              <w:right w:val="single" w:sz="4" w:space="0" w:color="auto"/>
            </w:tcBorders>
            <w:vAlign w:val="center"/>
          </w:tcPr>
          <w:p w:rsidR="00F22CB6" w:rsidRDefault="00F22CB6">
            <w:pPr>
              <w:rPr>
                <w:rFonts w:ascii="Trebuchet MS" w:hAnsi="Trebuchet MS"/>
                <w:color w:val="000000"/>
                <w:sz w:val="20"/>
                <w:szCs w:val="20"/>
              </w:rPr>
            </w:pPr>
          </w:p>
        </w:tc>
        <w:tc>
          <w:tcPr>
            <w:tcW w:w="3420" w:type="dxa"/>
            <w:tcBorders>
              <w:top w:val="nil"/>
              <w:left w:val="nil"/>
              <w:bottom w:val="single" w:sz="4" w:space="0" w:color="auto"/>
              <w:right w:val="single" w:sz="4" w:space="0" w:color="auto"/>
            </w:tcBorders>
            <w:shd w:val="clear" w:color="auto" w:fill="auto"/>
            <w:vAlign w:val="center"/>
          </w:tcPr>
          <w:p w:rsidR="00F22CB6" w:rsidRDefault="00E7010A">
            <w:pPr>
              <w:rPr>
                <w:rFonts w:ascii="Trebuchet MS" w:hAnsi="Trebuchet MS"/>
                <w:sz w:val="20"/>
                <w:szCs w:val="20"/>
              </w:rPr>
            </w:pPr>
            <w:r w:rsidRPr="00E7010A">
              <w:rPr>
                <w:rFonts w:ascii="Arial" w:hAnsi="Arial" w:cs="Arial"/>
                <w:b/>
                <w:bCs/>
                <w:sz w:val="20"/>
                <w:szCs w:val="20"/>
              </w:rPr>
              <w:t>NOTE:</w:t>
            </w:r>
            <w:r w:rsidRPr="00B679C0">
              <w:rPr>
                <w:rFonts w:ascii="Arial" w:hAnsi="Arial" w:cs="Arial"/>
                <w:bCs/>
                <w:sz w:val="20"/>
                <w:szCs w:val="20"/>
              </w:rPr>
              <w:t xml:space="preserve"> Bidder to consider the above GTP for quoting.</w:t>
            </w:r>
          </w:p>
        </w:tc>
        <w:tc>
          <w:tcPr>
            <w:tcW w:w="2200" w:type="dxa"/>
            <w:tcBorders>
              <w:top w:val="nil"/>
              <w:left w:val="nil"/>
              <w:bottom w:val="single" w:sz="4" w:space="0" w:color="auto"/>
              <w:right w:val="single" w:sz="4" w:space="0" w:color="auto"/>
            </w:tcBorders>
            <w:shd w:val="clear" w:color="auto" w:fill="auto"/>
            <w:vAlign w:val="center"/>
          </w:tcPr>
          <w:p w:rsidR="00F22CB6" w:rsidRDefault="00F22CB6">
            <w:pPr>
              <w:jc w:val="center"/>
              <w:rPr>
                <w:rFonts w:ascii="Trebuchet MS" w:hAnsi="Trebuchet MS"/>
                <w:color w:val="000000"/>
                <w:sz w:val="20"/>
                <w:szCs w:val="20"/>
              </w:rPr>
            </w:pPr>
          </w:p>
        </w:tc>
        <w:tc>
          <w:tcPr>
            <w:tcW w:w="2200" w:type="dxa"/>
            <w:tcBorders>
              <w:top w:val="nil"/>
              <w:left w:val="nil"/>
              <w:bottom w:val="single" w:sz="4" w:space="0" w:color="auto"/>
              <w:right w:val="single" w:sz="4" w:space="0" w:color="auto"/>
            </w:tcBorders>
            <w:shd w:val="clear" w:color="auto" w:fill="auto"/>
            <w:vAlign w:val="center"/>
          </w:tcPr>
          <w:p w:rsidR="00F22CB6" w:rsidRDefault="00F22CB6">
            <w:pPr>
              <w:jc w:val="center"/>
              <w:rPr>
                <w:rFonts w:ascii="Trebuchet MS" w:hAnsi="Trebuchet MS"/>
                <w:color w:val="000000"/>
                <w:sz w:val="20"/>
                <w:szCs w:val="20"/>
              </w:rPr>
            </w:pPr>
          </w:p>
        </w:tc>
        <w:tc>
          <w:tcPr>
            <w:tcW w:w="1938" w:type="dxa"/>
            <w:tcBorders>
              <w:top w:val="nil"/>
              <w:left w:val="nil"/>
              <w:bottom w:val="single" w:sz="4" w:space="0" w:color="auto"/>
              <w:right w:val="single" w:sz="4" w:space="0" w:color="auto"/>
            </w:tcBorders>
            <w:shd w:val="clear" w:color="auto" w:fill="auto"/>
            <w:vAlign w:val="center"/>
          </w:tcPr>
          <w:p w:rsidR="00F22CB6" w:rsidRDefault="00F22CB6">
            <w:pPr>
              <w:jc w:val="center"/>
              <w:rPr>
                <w:rFonts w:ascii="Trebuchet MS" w:hAnsi="Trebuchet MS"/>
                <w:color w:val="000000"/>
                <w:sz w:val="20"/>
                <w:szCs w:val="20"/>
              </w:rPr>
            </w:pPr>
          </w:p>
        </w:tc>
      </w:tr>
    </w:tbl>
    <w:p w:rsidR="008B3C62" w:rsidRDefault="008B3C62" w:rsidP="008B3C62">
      <w:pPr>
        <w:pStyle w:val="BodyText"/>
        <w:jc w:val="both"/>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p>
    <w:p w:rsidR="008B3C62" w:rsidRPr="008B3C62" w:rsidRDefault="008B3C62" w:rsidP="008B3C62">
      <w:pPr>
        <w:pStyle w:val="BodyText"/>
        <w:jc w:val="both"/>
        <w:rPr>
          <w:rFonts w:ascii="Arial" w:hAnsi="Arial"/>
          <w:sz w:val="22"/>
          <w:szCs w:val="22"/>
        </w:rPr>
      </w:pPr>
    </w:p>
    <w:p w:rsidR="00EC6BC2" w:rsidRDefault="00EC6BC2" w:rsidP="00EC6BC2">
      <w:pPr>
        <w:tabs>
          <w:tab w:val="left" w:pos="760"/>
          <w:tab w:val="center" w:pos="4680"/>
        </w:tabs>
        <w:jc w:val="both"/>
        <w:rPr>
          <w:rFonts w:ascii="Arial" w:hAnsi="Arial" w:cs="Arial"/>
          <w:w w:val="95"/>
          <w:sz w:val="22"/>
          <w:szCs w:val="22"/>
        </w:rPr>
      </w:pPr>
      <w:r>
        <w:rPr>
          <w:rFonts w:ascii="Arial" w:hAnsi="Arial" w:cs="Arial"/>
          <w:w w:val="95"/>
          <w:sz w:val="22"/>
          <w:szCs w:val="22"/>
        </w:rPr>
        <w:t>17.0 GUARANTEED TECHNICAL PARTICULARS FOR 33 KV CABLE: (To be filled up by the bidder &amp; submission of the same during approval)</w:t>
      </w:r>
    </w:p>
    <w:p w:rsidR="00EC6BC2" w:rsidRDefault="00EC6BC2" w:rsidP="00EC6BC2">
      <w:pPr>
        <w:widowControl w:val="0"/>
        <w:tabs>
          <w:tab w:val="left" w:pos="90"/>
          <w:tab w:val="left" w:pos="820"/>
        </w:tabs>
        <w:autoSpaceDE w:val="0"/>
        <w:autoSpaceDN w:val="0"/>
        <w:adjustRightInd w:val="0"/>
        <w:ind w:left="-180"/>
        <w:jc w:val="both"/>
        <w:rPr>
          <w:rFonts w:ascii="Arial" w:hAnsi="Arial" w:cs="Arial"/>
          <w:w w:val="95"/>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812"/>
        <w:gridCol w:w="1843"/>
        <w:gridCol w:w="1843"/>
      </w:tblGrid>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Arial" w:hAnsi="Arial" w:cs="Arial"/>
                <w:w w:val="95"/>
                <w:sz w:val="22"/>
                <w:szCs w:val="22"/>
              </w:rPr>
            </w:pPr>
            <w:r>
              <w:rPr>
                <w:rFonts w:ascii="Arial" w:hAnsi="Arial" w:cs="Arial"/>
                <w:w w:val="95"/>
                <w:sz w:val="22"/>
                <w:szCs w:val="22"/>
              </w:rPr>
              <w:t>Sl. No.</w:t>
            </w:r>
          </w:p>
        </w:tc>
        <w:tc>
          <w:tcPr>
            <w:tcW w:w="5812" w:type="dxa"/>
            <w:tcBorders>
              <w:top w:val="single" w:sz="4" w:space="0" w:color="auto"/>
              <w:left w:val="single" w:sz="4" w:space="0" w:color="auto"/>
              <w:bottom w:val="single" w:sz="4" w:space="0" w:color="auto"/>
              <w:right w:val="single" w:sz="4" w:space="0" w:color="auto"/>
            </w:tcBorders>
          </w:tcPr>
          <w:p w:rsidR="00EC6BC2" w:rsidRDefault="00EC6BC2">
            <w:pPr>
              <w:pStyle w:val="Default"/>
              <w:jc w:val="both"/>
              <w:rPr>
                <w:rFonts w:eastAsia="Times New Roman"/>
                <w:color w:val="auto"/>
                <w:w w:val="95"/>
                <w:sz w:val="22"/>
                <w:szCs w:val="22"/>
                <w:lang w:val="en-US" w:eastAsia="ar-SA"/>
              </w:rPr>
            </w:pPr>
            <w:r>
              <w:rPr>
                <w:rFonts w:eastAsia="Times New Roman"/>
                <w:color w:val="auto"/>
                <w:w w:val="95"/>
                <w:sz w:val="22"/>
                <w:szCs w:val="22"/>
                <w:lang w:val="en-US" w:eastAsia="ar-SA"/>
              </w:rPr>
              <w:t xml:space="preserve">Name of the Particulars </w:t>
            </w:r>
          </w:p>
          <w:p w:rsidR="00EC6BC2" w:rsidRDefault="00EC6BC2">
            <w:pPr>
              <w:pStyle w:val="Default"/>
              <w:jc w:val="both"/>
              <w:rPr>
                <w:rFonts w:eastAsia="Times New Roman"/>
                <w:color w:val="auto"/>
                <w:w w:val="95"/>
                <w:sz w:val="22"/>
                <w:szCs w:val="22"/>
                <w:lang w:val="en-US" w:eastAsia="ar-SA"/>
              </w:rPr>
            </w:pPr>
          </w:p>
          <w:p w:rsidR="00EC6BC2" w:rsidRDefault="00EC6BC2">
            <w:pPr>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Arial" w:hAnsi="Arial" w:cs="Arial"/>
                <w:w w:val="95"/>
                <w:sz w:val="22"/>
                <w:szCs w:val="22"/>
              </w:rPr>
            </w:pPr>
            <w:r>
              <w:rPr>
                <w:rFonts w:ascii="Arial" w:hAnsi="Arial" w:cs="Arial"/>
                <w:w w:val="95"/>
                <w:sz w:val="22"/>
                <w:szCs w:val="22"/>
              </w:rPr>
              <w:lastRenderedPageBreak/>
              <w:t>1</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jc w:val="both"/>
              <w:rPr>
                <w:rFonts w:ascii="Arial" w:hAnsi="Arial" w:cs="Arial"/>
                <w:w w:val="95"/>
                <w:sz w:val="22"/>
                <w:szCs w:val="22"/>
              </w:rPr>
            </w:pPr>
            <w:r>
              <w:rPr>
                <w:rFonts w:ascii="Arial" w:hAnsi="Arial" w:cs="Arial"/>
                <w:w w:val="95"/>
                <w:sz w:val="22"/>
                <w:szCs w:val="22"/>
              </w:rPr>
              <w:t>Type of cable</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2</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Standard  according  to  which  cable has been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manufactured and tested</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3</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Rated Voltage (Uo/U}</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4</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Highest System Voltage which the cable can withstand</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5</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Maximum Conductor temperature for continuous operation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6</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(a) Maximum short time conductor temperature with duration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524"/>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(b) Maximum allowable conductor temp. during overload</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7</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Conductor Details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Normal Cross-Sectional Area</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Material and Grade</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Shape of Conductor</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Diameter of Conductor</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655"/>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No. of Strands and Diameter of each Strand</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355"/>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color w:val="FF0000"/>
                <w:w w:val="95"/>
                <w:sz w:val="22"/>
                <w:szCs w:val="22"/>
              </w:rPr>
            </w:pPr>
            <w:r>
              <w:rPr>
                <w:rFonts w:ascii="Arial" w:hAnsi="Arial" w:cs="Arial"/>
                <w:color w:val="FF0000"/>
                <w:w w:val="95"/>
                <w:sz w:val="22"/>
                <w:szCs w:val="22"/>
              </w:rPr>
              <w:t xml:space="preserve"> Water yarn/non conducting water blocking tape provided in intermediate layers of conductor?</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592"/>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Conducting water  swellable tape with 50%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overlap over compacted conductor provided</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416"/>
        </w:trPr>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8</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1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Extruded Conductor Screen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Material</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Nominal Thickness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Diameter over Conductor screen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Designed maximum stress at conductor screen</w:t>
            </w:r>
            <w:r w:rsidR="008626D9">
              <w:rPr>
                <w:rFonts w:ascii="Arial" w:hAnsi="Arial" w:cs="Arial"/>
                <w:w w:val="95"/>
                <w:sz w:val="22"/>
                <w:szCs w:val="22"/>
              </w:rPr>
              <w:t xml:space="preserve"> </w:t>
            </w:r>
            <w:r w:rsidR="008626D9" w:rsidRPr="008626D9">
              <w:rPr>
                <w:rFonts w:ascii="Arial" w:hAnsi="Arial" w:cs="Arial"/>
                <w:color w:val="FF0000"/>
                <w:w w:val="95"/>
                <w:sz w:val="22"/>
                <w:szCs w:val="22"/>
              </w:rPr>
              <w:t>(supporting calculation to be submitted)</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9</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Insulation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Material</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Nominal Thickness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Minimum thickness at any point</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Diameter over insulation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Designed maximum stress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Detail of vulcanization process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Extrusion method</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Curing method</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Cooling method</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C</w:t>
            </w:r>
            <w:r w:rsidR="0032496D">
              <w:rPr>
                <w:rFonts w:ascii="Arial" w:hAnsi="Arial" w:cs="Arial"/>
                <w:w w:val="95"/>
                <w:sz w:val="22"/>
                <w:szCs w:val="22"/>
              </w:rPr>
              <w:t>CV</w:t>
            </w:r>
            <w:r>
              <w:rPr>
                <w:rFonts w:ascii="Arial" w:hAnsi="Arial" w:cs="Arial"/>
                <w:w w:val="95"/>
                <w:sz w:val="22"/>
                <w:szCs w:val="22"/>
              </w:rPr>
              <w:t>/ V</w:t>
            </w:r>
            <w:r w:rsidR="0032496D">
              <w:rPr>
                <w:rFonts w:ascii="Arial" w:hAnsi="Arial" w:cs="Arial"/>
                <w:w w:val="95"/>
                <w:sz w:val="22"/>
                <w:szCs w:val="22"/>
              </w:rPr>
              <w:t>CV</w:t>
            </w:r>
            <w:r>
              <w:rPr>
                <w:rFonts w:ascii="Arial" w:hAnsi="Arial" w:cs="Arial"/>
                <w:w w:val="95"/>
                <w:sz w:val="22"/>
                <w:szCs w:val="22"/>
              </w:rPr>
              <w:t xml:space="preserve"> Line</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10</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Extruded Insulation Screen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Material</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Thickness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Diameter over insulation screen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Strippable/ Bonded</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11</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Conducting Longitudinal Water Sealing</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313"/>
        </w:trPr>
        <w:tc>
          <w:tcPr>
            <w:tcW w:w="675" w:type="dxa"/>
            <w:vMerge w:val="restart"/>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Material</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Thickness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12</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Metallic Sheath/ Screen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Material</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No. of strands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Diameter of each Strand (Nom/Min)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Diameter of Cable after stranding</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312"/>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Armour coverage</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526"/>
        </w:trPr>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13</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Non-conducting Longitudinal Water Sealing</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Material</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26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Thickness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14</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HDPE Outer Sheath</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336"/>
        </w:trPr>
        <w:tc>
          <w:tcPr>
            <w:tcW w:w="675" w:type="dxa"/>
            <w:vMerge w:val="restart"/>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Type</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404"/>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Colour</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Thickness (Nom/Min)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35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Conductive Coating Provided</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15</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Nominal overall Diameter of cable</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16</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Nominal OVerall Weight of Cable per Meter</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17</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Standard Drum Length with Tolerance</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666"/>
        </w:trPr>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18</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Minimum  Bending  Radius  allowable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  during installation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19</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Short Circuit Current Rating of Conductor with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maximum conductor temperature</w:t>
            </w:r>
            <w:r>
              <w:rPr>
                <w:rFonts w:ascii="Arial" w:hAnsi="Arial" w:cs="Arial"/>
                <w:w w:val="95"/>
                <w:sz w:val="22"/>
                <w:szCs w:val="22"/>
              </w:rPr>
              <w:tab/>
              <w:t>(90°C)</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 at the commencement of fault 1Sec. Duration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702"/>
        </w:trPr>
        <w:tc>
          <w:tcPr>
            <w:tcW w:w="675"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20</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Maximum Continuous Current Rating of a Circuit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Comprising of 3 nos. Single Core Cable laid in trefoil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formation at a depth of 1.05 M. </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Soil Temperature</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Ambient Temperature</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Soil Thermal Resistivity</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System of Bonding</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Laid in ground ( at a depth of 1.05 m)</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Laid in dusts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Installed in Air</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21</w:t>
            </w:r>
          </w:p>
        </w:tc>
        <w:tc>
          <w:tcPr>
            <w:tcW w:w="5812"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Short Time Overload capacity with Duration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of  cable  installed  as  per conditions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mentioned in Item no.22 ( 2 hours)</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Laid in ground ( at a depth of 1.05 m)</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Laid in dusts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Installed in Air</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22</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Maximum AC Resistance at 90°C</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23</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Equivalent Star Reactance of a Circuit comprising</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  of 3 Nos. of Single Core cable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laid in Trefoil Formation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lastRenderedPageBreak/>
              <w:t>24</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Maximum Charging Current per Conductor</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 at Nominal Voltage 1.64 AI km</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25</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Loss in Metallic Screen of a Circuit comprising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of 3 nos. of Single Core Cable installed in Trefoil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Formation as per item no. 22</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26</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Maximum Current in Metallic Screen when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the  cable  is  installed  as  per item no. 22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(Circulating Current)</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27</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Derating factor  of Cable installed as per Item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No.22</w:t>
            </w:r>
            <w:r>
              <w:rPr>
                <w:rFonts w:ascii="Arial" w:hAnsi="Arial" w:cs="Arial"/>
                <w:w w:val="95"/>
                <w:sz w:val="22"/>
                <w:szCs w:val="22"/>
              </w:rPr>
              <w:tab/>
              <w:t xml:space="preserve">under following conditions Ambient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Temperature</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35°C</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45°C</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28</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Group</w:t>
            </w:r>
            <w:r>
              <w:rPr>
                <w:rFonts w:ascii="Arial" w:hAnsi="Arial" w:cs="Arial"/>
                <w:w w:val="95"/>
                <w:sz w:val="22"/>
                <w:szCs w:val="22"/>
              </w:rPr>
              <w:tab/>
              <w:t xml:space="preserve">derating factor of Cable Circuits installed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as per Item no. 22 under following conditions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Laid 100 mm. apart</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Laid 250 mm. apart</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29</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Induced voltage in metallic screen when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Conductor is carrying 100 Amps(V/Km)</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30</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Circulating current  in metallic screen when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conductor is carrying 100 Amps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31</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Test Voltages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Impulse Withstand Voltage at 90°C</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Rated Power Frequency Withstand Voltage (kV)</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Water penetration test as per IEC 60502-2</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409"/>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Abrasion  Test  on  H</w:t>
            </w:r>
            <w:r w:rsidR="0032496D">
              <w:rPr>
                <w:rFonts w:ascii="Arial" w:hAnsi="Arial" w:cs="Arial"/>
                <w:w w:val="95"/>
                <w:sz w:val="22"/>
                <w:szCs w:val="22"/>
              </w:rPr>
              <w:t>D</w:t>
            </w:r>
            <w:r>
              <w:rPr>
                <w:rFonts w:ascii="Arial" w:hAnsi="Arial" w:cs="Arial"/>
                <w:w w:val="95"/>
                <w:sz w:val="22"/>
                <w:szCs w:val="22"/>
              </w:rPr>
              <w:t>PE  Outer sheath as per IEC 60229</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Recommended Test Voltage after installation</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32</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Details of Drum</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Material and Weight of Drum</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rPr>
          <w:trHeight w:val="299"/>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Weight of Drum with Cable</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Flange Diameter of Drum</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Barrel Width of Drum</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Spindle hole Diameter</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33</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Safe Pulling force</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hideMark/>
          </w:tcPr>
          <w:p w:rsidR="00EC6BC2" w:rsidRDefault="008626D9">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34</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Armour</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Material</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Type of Armouring</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Nominal Diameter in (mm)</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8626D9" w:rsidTr="008626D9">
        <w:tc>
          <w:tcPr>
            <w:tcW w:w="675" w:type="dxa"/>
            <w:tcBorders>
              <w:top w:val="single" w:sz="4" w:space="0" w:color="auto"/>
              <w:left w:val="single" w:sz="4" w:space="0" w:color="auto"/>
              <w:bottom w:val="single" w:sz="4" w:space="0" w:color="auto"/>
              <w:right w:val="single" w:sz="4" w:space="0" w:color="auto"/>
            </w:tcBorders>
            <w:vAlign w:val="center"/>
          </w:tcPr>
          <w:p w:rsidR="008626D9" w:rsidRDefault="008626D9">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tcPr>
          <w:p w:rsidR="008626D9" w:rsidRDefault="008626D9">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BA7EE6">
              <w:rPr>
                <w:rFonts w:ascii="Arial" w:hAnsi="Arial" w:cs="Arial"/>
                <w:color w:val="FF0000"/>
                <w:w w:val="95"/>
                <w:sz w:val="22"/>
                <w:szCs w:val="22"/>
              </w:rPr>
              <w:t xml:space="preserve">Short circuit capacity of Armour </w:t>
            </w:r>
            <w:r w:rsidRPr="008626D9">
              <w:rPr>
                <w:rFonts w:ascii="Arial" w:hAnsi="Arial" w:cs="Arial"/>
                <w:color w:val="FF0000"/>
                <w:w w:val="95"/>
                <w:sz w:val="22"/>
                <w:szCs w:val="22"/>
              </w:rPr>
              <w:t>(Supporting calculation to be submitted)</w:t>
            </w:r>
          </w:p>
        </w:tc>
        <w:tc>
          <w:tcPr>
            <w:tcW w:w="1843" w:type="dxa"/>
            <w:tcBorders>
              <w:top w:val="single" w:sz="4" w:space="0" w:color="auto"/>
              <w:left w:val="single" w:sz="4" w:space="0" w:color="auto"/>
              <w:bottom w:val="single" w:sz="4" w:space="0" w:color="auto"/>
              <w:right w:val="single" w:sz="4" w:space="0" w:color="auto"/>
            </w:tcBorders>
          </w:tcPr>
          <w:p w:rsidR="008626D9" w:rsidRDefault="008626D9">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8626D9" w:rsidRDefault="008626D9">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8626D9" w:rsidTr="008626D9">
        <w:tc>
          <w:tcPr>
            <w:tcW w:w="675" w:type="dxa"/>
            <w:tcBorders>
              <w:top w:val="single" w:sz="4" w:space="0" w:color="auto"/>
              <w:left w:val="single" w:sz="4" w:space="0" w:color="auto"/>
              <w:bottom w:val="single" w:sz="4" w:space="0" w:color="auto"/>
              <w:right w:val="single" w:sz="4" w:space="0" w:color="auto"/>
            </w:tcBorders>
            <w:vAlign w:val="center"/>
          </w:tcPr>
          <w:p w:rsidR="008626D9" w:rsidRDefault="008626D9">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tcPr>
          <w:p w:rsidR="008626D9" w:rsidRDefault="00BA7EE6">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BA7EE6">
              <w:rPr>
                <w:rFonts w:ascii="Arial" w:hAnsi="Arial" w:cs="Arial"/>
                <w:color w:val="FF0000"/>
                <w:w w:val="95"/>
                <w:sz w:val="22"/>
                <w:szCs w:val="22"/>
              </w:rPr>
              <w:t>Armour coverage (supporting calculation to be submitted)</w:t>
            </w:r>
          </w:p>
        </w:tc>
        <w:tc>
          <w:tcPr>
            <w:tcW w:w="1843" w:type="dxa"/>
            <w:tcBorders>
              <w:top w:val="single" w:sz="4" w:space="0" w:color="auto"/>
              <w:left w:val="single" w:sz="4" w:space="0" w:color="auto"/>
              <w:bottom w:val="single" w:sz="4" w:space="0" w:color="auto"/>
              <w:right w:val="single" w:sz="4" w:space="0" w:color="auto"/>
            </w:tcBorders>
          </w:tcPr>
          <w:p w:rsidR="008626D9" w:rsidRDefault="008626D9">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8626D9" w:rsidRDefault="008626D9">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val="restart"/>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36</w:t>
            </w: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The following details shall be embossed/ Printed on outer sheath at regular interval not exceeding one metre.</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(a) Manufacturer’s Name or Trade name</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lastRenderedPageBreak/>
              <w:t>(b) Year of Manufacture</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(c) Voltage grade of Cable i.e. 19/33kV</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 Cable Code i.e. 2XWa2Y</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(e) Number of cores &amp; cable size e.g. </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     300 Sq mm (Cu) 1 core</w:t>
            </w:r>
          </w:p>
          <w:p w:rsidR="0032496D" w:rsidRDefault="0032496D">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     400 Sq mm (Cu) 1 core</w:t>
            </w:r>
          </w:p>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     630 Sqmm (Cu) 1 core</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Sequential length marking shall also be provided on outer sheath by </w:t>
            </w:r>
            <w:r w:rsidR="0032496D">
              <w:rPr>
                <w:rFonts w:ascii="Arial" w:hAnsi="Arial" w:cs="Arial"/>
                <w:w w:val="95"/>
                <w:sz w:val="22"/>
                <w:szCs w:val="22"/>
              </w:rPr>
              <w:t>hot foil or</w:t>
            </w:r>
            <w:r w:rsidR="00BA7EE6">
              <w:rPr>
                <w:rFonts w:ascii="Arial" w:hAnsi="Arial" w:cs="Arial"/>
                <w:w w:val="95"/>
                <w:sz w:val="22"/>
                <w:szCs w:val="22"/>
              </w:rPr>
              <w:t xml:space="preserve"> </w:t>
            </w:r>
            <w:r w:rsidR="00BA7EE6" w:rsidRPr="00BA7EE6">
              <w:rPr>
                <w:rFonts w:ascii="Arial" w:hAnsi="Arial" w:cs="Arial"/>
                <w:color w:val="FF0000"/>
                <w:w w:val="95"/>
                <w:sz w:val="22"/>
                <w:szCs w:val="22"/>
              </w:rPr>
              <w:t>indelible</w:t>
            </w:r>
            <w:r w:rsidR="0032496D">
              <w:rPr>
                <w:rFonts w:ascii="Arial" w:hAnsi="Arial" w:cs="Arial"/>
                <w:w w:val="95"/>
                <w:sz w:val="22"/>
                <w:szCs w:val="22"/>
              </w:rPr>
              <w:t xml:space="preserve"> </w:t>
            </w:r>
            <w:r>
              <w:rPr>
                <w:rFonts w:ascii="Arial" w:hAnsi="Arial" w:cs="Arial"/>
                <w:w w:val="95"/>
                <w:sz w:val="22"/>
                <w:szCs w:val="22"/>
              </w:rPr>
              <w:t>printing.</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EC6BC2" w:rsidTr="008626D9">
        <w:tc>
          <w:tcPr>
            <w:tcW w:w="675"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ascii="Arial" w:hAnsi="Arial" w:cs="Arial"/>
                <w:w w:val="95"/>
                <w:sz w:val="22"/>
                <w:szCs w:val="22"/>
              </w:rPr>
            </w:pPr>
          </w:p>
        </w:tc>
        <w:tc>
          <w:tcPr>
            <w:tcW w:w="5812" w:type="dxa"/>
            <w:tcBorders>
              <w:top w:val="single" w:sz="4" w:space="0" w:color="auto"/>
              <w:left w:val="single" w:sz="4" w:space="0" w:color="auto"/>
              <w:bottom w:val="single" w:sz="4" w:space="0" w:color="auto"/>
              <w:right w:val="single" w:sz="4" w:space="0" w:color="auto"/>
            </w:tcBorders>
            <w:hideMark/>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 xml:space="preserve">Cable shall be supplied in </w:t>
            </w:r>
            <w:r w:rsidR="0032496D">
              <w:rPr>
                <w:rFonts w:ascii="Arial" w:hAnsi="Arial" w:cs="Arial"/>
                <w:w w:val="95"/>
                <w:sz w:val="22"/>
                <w:szCs w:val="22"/>
              </w:rPr>
              <w:t xml:space="preserve">returnable </w:t>
            </w:r>
            <w:r>
              <w:rPr>
                <w:rFonts w:ascii="Arial" w:hAnsi="Arial" w:cs="Arial"/>
                <w:w w:val="95"/>
                <w:sz w:val="22"/>
                <w:szCs w:val="22"/>
              </w:rPr>
              <w:t>steel drums</w:t>
            </w: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tcBorders>
              <w:top w:val="single" w:sz="4" w:space="0" w:color="auto"/>
              <w:left w:val="single" w:sz="4" w:space="0" w:color="auto"/>
              <w:bottom w:val="single" w:sz="4" w:space="0" w:color="auto"/>
              <w:right w:val="single" w:sz="4" w:space="0" w:color="auto"/>
            </w:tcBorders>
          </w:tcPr>
          <w:p w:rsidR="00EC6BC2" w:rsidRDefault="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bl>
    <w:p w:rsidR="00EC6BC2" w:rsidRDefault="00EC6BC2" w:rsidP="00EC6BC2">
      <w:pPr>
        <w:tabs>
          <w:tab w:val="left" w:pos="760"/>
          <w:tab w:val="center" w:pos="4680"/>
        </w:tabs>
        <w:jc w:val="both"/>
        <w:rPr>
          <w:rFonts w:ascii="Arial" w:hAnsi="Arial" w:cs="Arial"/>
          <w:w w:val="95"/>
          <w:sz w:val="22"/>
          <w:szCs w:val="22"/>
        </w:rPr>
      </w:pPr>
    </w:p>
    <w:p w:rsidR="00EC6BC2" w:rsidRDefault="00EC6BC2" w:rsidP="00EC6BC2">
      <w:pPr>
        <w:pStyle w:val="Title"/>
        <w:jc w:val="both"/>
        <w:rPr>
          <w:b/>
          <w:sz w:val="24"/>
        </w:rPr>
      </w:pPr>
      <w:r>
        <w:rPr>
          <w:rFonts w:ascii="Arial" w:hAnsi="Arial" w:cs="Arial"/>
          <w:b/>
          <w:bCs/>
          <w:w w:val="95"/>
          <w:sz w:val="22"/>
          <w:szCs w:val="22"/>
        </w:rPr>
        <w:t>18.0</w:t>
      </w:r>
      <w:r>
        <w:rPr>
          <w:rFonts w:ascii="Arial" w:hAnsi="Arial" w:cs="Arial"/>
          <w:w w:val="95"/>
          <w:sz w:val="22"/>
          <w:szCs w:val="22"/>
        </w:rPr>
        <w:t xml:space="preserve"> </w:t>
      </w:r>
      <w:r>
        <w:rPr>
          <w:b/>
          <w:sz w:val="24"/>
        </w:rPr>
        <w:t>33 kV CABLE JOINTING KITS: SPECIFICATION OF CABLE KITS:</w:t>
      </w:r>
    </w:p>
    <w:p w:rsidR="00EC6BC2" w:rsidRDefault="00EC6BC2" w:rsidP="00EC6BC2">
      <w:pPr>
        <w:ind w:firstLine="720"/>
        <w:jc w:val="both"/>
      </w:pPr>
      <w:r>
        <w:t>The distribution system in which the cables along with the Straight through and end termination kits joints are expected to perform reliably over a period of 30-35 years, is a five phase, 3-wire System operating at 33 KV with solidly earthed neutral at the source neutral terminal with maximum possible continuous voltages being 36KV, and cable conductor temperatures up to 90</w:t>
      </w:r>
      <w:r>
        <w:sym w:font="Symbol" w:char="F0B0"/>
      </w:r>
      <w:r>
        <w:t>C on a continuous basis and This specification defines the requirements for 33KV Straight through and end termination kits jointing Cable Joints kits for underground 33 kV XLPE insulated power cables.  The requirements cover the material properties of the components used in the Cable Joints as well as the performance of these products after installation on cables.  Heat shrinkable components are based on polymeric materials and are to be supplied in an expanded state.  Heating of these components to a temperature generally above 120</w:t>
      </w:r>
      <w:r>
        <w:sym w:font="Symbol" w:char="F0B0"/>
      </w:r>
      <w:r>
        <w:t>C would activate their elastic memory and cause these components to recover or shrink down on a substrate within a specific application range.</w:t>
      </w:r>
    </w:p>
    <w:p w:rsidR="00EC6BC2" w:rsidRDefault="00EC6BC2" w:rsidP="00EC6BC2">
      <w:pPr>
        <w:jc w:val="both"/>
        <w:rPr>
          <w:b/>
        </w:rPr>
      </w:pPr>
      <w:r>
        <w:rPr>
          <w:b/>
        </w:rPr>
        <w:t>Service Conditions:</w:t>
      </w:r>
    </w:p>
    <w:p w:rsidR="00EC6BC2" w:rsidRDefault="00EC6BC2" w:rsidP="00EC6BC2">
      <w:pPr>
        <w:ind w:left="720"/>
        <w:jc w:val="both"/>
      </w:pPr>
      <w:r>
        <w:t>under short circuit conditions up to 250</w:t>
      </w:r>
      <w:r>
        <w:sym w:font="Symbol" w:char="F0B0"/>
      </w:r>
      <w:r>
        <w:t>C.</w:t>
      </w:r>
    </w:p>
    <w:p w:rsidR="00EC6BC2" w:rsidRDefault="00EC6BC2" w:rsidP="00EC6BC2">
      <w:pPr>
        <w:ind w:left="720"/>
        <w:jc w:val="both"/>
      </w:pPr>
      <w:r>
        <w:t>The Service conditions include ambient temperatures range from     -5</w:t>
      </w:r>
      <w:r>
        <w:sym w:font="Symbol" w:char="F0B0"/>
      </w:r>
      <w:r>
        <w:t>C to 50</w:t>
      </w:r>
      <w:r>
        <w:sym w:font="Symbol" w:char="F0B0"/>
      </w:r>
      <w:r>
        <w:t>C, height of installation up to 700 m above sea level, dusty, industrially polluted as environments, humidity levels up to 95% and heavy average rainfall of 600 mm (annually).</w:t>
      </w:r>
    </w:p>
    <w:p w:rsidR="00EC6BC2" w:rsidRDefault="00EC6BC2" w:rsidP="00EC6BC2">
      <w:pPr>
        <w:tabs>
          <w:tab w:val="left" w:pos="811"/>
        </w:tabs>
        <w:jc w:val="both"/>
        <w:rPr>
          <w:b/>
        </w:rPr>
      </w:pPr>
    </w:p>
    <w:p w:rsidR="00EC6BC2" w:rsidRDefault="00EC6BC2" w:rsidP="00EC6BC2">
      <w:pPr>
        <w:tabs>
          <w:tab w:val="left" w:pos="811"/>
        </w:tabs>
        <w:jc w:val="both"/>
        <w:rPr>
          <w:b/>
        </w:rPr>
      </w:pPr>
      <w:r>
        <w:rPr>
          <w:b/>
        </w:rPr>
        <w:t>18.1 GENERAL REQUIREMENTS</w:t>
      </w:r>
    </w:p>
    <w:p w:rsidR="00EC6BC2" w:rsidRDefault="00EC6BC2" w:rsidP="00EC6BC2">
      <w:pPr>
        <w:jc w:val="both"/>
      </w:pPr>
      <w:r>
        <w:t>All materials used and products provided under this specification must be in accordance with the standards listed below of this specification</w:t>
      </w:r>
    </w:p>
    <w:p w:rsidR="00EC6BC2" w:rsidRDefault="00EC6BC2" w:rsidP="00EC6BC2">
      <w:pPr>
        <w:jc w:val="both"/>
      </w:pPr>
      <w:r>
        <w:rPr>
          <w:b/>
        </w:rPr>
        <w:t>18.2 REFERENCES</w:t>
      </w:r>
      <w:r>
        <w:t xml:space="preserve">:  </w:t>
      </w:r>
    </w:p>
    <w:p w:rsidR="00EC6BC2" w:rsidRDefault="00EC6BC2" w:rsidP="00EC6BC2">
      <w:pPr>
        <w:numPr>
          <w:ilvl w:val="0"/>
          <w:numId w:val="6"/>
        </w:numPr>
        <w:suppressAutoHyphens w:val="0"/>
        <w:jc w:val="both"/>
      </w:pPr>
      <w:r>
        <w:t>Standard Number ESI-09-13- Performance Specification for high voltage, heat shrinkable components for use with high voltage solid cables up to an including 33,000 volts.</w:t>
      </w:r>
    </w:p>
    <w:p w:rsidR="00EC6BC2" w:rsidRDefault="00EC6BC2" w:rsidP="00EC6BC2">
      <w:pPr>
        <w:numPr>
          <w:ilvl w:val="0"/>
          <w:numId w:val="6"/>
        </w:numPr>
        <w:suppressAutoHyphens w:val="0"/>
        <w:jc w:val="both"/>
      </w:pPr>
      <w:r>
        <w:t>IS 13573 Type Test and Performance Requirements for cable Terminations and Joints on XLPE Cables from 6.6 KV to 33 KV ratings.</w:t>
      </w:r>
    </w:p>
    <w:p w:rsidR="00EC6BC2" w:rsidRDefault="00EC6BC2" w:rsidP="00EC6BC2">
      <w:pPr>
        <w:numPr>
          <w:ilvl w:val="0"/>
          <w:numId w:val="6"/>
        </w:numPr>
        <w:suppressAutoHyphens w:val="0"/>
        <w:jc w:val="both"/>
      </w:pPr>
      <w:r>
        <w:t>IEC 61238-1 :  Compression and Mechanical Connectors for Power Cables with copper or aluminum conductors -  Tests Materials and Requirements.</w:t>
      </w:r>
    </w:p>
    <w:p w:rsidR="00EC6BC2" w:rsidRDefault="00EC6BC2" w:rsidP="00EC6BC2">
      <w:pPr>
        <w:jc w:val="both"/>
      </w:pPr>
      <w:r>
        <w:t>All materials components and products offered shall be of the latest designs, incorporating any improvements in materials and installation procedures knowledge of which has been gained through the manufacturers’ research or experience.</w:t>
      </w:r>
    </w:p>
    <w:p w:rsidR="00EC6BC2" w:rsidRDefault="00EC6BC2" w:rsidP="00EC6BC2">
      <w:pPr>
        <w:jc w:val="both"/>
      </w:pPr>
      <w:r>
        <w:t>The jointing materials and components shall be offered in the form of kits.  The kits shall be supplied complete with all necessary tubings components (mechanical connectors/ earthing/ cable preparation etc) to form a ready to energize joint / termination.</w:t>
      </w:r>
    </w:p>
    <w:p w:rsidR="00EC6BC2" w:rsidRDefault="00EC6BC2" w:rsidP="00EC6BC2">
      <w:pPr>
        <w:jc w:val="both"/>
      </w:pPr>
    </w:p>
    <w:p w:rsidR="00EC6BC2" w:rsidRDefault="00EC6BC2" w:rsidP="00EC6BC2">
      <w:pPr>
        <w:jc w:val="both"/>
      </w:pPr>
      <w:r>
        <w:rPr>
          <w:b/>
          <w:bCs/>
        </w:rPr>
        <w:t>18.3 QUALITY, ENVIRONMENTAL MANAGEMENT</w:t>
      </w:r>
      <w:r>
        <w:rPr>
          <w:b/>
          <w:bCs/>
          <w:spacing w:val="6"/>
        </w:rPr>
        <w:t xml:space="preserve"> </w:t>
      </w:r>
      <w:r>
        <w:rPr>
          <w:b/>
          <w:bCs/>
        </w:rPr>
        <w:t>SYSTEM AND LABORATORY ACCREDITATION</w:t>
      </w:r>
      <w:r>
        <w:t>:</w:t>
      </w:r>
    </w:p>
    <w:p w:rsidR="00EC6BC2" w:rsidRDefault="00EC6BC2" w:rsidP="00EC6BC2">
      <w:pPr>
        <w:tabs>
          <w:tab w:val="left" w:pos="811"/>
        </w:tabs>
        <w:jc w:val="both"/>
      </w:pPr>
      <w:r>
        <w:rPr>
          <w:spacing w:val="6"/>
        </w:rPr>
        <w:tab/>
      </w:r>
      <w:r>
        <w:t>The kits shall be offered from the factory having a valid IS0 9001:2000 Quality Management System(QMS) certificate for the goods offered. The goods shall include the shrinkable and moulded components, as well as connectors.</w:t>
      </w:r>
    </w:p>
    <w:p w:rsidR="00EC6BC2" w:rsidRDefault="00EC6BC2" w:rsidP="00EC6BC2">
      <w:pPr>
        <w:tabs>
          <w:tab w:val="left" w:pos="817"/>
        </w:tabs>
        <w:jc w:val="both"/>
        <w:rPr>
          <w:b/>
          <w:bCs/>
        </w:rPr>
      </w:pPr>
      <w:r>
        <w:t>Units</w:t>
      </w:r>
      <w:r>
        <w:rPr>
          <w:spacing w:val="6"/>
        </w:rPr>
        <w:t xml:space="preserve"> </w:t>
      </w:r>
      <w:r>
        <w:rPr>
          <w:b/>
          <w:bCs/>
        </w:rPr>
        <w:t>of measurement</w:t>
      </w:r>
    </w:p>
    <w:p w:rsidR="00EC6BC2" w:rsidRDefault="00EC6BC2" w:rsidP="00EC6BC2">
      <w:pPr>
        <w:ind w:left="720"/>
        <w:jc w:val="both"/>
      </w:pPr>
      <w:r>
        <w:t>In all correspondence, in all technical schedules and drawings metric units of measurement shall be used.</w:t>
      </w:r>
    </w:p>
    <w:p w:rsidR="00EC6BC2" w:rsidRDefault="00EC6BC2" w:rsidP="00EC6BC2">
      <w:pPr>
        <w:ind w:left="720"/>
        <w:jc w:val="both"/>
      </w:pPr>
    </w:p>
    <w:p w:rsidR="00EC6BC2" w:rsidRDefault="00EC6BC2" w:rsidP="00EC6BC2">
      <w:pPr>
        <w:tabs>
          <w:tab w:val="left" w:pos="817"/>
        </w:tabs>
        <w:jc w:val="both"/>
        <w:rPr>
          <w:b/>
          <w:bCs/>
          <w:spacing w:val="6"/>
        </w:rPr>
      </w:pPr>
      <w:r>
        <w:rPr>
          <w:b/>
          <w:bCs/>
        </w:rPr>
        <w:t>18.4 PACKING AND MARKING</w:t>
      </w:r>
    </w:p>
    <w:p w:rsidR="00EC6BC2" w:rsidRDefault="00EC6BC2" w:rsidP="00EC6BC2">
      <w:pPr>
        <w:ind w:left="720"/>
        <w:jc w:val="both"/>
      </w:pPr>
      <w:r>
        <w:t xml:space="preserve">The joint/termination kit shall be properly packed with all the shrinkable tubings, </w:t>
      </w:r>
      <w:r>
        <w:rPr>
          <w:spacing w:val="4"/>
        </w:rPr>
        <w:t xml:space="preserve">moulding components and connectors, lugs, other accessories as required to form a </w:t>
      </w:r>
      <w:r>
        <w:rPr>
          <w:spacing w:val="5"/>
        </w:rPr>
        <w:t xml:space="preserve">self contained kit. The packing shall be of such design as to prevent moisture and </w:t>
      </w:r>
      <w:r>
        <w:t>dust ingress and shall also protect the contents against mechanical damage.</w:t>
      </w:r>
    </w:p>
    <w:p w:rsidR="00EC6BC2" w:rsidRDefault="00EC6BC2" w:rsidP="00EC6BC2">
      <w:pPr>
        <w:ind w:left="720"/>
        <w:jc w:val="both"/>
      </w:pPr>
      <w:r>
        <w:t>External packing shall carry a label with the following information clearly marked:</w:t>
      </w:r>
    </w:p>
    <w:p w:rsidR="00EC6BC2" w:rsidRDefault="00EC6BC2" w:rsidP="00EC6BC2">
      <w:pPr>
        <w:widowControl w:val="0"/>
        <w:numPr>
          <w:ilvl w:val="0"/>
          <w:numId w:val="7"/>
        </w:numPr>
        <w:tabs>
          <w:tab w:val="clear" w:pos="432"/>
          <w:tab w:val="num" w:pos="1152"/>
        </w:tabs>
        <w:suppressAutoHyphens w:val="0"/>
        <w:autoSpaceDE w:val="0"/>
        <w:autoSpaceDN w:val="0"/>
        <w:ind w:hanging="360"/>
        <w:jc w:val="both"/>
      </w:pPr>
      <w:r>
        <w:t>Name of Manufacturer</w:t>
      </w:r>
    </w:p>
    <w:p w:rsidR="00EC6BC2" w:rsidRDefault="00EC6BC2" w:rsidP="00EC6BC2">
      <w:pPr>
        <w:widowControl w:val="0"/>
        <w:numPr>
          <w:ilvl w:val="0"/>
          <w:numId w:val="7"/>
        </w:numPr>
        <w:tabs>
          <w:tab w:val="clear" w:pos="432"/>
          <w:tab w:val="num" w:pos="1152"/>
        </w:tabs>
        <w:suppressAutoHyphens w:val="0"/>
        <w:autoSpaceDE w:val="0"/>
        <w:autoSpaceDN w:val="0"/>
        <w:ind w:hanging="360"/>
        <w:jc w:val="both"/>
      </w:pPr>
      <w:r>
        <w:t>Manufacturers reference</w:t>
      </w:r>
    </w:p>
    <w:p w:rsidR="00EC6BC2" w:rsidRDefault="00EC6BC2" w:rsidP="00EC6BC2">
      <w:pPr>
        <w:widowControl w:val="0"/>
        <w:numPr>
          <w:ilvl w:val="0"/>
          <w:numId w:val="7"/>
        </w:numPr>
        <w:tabs>
          <w:tab w:val="clear" w:pos="432"/>
          <w:tab w:val="num" w:pos="1152"/>
        </w:tabs>
        <w:suppressAutoHyphens w:val="0"/>
        <w:autoSpaceDE w:val="0"/>
        <w:autoSpaceDN w:val="0"/>
        <w:ind w:hanging="360"/>
        <w:jc w:val="both"/>
      </w:pPr>
      <w:r>
        <w:t>Year of Manufacture/ Purchase order No.</w:t>
      </w:r>
    </w:p>
    <w:p w:rsidR="00EC6BC2" w:rsidRDefault="00EC6BC2" w:rsidP="00EC6BC2">
      <w:pPr>
        <w:widowControl w:val="0"/>
        <w:numPr>
          <w:ilvl w:val="0"/>
          <w:numId w:val="7"/>
        </w:numPr>
        <w:tabs>
          <w:tab w:val="clear" w:pos="432"/>
          <w:tab w:val="num" w:pos="1152"/>
        </w:tabs>
        <w:suppressAutoHyphens w:val="0"/>
        <w:autoSpaceDE w:val="0"/>
        <w:autoSpaceDN w:val="0"/>
        <w:ind w:hanging="360"/>
        <w:jc w:val="both"/>
      </w:pPr>
      <w:r>
        <w:t>Expiry date whenever applicable</w:t>
      </w:r>
    </w:p>
    <w:p w:rsidR="00EC6BC2" w:rsidRDefault="00EC6BC2" w:rsidP="00EC6BC2">
      <w:pPr>
        <w:ind w:left="720"/>
        <w:jc w:val="both"/>
      </w:pPr>
      <w:r>
        <w:t>The kits shall also include the following:</w:t>
      </w:r>
    </w:p>
    <w:p w:rsidR="00EC6BC2" w:rsidRDefault="00EC6BC2" w:rsidP="00EC6BC2">
      <w:pPr>
        <w:widowControl w:val="0"/>
        <w:numPr>
          <w:ilvl w:val="0"/>
          <w:numId w:val="8"/>
        </w:numPr>
        <w:tabs>
          <w:tab w:val="clear" w:pos="432"/>
          <w:tab w:val="num" w:pos="1152"/>
        </w:tabs>
        <w:suppressAutoHyphens w:val="0"/>
        <w:autoSpaceDE w:val="0"/>
        <w:autoSpaceDN w:val="0"/>
        <w:jc w:val="both"/>
      </w:pPr>
      <w:r>
        <w:t>Installation Instruction sheet manuals containing complete step by step instructions in the English language.</w:t>
      </w:r>
    </w:p>
    <w:p w:rsidR="00EC6BC2" w:rsidRDefault="00EC6BC2" w:rsidP="00EC6BC2">
      <w:pPr>
        <w:widowControl w:val="0"/>
        <w:numPr>
          <w:ilvl w:val="0"/>
          <w:numId w:val="8"/>
        </w:numPr>
        <w:tabs>
          <w:tab w:val="clear" w:pos="432"/>
          <w:tab w:val="num" w:pos="1152"/>
        </w:tabs>
        <w:suppressAutoHyphens w:val="0"/>
        <w:autoSpaceDE w:val="0"/>
        <w:autoSpaceDN w:val="0"/>
        <w:jc w:val="both"/>
      </w:pPr>
      <w:r>
        <w:rPr>
          <w:spacing w:val="3"/>
        </w:rPr>
        <w:t xml:space="preserve">A check list stating the quantities and description of components contained in the </w:t>
      </w:r>
      <w:r>
        <w:t>kit shall be supplied in each kit.</w:t>
      </w:r>
    </w:p>
    <w:p w:rsidR="00EC6BC2" w:rsidRDefault="00EC6BC2" w:rsidP="00EC6BC2">
      <w:pPr>
        <w:ind w:left="720"/>
        <w:jc w:val="both"/>
      </w:pPr>
      <w:r>
        <w:t xml:space="preserve">Each component of the kit shall be separately packed in polyethylene and component </w:t>
      </w:r>
      <w:r>
        <w:rPr>
          <w:spacing w:val="5"/>
        </w:rPr>
        <w:t>name/part number shall be marked on the polyethylene packing</w:t>
      </w:r>
      <w:r>
        <w:t>.</w:t>
      </w:r>
    </w:p>
    <w:p w:rsidR="00EC6BC2" w:rsidRDefault="00EC6BC2" w:rsidP="00EC6BC2">
      <w:pPr>
        <w:ind w:left="720"/>
        <w:jc w:val="both"/>
      </w:pPr>
      <w:r>
        <w:rPr>
          <w:spacing w:val="5"/>
        </w:rPr>
        <w:t xml:space="preserve">All materials and components comprising the kit shall be clearly and permanently </w:t>
      </w:r>
      <w:r>
        <w:t xml:space="preserve">marked in a prominent position with the supplier's/manufacturer's name, product </w:t>
      </w:r>
      <w:r>
        <w:rPr>
          <w:spacing w:val="5"/>
        </w:rPr>
        <w:t xml:space="preserve">identification, batch number and year of manufacture. The batch number shall allow </w:t>
      </w:r>
      <w:r>
        <w:t xml:space="preserve">for full traceability of manufacture including the new materials which make up the polymeric compounds used in extrusion and moulding processes. Extruded components (tubing and wrap-arounds) shall additionally be marked with their </w:t>
      </w:r>
      <w:r>
        <w:rPr>
          <w:spacing w:val="5"/>
        </w:rPr>
        <w:t xml:space="preserve">expanded and fully recovered internal diameter. They may alternatively be marked </w:t>
      </w:r>
      <w:r>
        <w:t>with the upper and lower diameters of their range of application.</w:t>
      </w:r>
    </w:p>
    <w:p w:rsidR="00EC6BC2" w:rsidRDefault="00EC6BC2" w:rsidP="00EC6BC2">
      <w:pPr>
        <w:ind w:left="720"/>
        <w:jc w:val="both"/>
      </w:pPr>
      <w:r>
        <w:t>Markings on extruded components shall be repeated along the length with gaps not exceeding 200mm. Components which cannot be marked shall have the above information provided on immediate packaging.</w:t>
      </w:r>
    </w:p>
    <w:p w:rsidR="00EC6BC2" w:rsidRDefault="00EC6BC2" w:rsidP="00EC6BC2">
      <w:pPr>
        <w:ind w:left="720"/>
        <w:jc w:val="both"/>
      </w:pPr>
      <w:r>
        <w:rPr>
          <w:spacing w:val="4"/>
        </w:rPr>
        <w:t>Packed kits shall be packed in carton boxes which shall be placed in wooden pallets</w:t>
      </w:r>
      <w:r>
        <w:t xml:space="preserve"> in order to facilitate fork-lift handling.</w:t>
      </w:r>
    </w:p>
    <w:p w:rsidR="00EC6BC2" w:rsidRDefault="00EC6BC2" w:rsidP="00EC6BC2">
      <w:pPr>
        <w:tabs>
          <w:tab w:val="left" w:pos="729"/>
        </w:tabs>
        <w:jc w:val="both"/>
        <w:rPr>
          <w:b/>
          <w:bCs/>
        </w:rPr>
      </w:pPr>
      <w:r>
        <w:rPr>
          <w:b/>
          <w:bCs/>
        </w:rPr>
        <w:t>18.5 STORAGE</w:t>
      </w:r>
    </w:p>
    <w:p w:rsidR="00EC6BC2" w:rsidRDefault="00EC6BC2" w:rsidP="00EC6BC2">
      <w:pPr>
        <w:ind w:left="720"/>
        <w:jc w:val="both"/>
      </w:pPr>
      <w:r>
        <w:rPr>
          <w:spacing w:val="4"/>
        </w:rPr>
        <w:t xml:space="preserve">Components and kits shall be capable of being stored without deterioration in an </w:t>
      </w:r>
      <w:r>
        <w:t>ambient air temperature 5°C to 50°C when protected from direct sunlight.</w:t>
      </w:r>
    </w:p>
    <w:p w:rsidR="00EC6BC2" w:rsidRDefault="00EC6BC2" w:rsidP="00EC6BC2">
      <w:pPr>
        <w:tabs>
          <w:tab w:val="left" w:pos="820"/>
        </w:tabs>
        <w:jc w:val="both"/>
        <w:rPr>
          <w:b/>
          <w:bCs/>
          <w:spacing w:val="6"/>
        </w:rPr>
      </w:pPr>
      <w:r>
        <w:rPr>
          <w:b/>
          <w:bCs/>
        </w:rPr>
        <w:t xml:space="preserve">       </w:t>
      </w:r>
      <w:r>
        <w:rPr>
          <w:b/>
          <w:bCs/>
        </w:rPr>
        <w:tab/>
        <w:t>Inspection and testing</w:t>
      </w:r>
    </w:p>
    <w:p w:rsidR="00EC6BC2" w:rsidRDefault="00EC6BC2" w:rsidP="00EC6BC2">
      <w:pPr>
        <w:ind w:left="792"/>
        <w:jc w:val="both"/>
      </w:pPr>
      <w:r>
        <w:rPr>
          <w:spacing w:val="4"/>
        </w:rPr>
        <w:t xml:space="preserve">All materials covered by this Specification shall be subject to inspection and test by </w:t>
      </w:r>
      <w:r>
        <w:rPr>
          <w:spacing w:val="11"/>
        </w:rPr>
        <w:t xml:space="preserve">the Authority during manufacture and before final despatch from </w:t>
      </w:r>
      <w:r>
        <w:rPr>
          <w:spacing w:val="11"/>
        </w:rPr>
        <w:lastRenderedPageBreak/>
        <w:t xml:space="preserve">manufacturer's </w:t>
      </w:r>
      <w:r>
        <w:rPr>
          <w:spacing w:val="5"/>
        </w:rPr>
        <w:t xml:space="preserve">works. The approval of the Authority of any such inspection or test will not, however, </w:t>
      </w:r>
      <w:r>
        <w:rPr>
          <w:spacing w:val="4"/>
        </w:rPr>
        <w:t xml:space="preserve">prejudice the right of the Authority to reject the materials or any part thereof, if it does not comply with the specification when erected or does not give complete satisfaction </w:t>
      </w:r>
      <w:r>
        <w:rPr>
          <w:spacing w:val="5"/>
        </w:rPr>
        <w:t xml:space="preserve">in service. The contractor shall make available to the Authority for the inspection and </w:t>
      </w:r>
      <w:r>
        <w:rPr>
          <w:spacing w:val="4"/>
        </w:rPr>
        <w:t xml:space="preserve">testing all required personnel and offer facilities (equipment, testing instruments etc.) </w:t>
      </w:r>
      <w:r>
        <w:t>at no cost to the Authority. The Authority may, however, use his own instruments and apparatus as a check.</w:t>
      </w:r>
    </w:p>
    <w:p w:rsidR="00EC6BC2" w:rsidRDefault="00EC6BC2" w:rsidP="00EC6BC2">
      <w:pPr>
        <w:ind w:left="792"/>
        <w:jc w:val="both"/>
      </w:pPr>
      <w:r>
        <w:t xml:space="preserve">Before any part of the jointing materials is packed or despatched from the manufacturers works, all tests called for are to have been successfully and </w:t>
      </w:r>
      <w:r>
        <w:rPr>
          <w:spacing w:val="4"/>
        </w:rPr>
        <w:t xml:space="preserve">satisfactorily carried out in the presence of the Inspector and a certificate issued to </w:t>
      </w:r>
      <w:r>
        <w:t>that effect by the Inspector in writing.</w:t>
      </w:r>
    </w:p>
    <w:p w:rsidR="00EC6BC2" w:rsidRDefault="00EC6BC2" w:rsidP="00EC6BC2">
      <w:pPr>
        <w:ind w:left="792"/>
        <w:jc w:val="both"/>
      </w:pPr>
      <w:r>
        <w:t>Adequate notice is to be given when any part of the jointing materials is ready for inspection or test and every facility is to be provided by the Contractor and his sub</w:t>
      </w:r>
      <w:r>
        <w:softHyphen/>
      </w:r>
      <w:r>
        <w:rPr>
          <w:spacing w:val="4"/>
        </w:rPr>
        <w:t xml:space="preserve">contractors to enable the Inspector to carry out the necessary inspection and witness </w:t>
      </w:r>
      <w:r>
        <w:rPr>
          <w:spacing w:val="7"/>
        </w:rPr>
        <w:t xml:space="preserve">the tests. Duplicate copies of all principal Test Records and Test Certificates are to </w:t>
      </w:r>
      <w:r>
        <w:rPr>
          <w:spacing w:val="4"/>
        </w:rPr>
        <w:t xml:space="preserve">be supplied to the Inspector for all tests carried out in accordance with the provisions </w:t>
      </w:r>
      <w:r>
        <w:t>of this specification.</w:t>
      </w:r>
    </w:p>
    <w:p w:rsidR="00EC6BC2" w:rsidRDefault="00EC6BC2" w:rsidP="00EC6BC2">
      <w:pPr>
        <w:ind w:left="792"/>
        <w:jc w:val="both"/>
      </w:pPr>
      <w:r>
        <w:t xml:space="preserve">The jointing materials and all component parts thereof are to be fully tested in </w:t>
      </w:r>
      <w:r>
        <w:rPr>
          <w:spacing w:val="4"/>
        </w:rPr>
        <w:t xml:space="preserve">accordance with the provisions of the latest relevant standards as stated in paragraph </w:t>
      </w:r>
      <w:r>
        <w:t>2.0 of this Specification or as may be agreed in writing with the Inspector. Test Certificates are to be forwarded to the Purchaser together with the invoices.</w:t>
      </w:r>
    </w:p>
    <w:p w:rsidR="00EC6BC2" w:rsidRDefault="00EC6BC2" w:rsidP="00EC6BC2">
      <w:pPr>
        <w:ind w:left="792"/>
        <w:jc w:val="both"/>
        <w:rPr>
          <w:b/>
        </w:rPr>
      </w:pPr>
      <w:r>
        <w:rPr>
          <w:b/>
        </w:rPr>
        <w:t>Guarantee.</w:t>
      </w:r>
    </w:p>
    <w:p w:rsidR="00EC6BC2" w:rsidRDefault="00EC6BC2" w:rsidP="00EC6BC2">
      <w:pPr>
        <w:ind w:left="792"/>
        <w:jc w:val="both"/>
        <w:rPr>
          <w:b/>
        </w:rPr>
      </w:pPr>
      <w:r>
        <w:rPr>
          <w:b/>
        </w:rPr>
        <w:t xml:space="preserve">The Straight through and end termination kits jointing kits shall be guaranteed for five years form the date of supply. </w:t>
      </w:r>
    </w:p>
    <w:p w:rsidR="00EC6BC2" w:rsidRDefault="00EC6BC2" w:rsidP="00EC6BC2">
      <w:pPr>
        <w:tabs>
          <w:tab w:val="left" w:pos="821"/>
        </w:tabs>
        <w:jc w:val="both"/>
        <w:rPr>
          <w:b/>
          <w:bCs/>
          <w:spacing w:val="6"/>
        </w:rPr>
      </w:pPr>
      <w:r>
        <w:rPr>
          <w:b/>
          <w:bCs/>
        </w:rPr>
        <w:t>18.6 SAMPLES</w:t>
      </w:r>
    </w:p>
    <w:p w:rsidR="00EC6BC2" w:rsidRDefault="00EC6BC2" w:rsidP="00EC6BC2">
      <w:pPr>
        <w:ind w:left="720"/>
        <w:jc w:val="both"/>
      </w:pPr>
      <w:r>
        <w:rPr>
          <w:spacing w:val="4"/>
        </w:rPr>
        <w:t xml:space="preserve">Bidders are required to submit with their BIDs two No’s samples of the kits offered as to </w:t>
      </w:r>
      <w:r>
        <w:t>be delivered in case of order. The kits shall include the installation instructions.</w:t>
      </w:r>
    </w:p>
    <w:p w:rsidR="00EC6BC2" w:rsidRDefault="00EC6BC2" w:rsidP="00EC6BC2">
      <w:pPr>
        <w:ind w:left="720"/>
        <w:jc w:val="both"/>
      </w:pPr>
      <w:r>
        <w:rPr>
          <w:spacing w:val="5"/>
        </w:rPr>
        <w:t xml:space="preserve">BIDs without samples shall not be considered. The samples shall be returned to </w:t>
      </w:r>
      <w:r>
        <w:t>the BIDers, after the award, at their own expenses.</w:t>
      </w:r>
    </w:p>
    <w:p w:rsidR="00EC6BC2" w:rsidRDefault="00EC6BC2" w:rsidP="00EC6BC2">
      <w:pPr>
        <w:tabs>
          <w:tab w:val="left" w:pos="821"/>
        </w:tabs>
        <w:jc w:val="both"/>
        <w:rPr>
          <w:b/>
          <w:bCs/>
          <w:spacing w:val="6"/>
        </w:rPr>
      </w:pPr>
      <w:r>
        <w:rPr>
          <w:b/>
          <w:bCs/>
        </w:rPr>
        <w:t>18.7 TRAINING</w:t>
      </w:r>
    </w:p>
    <w:p w:rsidR="00EC6BC2" w:rsidRDefault="00EC6BC2" w:rsidP="00EC6BC2">
      <w:pPr>
        <w:ind w:left="720"/>
        <w:jc w:val="both"/>
      </w:pPr>
      <w:r>
        <w:t xml:space="preserve">Bidders are required to provide training for OPTCL staff and also to the available outsourced cable jointers for at least 10 man days in phase wise </w:t>
      </w:r>
      <w:r>
        <w:rPr>
          <w:spacing w:val="4"/>
        </w:rPr>
        <w:t xml:space="preserve">over the period of the contract, at dates that will be </w:t>
      </w:r>
      <w:r>
        <w:t>decided at a later stage. All expenses i.e trainers wages, living expenses. Training materials i.e cables and jointing materials shall be provided by shall be covered by the Bidder.</w:t>
      </w:r>
    </w:p>
    <w:p w:rsidR="00EC6BC2" w:rsidRDefault="00EC6BC2" w:rsidP="00EC6BC2">
      <w:pPr>
        <w:tabs>
          <w:tab w:val="left" w:pos="821"/>
        </w:tabs>
        <w:jc w:val="both"/>
        <w:rPr>
          <w:spacing w:val="6"/>
        </w:rPr>
      </w:pPr>
      <w:r>
        <w:rPr>
          <w:b/>
          <w:bCs/>
        </w:rPr>
        <w:t>18.8</w:t>
      </w:r>
      <w:r>
        <w:t xml:space="preserve"> TECHNICAL REQUIREMENTS</w:t>
      </w:r>
    </w:p>
    <w:p w:rsidR="00EC6BC2" w:rsidRDefault="00EC6BC2" w:rsidP="00EC6BC2">
      <w:pPr>
        <w:ind w:left="720"/>
        <w:jc w:val="both"/>
      </w:pPr>
      <w:r>
        <w:t>The technical requirements described below refer to heat shrinkable, elastic and moulded products (separable connectors).</w:t>
      </w:r>
    </w:p>
    <w:p w:rsidR="00EC6BC2" w:rsidRDefault="00EC6BC2" w:rsidP="00EC6BC2">
      <w:pPr>
        <w:tabs>
          <w:tab w:val="left" w:pos="821"/>
        </w:tabs>
        <w:jc w:val="both"/>
      </w:pPr>
      <w:r>
        <w:tab/>
      </w:r>
    </w:p>
    <w:p w:rsidR="00EC6BC2" w:rsidRDefault="00EC6BC2" w:rsidP="00EC6BC2">
      <w:pPr>
        <w:tabs>
          <w:tab w:val="left" w:pos="821"/>
        </w:tabs>
        <w:jc w:val="both"/>
      </w:pPr>
      <w:r>
        <w:rPr>
          <w:b/>
          <w:bCs/>
        </w:rPr>
        <w:t>18.9</w:t>
      </w:r>
      <w:r>
        <w:t xml:space="preserve"> DESIGN</w:t>
      </w:r>
      <w:r>
        <w:rPr>
          <w:spacing w:val="6"/>
        </w:rPr>
        <w:t xml:space="preserve"> </w:t>
      </w:r>
      <w:r>
        <w:rPr>
          <w:b/>
          <w:bCs/>
        </w:rPr>
        <w:t xml:space="preserve">AND </w:t>
      </w:r>
      <w:r>
        <w:t>TECHNOLOGY</w:t>
      </w:r>
    </w:p>
    <w:p w:rsidR="00EC6BC2" w:rsidRDefault="00EC6BC2" w:rsidP="00EC6BC2">
      <w:pPr>
        <w:ind w:left="720"/>
        <w:jc w:val="both"/>
      </w:pPr>
      <w:r>
        <w:t xml:space="preserve">Product design shall be based on the use of heat-shrinkable or elastic tubings and </w:t>
      </w:r>
      <w:r>
        <w:rPr>
          <w:spacing w:val="4"/>
        </w:rPr>
        <w:t xml:space="preserve">moulded parts to provide for the functions of high voltage insulation, electrical stress </w:t>
      </w:r>
      <w:r>
        <w:rPr>
          <w:spacing w:val="5"/>
        </w:rPr>
        <w:t xml:space="preserve">control, electrical screening, sealing and environmental protection as necessary. The </w:t>
      </w:r>
      <w:r>
        <w:t>use of tapes to provide primary insulation, screening or primary stress control is not acceptable.</w:t>
      </w:r>
    </w:p>
    <w:p w:rsidR="00EC6BC2" w:rsidRDefault="00EC6BC2" w:rsidP="00EC6BC2">
      <w:pPr>
        <w:ind w:left="720"/>
        <w:jc w:val="both"/>
      </w:pPr>
      <w:r>
        <w:lastRenderedPageBreak/>
        <w:t>BIDers shall submit evidence with their BIDs that designs are based on sound engineering principles, accumulated know-how and satisfactory service experience.</w:t>
      </w:r>
    </w:p>
    <w:p w:rsidR="00EC6BC2" w:rsidRDefault="00EC6BC2" w:rsidP="00EC6BC2">
      <w:pPr>
        <w:ind w:left="720"/>
        <w:jc w:val="both"/>
      </w:pPr>
      <w:r>
        <w:t>Design shall aim at minimizing the number of component parts and the time and skill required for satisfactory installation.</w:t>
      </w:r>
    </w:p>
    <w:p w:rsidR="00EC6BC2" w:rsidRDefault="00EC6BC2" w:rsidP="00EC6BC2">
      <w:pPr>
        <w:ind w:left="720"/>
        <w:jc w:val="both"/>
      </w:pPr>
      <w:r>
        <w:rPr>
          <w:spacing w:val="4"/>
        </w:rPr>
        <w:t xml:space="preserve">For joints single anti tracking tube design is required, which </w:t>
      </w:r>
      <w:r>
        <w:t>shall provide both anti tracking and stress control grading.</w:t>
      </w:r>
    </w:p>
    <w:p w:rsidR="00EC6BC2" w:rsidRDefault="00EC6BC2" w:rsidP="00EC6BC2">
      <w:pPr>
        <w:ind w:left="720"/>
        <w:jc w:val="both"/>
      </w:pPr>
      <w:r>
        <w:t xml:space="preserve">Anti-track and weather-resistant tubing shall be used in outdoor </w:t>
      </w:r>
      <w:r>
        <w:rPr>
          <w:spacing w:val="4"/>
        </w:rPr>
        <w:t xml:space="preserve">Straight through and end termination kits kits in all positions where the material surface is subject to electrical stress. Mastics or adhesives used as sealants for these tubings must be similarly anti-track </w:t>
      </w:r>
      <w:r>
        <w:t>and weather-resistant.</w:t>
      </w:r>
    </w:p>
    <w:p w:rsidR="00EC6BC2" w:rsidRDefault="00EC6BC2" w:rsidP="00EC6BC2">
      <w:pPr>
        <w:ind w:left="720"/>
        <w:jc w:val="both"/>
      </w:pPr>
      <w:r>
        <w:rPr>
          <w:spacing w:val="11"/>
        </w:rPr>
        <w:t xml:space="preserve">All necessary sealants shall be provided pre-coated on the internal surfaces of </w:t>
      </w:r>
      <w:r>
        <w:t>tubings and moulded parts. Sealant surfaces shall be protected by release paper as necessary.</w:t>
      </w:r>
    </w:p>
    <w:p w:rsidR="00EC6BC2" w:rsidRDefault="00EC6BC2" w:rsidP="00EC6BC2">
      <w:pPr>
        <w:ind w:left="720"/>
        <w:jc w:val="both"/>
      </w:pPr>
      <w:r>
        <w:rPr>
          <w:spacing w:val="4"/>
        </w:rPr>
        <w:t xml:space="preserve">Screening of conductor connectors shall be achieved with </w:t>
      </w:r>
      <w:r>
        <w:rPr>
          <w:i/>
          <w:iCs/>
        </w:rPr>
        <w:t xml:space="preserve">single </w:t>
      </w:r>
      <w:r>
        <w:t xml:space="preserve">co-extruded dual wall tubing/Tripple wall tubing comprising an inner insulating layer and an outer conducting layer. Separate or additional insulating and conducting tubings are not </w:t>
      </w:r>
      <w:r>
        <w:rPr>
          <w:spacing w:val="4"/>
        </w:rPr>
        <w:t xml:space="preserve">acceptable. The insulating layer shall provide an insulation thickness at least 30% </w:t>
      </w:r>
      <w:r>
        <w:t>more than the cable insulation.</w:t>
      </w:r>
    </w:p>
    <w:p w:rsidR="00EC6BC2" w:rsidRDefault="00EC6BC2" w:rsidP="00EC6BC2">
      <w:pPr>
        <w:tabs>
          <w:tab w:val="left" w:pos="773"/>
        </w:tabs>
        <w:jc w:val="both"/>
        <w:rPr>
          <w:b/>
          <w:bCs/>
        </w:rPr>
      </w:pPr>
      <w:r>
        <w:t xml:space="preserve"> 18.10 LUGS</w:t>
      </w:r>
      <w:r>
        <w:rPr>
          <w:spacing w:val="6"/>
        </w:rPr>
        <w:t xml:space="preserve"> </w:t>
      </w:r>
      <w:r>
        <w:rPr>
          <w:b/>
          <w:bCs/>
        </w:rPr>
        <w:t>AND CONNECTORS</w:t>
      </w:r>
    </w:p>
    <w:p w:rsidR="00EC6BC2" w:rsidRDefault="00EC6BC2" w:rsidP="00EC6BC2">
      <w:pPr>
        <w:ind w:firstLine="720"/>
        <w:jc w:val="both"/>
        <w:rPr>
          <w:b/>
          <w:bCs/>
        </w:rPr>
      </w:pPr>
      <w:r>
        <w:rPr>
          <w:b/>
          <w:bCs/>
        </w:rPr>
        <w:t>Mechanical shear bolt type</w:t>
      </w:r>
    </w:p>
    <w:p w:rsidR="00EC6BC2" w:rsidRDefault="00EC6BC2" w:rsidP="00EC6BC2">
      <w:pPr>
        <w:ind w:left="720"/>
        <w:jc w:val="both"/>
      </w:pPr>
      <w:r>
        <w:t>Mechanical shear bolt type connectors shall be used as follows:</w:t>
      </w:r>
    </w:p>
    <w:p w:rsidR="00EC6BC2" w:rsidRDefault="00EC6BC2" w:rsidP="00EC6BC2">
      <w:pPr>
        <w:ind w:left="720"/>
        <w:jc w:val="both"/>
      </w:pPr>
      <w:r>
        <w:t>They shall have the following characteristics/features:</w:t>
      </w:r>
    </w:p>
    <w:p w:rsidR="00EC6BC2" w:rsidRDefault="00EC6BC2" w:rsidP="00EC6BC2">
      <w:pPr>
        <w:widowControl w:val="0"/>
        <w:numPr>
          <w:ilvl w:val="0"/>
          <w:numId w:val="9"/>
        </w:numPr>
        <w:tabs>
          <w:tab w:val="clear" w:pos="504"/>
          <w:tab w:val="num" w:pos="1224"/>
        </w:tabs>
        <w:suppressAutoHyphens w:val="0"/>
        <w:autoSpaceDE w:val="0"/>
        <w:autoSpaceDN w:val="0"/>
        <w:jc w:val="both"/>
      </w:pPr>
      <w:r>
        <w:t>They shall be in accordance with EN 61238-1.</w:t>
      </w:r>
    </w:p>
    <w:p w:rsidR="00EC6BC2" w:rsidRDefault="00EC6BC2" w:rsidP="00EC6BC2">
      <w:pPr>
        <w:widowControl w:val="0"/>
        <w:numPr>
          <w:ilvl w:val="0"/>
          <w:numId w:val="10"/>
        </w:numPr>
        <w:tabs>
          <w:tab w:val="clear" w:pos="576"/>
          <w:tab w:val="num" w:pos="1296"/>
        </w:tabs>
        <w:suppressAutoHyphens w:val="0"/>
        <w:autoSpaceDE w:val="0"/>
        <w:autoSpaceDN w:val="0"/>
        <w:jc w:val="both"/>
      </w:pPr>
      <w:r>
        <w:rPr>
          <w:spacing w:val="-6"/>
        </w:rPr>
        <w:t xml:space="preserve">Connectors shall be of the water block type, and the shear bolt heads </w:t>
      </w:r>
      <w:r>
        <w:t>to be hexagonal.</w:t>
      </w:r>
    </w:p>
    <w:p w:rsidR="00EC6BC2" w:rsidRDefault="00EC6BC2" w:rsidP="00EC6BC2">
      <w:pPr>
        <w:widowControl w:val="0"/>
        <w:numPr>
          <w:ilvl w:val="0"/>
          <w:numId w:val="10"/>
        </w:numPr>
        <w:tabs>
          <w:tab w:val="clear" w:pos="576"/>
          <w:tab w:val="num" w:pos="1296"/>
        </w:tabs>
        <w:suppressAutoHyphens w:val="0"/>
        <w:autoSpaceDE w:val="0"/>
        <w:autoSpaceDN w:val="0"/>
        <w:jc w:val="both"/>
      </w:pPr>
      <w:r>
        <w:rPr>
          <w:spacing w:val="-6"/>
        </w:rPr>
        <w:t xml:space="preserve">Lugs on aluminium cores shall be provided with oxidation inhibiting compound, </w:t>
      </w:r>
      <w:r>
        <w:t>or any other approved means for inhibiting oxidation.</w:t>
      </w:r>
    </w:p>
    <w:p w:rsidR="00EC6BC2" w:rsidRDefault="00EC6BC2" w:rsidP="00EC6BC2">
      <w:pPr>
        <w:widowControl w:val="0"/>
        <w:numPr>
          <w:ilvl w:val="0"/>
          <w:numId w:val="10"/>
        </w:numPr>
        <w:tabs>
          <w:tab w:val="clear" w:pos="576"/>
          <w:tab w:val="num" w:pos="1296"/>
        </w:tabs>
        <w:suppressAutoHyphens w:val="0"/>
        <w:autoSpaceDE w:val="0"/>
        <w:autoSpaceDN w:val="0"/>
        <w:jc w:val="both"/>
      </w:pPr>
      <w:r>
        <w:rPr>
          <w:spacing w:val="-6"/>
        </w:rPr>
        <w:t xml:space="preserve">Bolts of the shear bolt type </w:t>
      </w:r>
      <w:r>
        <w:t>shall be suitable for M12 bolt</w:t>
      </w:r>
    </w:p>
    <w:p w:rsidR="00EC6BC2" w:rsidRDefault="00EC6BC2" w:rsidP="00EC6BC2">
      <w:pPr>
        <w:tabs>
          <w:tab w:val="left" w:pos="841"/>
        </w:tabs>
        <w:jc w:val="both"/>
        <w:rPr>
          <w:b/>
          <w:bCs/>
        </w:rPr>
      </w:pPr>
      <w:r>
        <w:rPr>
          <w:b/>
          <w:bCs/>
        </w:rPr>
        <w:tab/>
        <w:t>Installation Instructions</w:t>
      </w:r>
    </w:p>
    <w:p w:rsidR="00EC6BC2" w:rsidRDefault="00EC6BC2" w:rsidP="00EC6BC2">
      <w:pPr>
        <w:ind w:left="720"/>
        <w:jc w:val="both"/>
      </w:pPr>
      <w:r>
        <w:rPr>
          <w:spacing w:val="-5"/>
        </w:rPr>
        <w:t xml:space="preserve">Detailed installation instructions with drawings for all joints and terminations offered, </w:t>
      </w:r>
      <w:r>
        <w:rPr>
          <w:spacing w:val="-4"/>
        </w:rPr>
        <w:t xml:space="preserve">including all parts, shall be provided with the BID documents in  </w:t>
      </w:r>
      <w:r>
        <w:t>English language.</w:t>
      </w:r>
    </w:p>
    <w:p w:rsidR="00EC6BC2" w:rsidRDefault="00EC6BC2" w:rsidP="00EC6BC2">
      <w:pPr>
        <w:ind w:left="720"/>
        <w:jc w:val="both"/>
      </w:pPr>
      <w:r>
        <w:rPr>
          <w:spacing w:val="-4"/>
        </w:rPr>
        <w:t xml:space="preserve">The successful BIDer shall provide installation instructions in </w:t>
      </w:r>
      <w:r>
        <w:t>English language.</w:t>
      </w:r>
    </w:p>
    <w:p w:rsidR="00EC6BC2" w:rsidRDefault="00EC6BC2" w:rsidP="00EC6BC2">
      <w:pPr>
        <w:tabs>
          <w:tab w:val="left" w:pos="841"/>
        </w:tabs>
        <w:jc w:val="both"/>
        <w:rPr>
          <w:b/>
          <w:bCs/>
        </w:rPr>
      </w:pPr>
      <w:r>
        <w:rPr>
          <w:b/>
          <w:bCs/>
        </w:rPr>
        <w:tab/>
        <w:t>Component types</w:t>
      </w:r>
    </w:p>
    <w:p w:rsidR="00EC6BC2" w:rsidRDefault="00EC6BC2" w:rsidP="00EC6BC2">
      <w:pPr>
        <w:tabs>
          <w:tab w:val="left" w:pos="841"/>
        </w:tabs>
        <w:jc w:val="both"/>
      </w:pPr>
      <w:r>
        <w:tab/>
        <w:t>For heat shrinkable materials:</w:t>
      </w:r>
    </w:p>
    <w:p w:rsidR="00EC6BC2" w:rsidRDefault="00EC6BC2" w:rsidP="00EC6BC2">
      <w:pPr>
        <w:widowControl w:val="0"/>
        <w:numPr>
          <w:ilvl w:val="0"/>
          <w:numId w:val="11"/>
        </w:numPr>
        <w:tabs>
          <w:tab w:val="clear" w:pos="648"/>
          <w:tab w:val="num" w:pos="1368"/>
        </w:tabs>
        <w:suppressAutoHyphens w:val="0"/>
        <w:autoSpaceDE w:val="0"/>
        <w:autoSpaceDN w:val="0"/>
        <w:jc w:val="both"/>
      </w:pPr>
      <w:r>
        <w:t>The tubing components (such as internal insulating tubing, stress control</w:t>
      </w:r>
    </w:p>
    <w:p w:rsidR="00EC6BC2" w:rsidRDefault="00EC6BC2" w:rsidP="00EC6BC2">
      <w:pPr>
        <w:ind w:left="1368"/>
        <w:jc w:val="both"/>
      </w:pPr>
      <w:r>
        <w:t>tubing, anti-track tubing, external protective tubing) shall conform to the</w:t>
      </w:r>
    </w:p>
    <w:p w:rsidR="00EC6BC2" w:rsidRDefault="00EC6BC2" w:rsidP="00EC6BC2">
      <w:pPr>
        <w:ind w:left="1368"/>
        <w:jc w:val="both"/>
      </w:pPr>
      <w:r>
        <w:t>requirements given of EA TS 09</w:t>
      </w:r>
    </w:p>
    <w:p w:rsidR="00EC6BC2" w:rsidRDefault="00EC6BC2" w:rsidP="00EC6BC2">
      <w:pPr>
        <w:ind w:left="1368" w:firstLine="72"/>
        <w:jc w:val="both"/>
      </w:pPr>
      <w:r>
        <w:rPr>
          <w:spacing w:val="4"/>
        </w:rPr>
        <w:t xml:space="preserve">The moulded components shall conform to the requirements given in List 2 of </w:t>
      </w:r>
      <w:r>
        <w:t>EA TS 09-13.</w:t>
      </w:r>
    </w:p>
    <w:p w:rsidR="00EC6BC2" w:rsidRDefault="00EC6BC2" w:rsidP="00EC6BC2">
      <w:pPr>
        <w:widowControl w:val="0"/>
        <w:numPr>
          <w:ilvl w:val="0"/>
          <w:numId w:val="11"/>
        </w:numPr>
        <w:tabs>
          <w:tab w:val="clear" w:pos="648"/>
          <w:tab w:val="num" w:pos="1368"/>
        </w:tabs>
        <w:suppressAutoHyphens w:val="0"/>
        <w:autoSpaceDE w:val="0"/>
        <w:autoSpaceDN w:val="0"/>
        <w:jc w:val="both"/>
      </w:pPr>
      <w:r>
        <w:rPr>
          <w:spacing w:val="4"/>
        </w:rPr>
        <w:t xml:space="preserve">The sealants shall conform to the requirements given in List 3 of EA TS 09-13 </w:t>
      </w:r>
      <w:r>
        <w:t>and EA TS 09-11.</w:t>
      </w:r>
    </w:p>
    <w:p w:rsidR="00EC6BC2" w:rsidRDefault="00EC6BC2" w:rsidP="00EC6BC2">
      <w:pPr>
        <w:tabs>
          <w:tab w:val="left" w:pos="811"/>
        </w:tabs>
        <w:jc w:val="both"/>
        <w:rPr>
          <w:b/>
          <w:bCs/>
          <w:spacing w:val="4"/>
        </w:rPr>
      </w:pPr>
      <w:r>
        <w:rPr>
          <w:b/>
          <w:bCs/>
          <w:spacing w:val="12"/>
        </w:rPr>
        <w:tab/>
        <w:t>Specific requirements for components</w:t>
      </w:r>
      <w:r>
        <w:rPr>
          <w:b/>
          <w:bCs/>
          <w:spacing w:val="4"/>
        </w:rPr>
        <w:t xml:space="preserve"> </w:t>
      </w:r>
    </w:p>
    <w:p w:rsidR="00EC6BC2" w:rsidRDefault="00EC6BC2" w:rsidP="00EC6BC2">
      <w:pPr>
        <w:ind w:left="720"/>
        <w:jc w:val="both"/>
      </w:pPr>
      <w:r>
        <w:rPr>
          <w:spacing w:val="4"/>
        </w:rPr>
        <w:t xml:space="preserve">Electric stress control for the cable insulation screen ends and over the connectors </w:t>
      </w:r>
      <w:r>
        <w:t>shall be achieved by tubings.</w:t>
      </w:r>
    </w:p>
    <w:p w:rsidR="00EC6BC2" w:rsidRDefault="00EC6BC2" w:rsidP="00EC6BC2">
      <w:pPr>
        <w:ind w:left="720"/>
        <w:jc w:val="both"/>
      </w:pPr>
      <w:r>
        <w:t xml:space="preserve">The stress control material shall have defined impedance characteristic, volume resistivity, and permittivity (dielectric constant). The AC impedance shall remain </w:t>
      </w:r>
      <w:r>
        <w:rPr>
          <w:spacing w:val="4"/>
        </w:rPr>
        <w:lastRenderedPageBreak/>
        <w:t xml:space="preserve">constant despite of thermal ageing, which will take place due to heating effect within </w:t>
      </w:r>
      <w:r>
        <w:t>the conductor and the temperature of the environment.</w:t>
      </w:r>
    </w:p>
    <w:p w:rsidR="00EC6BC2" w:rsidRDefault="00EC6BC2" w:rsidP="00EC6BC2">
      <w:pPr>
        <w:ind w:firstLine="720"/>
        <w:jc w:val="both"/>
        <w:rPr>
          <w:b/>
          <w:bCs/>
        </w:rPr>
      </w:pPr>
      <w:r>
        <w:rPr>
          <w:b/>
          <w:bCs/>
        </w:rPr>
        <w:t>Non tracking erosion and weather resistant, insulating tubing and moulded parts</w:t>
      </w:r>
    </w:p>
    <w:p w:rsidR="00EC6BC2" w:rsidRDefault="00EC6BC2" w:rsidP="00EC6BC2">
      <w:pPr>
        <w:ind w:left="720"/>
        <w:jc w:val="both"/>
      </w:pPr>
      <w:r>
        <w:rPr>
          <w:spacing w:val="5"/>
        </w:rPr>
        <w:t xml:space="preserve">Bidders must provide proof of weather and track resistance of the polymeric </w:t>
      </w:r>
      <w:r>
        <w:rPr>
          <w:spacing w:val="4"/>
        </w:rPr>
        <w:t xml:space="preserve">material offered, through actual field studies or through accelerated laboratory </w:t>
      </w:r>
      <w:r>
        <w:t>studies, to confirm a minimum of 30 years expectancy.</w:t>
      </w:r>
    </w:p>
    <w:p w:rsidR="00EC6BC2" w:rsidRDefault="00EC6BC2" w:rsidP="00EC6BC2">
      <w:pPr>
        <w:ind w:left="792"/>
        <w:jc w:val="both"/>
      </w:pPr>
      <w:r>
        <w:t>This should include:</w:t>
      </w:r>
    </w:p>
    <w:p w:rsidR="00EC6BC2" w:rsidRDefault="00EC6BC2" w:rsidP="00EC6BC2">
      <w:pPr>
        <w:widowControl w:val="0"/>
        <w:numPr>
          <w:ilvl w:val="0"/>
          <w:numId w:val="12"/>
        </w:numPr>
        <w:tabs>
          <w:tab w:val="clear" w:pos="504"/>
          <w:tab w:val="num" w:pos="1296"/>
        </w:tabs>
        <w:suppressAutoHyphens w:val="0"/>
        <w:autoSpaceDE w:val="0"/>
        <w:autoSpaceDN w:val="0"/>
        <w:jc w:val="both"/>
      </w:pPr>
      <w:r>
        <w:t>Thermal Endurance - An Arrhenius plot to confirm the life expectancy on continuous exposure at 90° C.</w:t>
      </w:r>
    </w:p>
    <w:p w:rsidR="00EC6BC2" w:rsidRDefault="00EC6BC2" w:rsidP="00EC6BC2">
      <w:pPr>
        <w:widowControl w:val="0"/>
        <w:numPr>
          <w:ilvl w:val="0"/>
          <w:numId w:val="12"/>
        </w:numPr>
        <w:tabs>
          <w:tab w:val="clear" w:pos="504"/>
          <w:tab w:val="num" w:pos="1296"/>
        </w:tabs>
        <w:suppressAutoHyphens w:val="0"/>
        <w:autoSpaceDE w:val="0"/>
        <w:autoSpaceDN w:val="0"/>
        <w:jc w:val="both"/>
      </w:pPr>
      <w:r>
        <w:t>Tracking and Erosion Resistance Test to prove the withstand ability against effects of surface electrical leakage currents.</w:t>
      </w:r>
    </w:p>
    <w:p w:rsidR="00EC6BC2" w:rsidRDefault="00EC6BC2" w:rsidP="00EC6BC2">
      <w:pPr>
        <w:widowControl w:val="0"/>
        <w:numPr>
          <w:ilvl w:val="0"/>
          <w:numId w:val="13"/>
        </w:numPr>
        <w:tabs>
          <w:tab w:val="clear" w:pos="504"/>
          <w:tab w:val="num" w:pos="1296"/>
        </w:tabs>
        <w:suppressAutoHyphens w:val="0"/>
        <w:autoSpaceDE w:val="0"/>
        <w:autoSpaceDN w:val="0"/>
        <w:jc w:val="both"/>
      </w:pPr>
      <w:r>
        <w:t>Weathering Data properties.</w:t>
      </w:r>
    </w:p>
    <w:p w:rsidR="00EC6BC2" w:rsidRDefault="00EC6BC2" w:rsidP="00EC6BC2">
      <w:pPr>
        <w:ind w:firstLine="720"/>
        <w:jc w:val="both"/>
        <w:rPr>
          <w:b/>
          <w:bCs/>
        </w:rPr>
      </w:pPr>
      <w:r>
        <w:rPr>
          <w:b/>
          <w:bCs/>
        </w:rPr>
        <w:t>Track Resistant Sealant is (Insulating and Weather Resistant)</w:t>
      </w:r>
    </w:p>
    <w:p w:rsidR="00EC6BC2" w:rsidRDefault="00EC6BC2" w:rsidP="00EC6BC2">
      <w:pPr>
        <w:ind w:left="792"/>
        <w:jc w:val="both"/>
      </w:pPr>
      <w:r>
        <w:t xml:space="preserve">Sealing of the interfaces between components subject to electrical stress shall be achieved by using a track resistant sealant or a hot melt adhesive. This </w:t>
      </w:r>
      <w:r>
        <w:rPr>
          <w:spacing w:val="15"/>
        </w:rPr>
        <w:t xml:space="preserve">sealant/adhesive shall be pre-coated inside the shrinkable components. </w:t>
      </w:r>
      <w:r>
        <w:rPr>
          <w:b/>
          <w:bCs/>
        </w:rPr>
        <w:t>Bidders must provide the following information</w:t>
      </w:r>
      <w:r>
        <w:t>:</w:t>
      </w:r>
    </w:p>
    <w:p w:rsidR="00EC6BC2" w:rsidRDefault="00EC6BC2" w:rsidP="00EC6BC2">
      <w:pPr>
        <w:widowControl w:val="0"/>
        <w:numPr>
          <w:ilvl w:val="0"/>
          <w:numId w:val="14"/>
        </w:numPr>
        <w:tabs>
          <w:tab w:val="clear" w:pos="504"/>
          <w:tab w:val="num" w:pos="1296"/>
        </w:tabs>
        <w:suppressAutoHyphens w:val="0"/>
        <w:autoSpaceDE w:val="0"/>
        <w:autoSpaceDN w:val="0"/>
        <w:jc w:val="both"/>
      </w:pPr>
      <w:r>
        <w:rPr>
          <w:spacing w:val="4"/>
        </w:rPr>
        <w:t xml:space="preserve">The adhesive peel strength the sealant provides between Non tracking tubing </w:t>
      </w:r>
      <w:r>
        <w:t>and non tracking moulded part.</w:t>
      </w:r>
    </w:p>
    <w:p w:rsidR="00EC6BC2" w:rsidRDefault="00EC6BC2" w:rsidP="00EC6BC2">
      <w:pPr>
        <w:widowControl w:val="0"/>
        <w:numPr>
          <w:ilvl w:val="0"/>
          <w:numId w:val="15"/>
        </w:numPr>
        <w:tabs>
          <w:tab w:val="clear" w:pos="504"/>
          <w:tab w:val="num" w:pos="1296"/>
        </w:tabs>
        <w:suppressAutoHyphens w:val="0"/>
        <w:autoSpaceDE w:val="0"/>
        <w:autoSpaceDN w:val="0"/>
        <w:jc w:val="both"/>
      </w:pPr>
      <w:r>
        <w:rPr>
          <w:spacing w:val="4"/>
        </w:rPr>
        <w:t xml:space="preserve">The dielectric strength, tracking and erosion resistance of the sealant as per </w:t>
      </w:r>
      <w:r>
        <w:t>ASTM D2303.</w:t>
      </w:r>
    </w:p>
    <w:p w:rsidR="00EC6BC2" w:rsidRDefault="00EC6BC2" w:rsidP="00EC6BC2">
      <w:pPr>
        <w:ind w:firstLine="720"/>
        <w:jc w:val="both"/>
        <w:rPr>
          <w:b/>
          <w:bCs/>
        </w:rPr>
      </w:pPr>
      <w:r>
        <w:rPr>
          <w:b/>
          <w:bCs/>
        </w:rPr>
        <w:t>Triple wall co, extruded Tubing</w:t>
      </w:r>
    </w:p>
    <w:p w:rsidR="00EC6BC2" w:rsidRDefault="00EC6BC2" w:rsidP="00EC6BC2">
      <w:pPr>
        <w:tabs>
          <w:tab w:val="left" w:pos="1305"/>
        </w:tabs>
        <w:ind w:left="792"/>
        <w:jc w:val="both"/>
      </w:pPr>
      <w:r>
        <w:rPr>
          <w:spacing w:val="6"/>
        </w:rPr>
        <w:t>(a)</w:t>
      </w:r>
      <w:r>
        <w:rPr>
          <w:spacing w:val="9"/>
        </w:rPr>
        <w:tab/>
        <w:t>The Tripple wall tubings are manufactured by means of co extrusion.</w:t>
      </w:r>
    </w:p>
    <w:p w:rsidR="00EC6BC2" w:rsidRDefault="00EC6BC2" w:rsidP="00EC6BC2">
      <w:pPr>
        <w:tabs>
          <w:tab w:val="left" w:pos="1305"/>
        </w:tabs>
        <w:ind w:left="792"/>
        <w:jc w:val="both"/>
      </w:pPr>
      <w:r>
        <w:t>Further the Bidder shall have</w:t>
      </w:r>
    </w:p>
    <w:p w:rsidR="00EC6BC2" w:rsidRDefault="00EC6BC2" w:rsidP="00EC6BC2">
      <w:pPr>
        <w:widowControl w:val="0"/>
        <w:numPr>
          <w:ilvl w:val="0"/>
          <w:numId w:val="16"/>
        </w:numPr>
        <w:tabs>
          <w:tab w:val="clear" w:pos="360"/>
          <w:tab w:val="num" w:pos="1368"/>
        </w:tabs>
        <w:suppressAutoHyphens w:val="0"/>
        <w:autoSpaceDE w:val="0"/>
        <w:autoSpaceDN w:val="0"/>
        <w:jc w:val="both"/>
      </w:pPr>
      <w:r>
        <w:t>Proof of accelerated laboratory and long term field usage to confirm the retention of key properties within permissible limits due to thermal ageing. Minimum key properties before and after ageing to be stated.</w:t>
      </w:r>
    </w:p>
    <w:p w:rsidR="00EC6BC2" w:rsidRDefault="00EC6BC2" w:rsidP="00EC6BC2">
      <w:pPr>
        <w:widowControl w:val="0"/>
        <w:numPr>
          <w:ilvl w:val="0"/>
          <w:numId w:val="16"/>
        </w:numPr>
        <w:tabs>
          <w:tab w:val="clear" w:pos="360"/>
          <w:tab w:val="num" w:pos="1368"/>
        </w:tabs>
        <w:suppressAutoHyphens w:val="0"/>
        <w:autoSpaceDE w:val="0"/>
        <w:autoSpaceDN w:val="0"/>
        <w:jc w:val="both"/>
      </w:pPr>
      <w:r>
        <w:t>Confirmation of the minimum thickness of insulation provided over the</w:t>
      </w:r>
    </w:p>
    <w:p w:rsidR="00EC6BC2" w:rsidRDefault="00EC6BC2" w:rsidP="00EC6BC2">
      <w:pPr>
        <w:ind w:left="1368"/>
        <w:jc w:val="both"/>
      </w:pPr>
      <w:r>
        <w:t>connector for the maximum size of conductor for which the tubing is supplied.</w:t>
      </w:r>
    </w:p>
    <w:p w:rsidR="00EC6BC2" w:rsidRDefault="00EC6BC2" w:rsidP="00EC6BC2">
      <w:pPr>
        <w:ind w:left="1368"/>
        <w:jc w:val="both"/>
      </w:pPr>
    </w:p>
    <w:p w:rsidR="00EC6BC2" w:rsidRDefault="00EC6BC2" w:rsidP="00EC6BC2">
      <w:pPr>
        <w:ind w:left="1368"/>
        <w:jc w:val="both"/>
      </w:pPr>
      <w:r>
        <w:t>The insulation layer shall provide an insulation thickness at least 30% more</w:t>
      </w:r>
    </w:p>
    <w:p w:rsidR="00EC6BC2" w:rsidRDefault="00EC6BC2" w:rsidP="00EC6BC2">
      <w:pPr>
        <w:ind w:left="1296"/>
        <w:jc w:val="both"/>
      </w:pPr>
      <w:r>
        <w:t>than the cable insulation.</w:t>
      </w:r>
    </w:p>
    <w:p w:rsidR="00EC6BC2" w:rsidRDefault="00EC6BC2" w:rsidP="00EC6BC2">
      <w:pPr>
        <w:ind w:firstLine="720"/>
        <w:jc w:val="both"/>
        <w:rPr>
          <w:b/>
          <w:bCs/>
        </w:rPr>
      </w:pPr>
      <w:r>
        <w:rPr>
          <w:b/>
          <w:bCs/>
        </w:rPr>
        <w:t>Void Filling, Stress Relieving Mastic</w:t>
      </w:r>
    </w:p>
    <w:p w:rsidR="00EC6BC2" w:rsidRDefault="00EC6BC2" w:rsidP="00EC6BC2">
      <w:pPr>
        <w:ind w:left="720"/>
        <w:jc w:val="both"/>
      </w:pPr>
      <w:r>
        <w:t>Bidders must submit:</w:t>
      </w:r>
    </w:p>
    <w:p w:rsidR="00EC6BC2" w:rsidRDefault="00EC6BC2" w:rsidP="00EC6BC2">
      <w:pPr>
        <w:tabs>
          <w:tab w:val="left" w:pos="1305"/>
        </w:tabs>
        <w:ind w:left="1224" w:hanging="504"/>
        <w:jc w:val="both"/>
      </w:pPr>
      <w:r>
        <w:rPr>
          <w:spacing w:val="6"/>
        </w:rPr>
        <w:t>(a)</w:t>
      </w:r>
      <w:r>
        <w:tab/>
        <w:t>Data of the stress relieving mastic, which should include information on the</w:t>
      </w:r>
      <w:r>
        <w:rPr>
          <w:spacing w:val="6"/>
        </w:rPr>
        <w:t xml:space="preserve"> </w:t>
      </w:r>
      <w:r>
        <w:t>volume resistivity, and permittivity.</w:t>
      </w:r>
    </w:p>
    <w:p w:rsidR="00EC6BC2" w:rsidRDefault="00EC6BC2" w:rsidP="00EC6BC2">
      <w:pPr>
        <w:ind w:left="720"/>
        <w:jc w:val="both"/>
      </w:pPr>
      <w:r>
        <w:rPr>
          <w:spacing w:val="4"/>
        </w:rPr>
        <w:t xml:space="preserve">The mastic shall provide a void free interface between the stress control layer and the </w:t>
      </w:r>
      <w:r>
        <w:t>cable insulation as well as the connector and Proof of long term usage in the field to confirm satisfactory performance.</w:t>
      </w:r>
    </w:p>
    <w:p w:rsidR="00EC6BC2" w:rsidRDefault="00EC6BC2" w:rsidP="00EC6BC2">
      <w:pPr>
        <w:tabs>
          <w:tab w:val="decimal" w:pos="417"/>
          <w:tab w:val="left" w:pos="815"/>
        </w:tabs>
        <w:jc w:val="both"/>
        <w:rPr>
          <w:b/>
          <w:bCs/>
          <w:spacing w:val="4"/>
        </w:rPr>
      </w:pPr>
      <w:r>
        <w:rPr>
          <w:spacing w:val="6"/>
        </w:rPr>
        <w:tab/>
      </w:r>
      <w:r>
        <w:rPr>
          <w:spacing w:val="6"/>
        </w:rPr>
        <w:tab/>
      </w:r>
      <w:r>
        <w:rPr>
          <w:spacing w:val="-2"/>
        </w:rPr>
        <w:t>Specific</w:t>
      </w:r>
      <w:r>
        <w:rPr>
          <w:spacing w:val="6"/>
        </w:rPr>
        <w:t xml:space="preserve"> </w:t>
      </w:r>
      <w:r>
        <w:rPr>
          <w:b/>
          <w:bCs/>
          <w:spacing w:val="4"/>
        </w:rPr>
        <w:t xml:space="preserve">Requirements for Joints. </w:t>
      </w:r>
    </w:p>
    <w:p w:rsidR="00EC6BC2" w:rsidRDefault="00EC6BC2" w:rsidP="00EC6BC2">
      <w:pPr>
        <w:tabs>
          <w:tab w:val="decimal" w:pos="417"/>
          <w:tab w:val="left" w:pos="815"/>
        </w:tabs>
        <w:jc w:val="both"/>
        <w:rPr>
          <w:b/>
          <w:bCs/>
          <w:spacing w:val="6"/>
        </w:rPr>
      </w:pPr>
      <w:r>
        <w:rPr>
          <w:spacing w:val="6"/>
        </w:rPr>
        <w:tab/>
      </w:r>
      <w:r>
        <w:rPr>
          <w:b/>
          <w:bCs/>
          <w:spacing w:val="6"/>
        </w:rPr>
        <w:t xml:space="preserve">     </w:t>
      </w:r>
      <w:r>
        <w:rPr>
          <w:b/>
          <w:bCs/>
          <w:spacing w:val="-2"/>
        </w:rPr>
        <w:t xml:space="preserve">General requirements for joints. </w:t>
      </w:r>
    </w:p>
    <w:p w:rsidR="00EC6BC2" w:rsidRDefault="00EC6BC2" w:rsidP="00EC6BC2">
      <w:pPr>
        <w:ind w:left="720"/>
        <w:jc w:val="both"/>
      </w:pPr>
      <w:r>
        <w:rPr>
          <w:spacing w:val="5"/>
        </w:rPr>
        <w:t xml:space="preserve">External leakage insulation </w:t>
      </w:r>
      <w:r>
        <w:t>between the live conductor and earth potential using anti-track and weather resistant material.</w:t>
      </w:r>
    </w:p>
    <w:p w:rsidR="00EC6BC2" w:rsidRDefault="00EC6BC2" w:rsidP="00EC6BC2">
      <w:pPr>
        <w:ind w:left="720"/>
        <w:jc w:val="both"/>
      </w:pPr>
      <w:r>
        <w:rPr>
          <w:spacing w:val="5"/>
        </w:rPr>
        <w:t xml:space="preserve">Electrical stress control using electrical </w:t>
      </w:r>
      <w:r>
        <w:t>stress control material over the cores.</w:t>
      </w:r>
    </w:p>
    <w:p w:rsidR="00EC6BC2" w:rsidRDefault="00EC6BC2" w:rsidP="00EC6BC2">
      <w:pPr>
        <w:ind w:left="720"/>
        <w:jc w:val="both"/>
      </w:pPr>
      <w:r>
        <w:rPr>
          <w:spacing w:val="5"/>
        </w:rPr>
        <w:t xml:space="preserve">Hermetic sealing of the interfaces between the cable accessory and cable surfaces, </w:t>
      </w:r>
      <w:r>
        <w:t>bushings or cable lugs by use of track resistant adhesive/sealant.</w:t>
      </w:r>
    </w:p>
    <w:p w:rsidR="00EC6BC2" w:rsidRDefault="00EC6BC2" w:rsidP="00EC6BC2">
      <w:pPr>
        <w:ind w:left="720"/>
        <w:jc w:val="both"/>
      </w:pPr>
      <w:r>
        <w:rPr>
          <w:spacing w:val="4"/>
        </w:rPr>
        <w:lastRenderedPageBreak/>
        <w:t xml:space="preserve">Detail technical characteristics </w:t>
      </w:r>
      <w:r>
        <w:t xml:space="preserve">wrap around sleeve </w:t>
      </w:r>
      <w:r>
        <w:rPr>
          <w:spacing w:val="4"/>
        </w:rPr>
        <w:t>if</w:t>
      </w:r>
      <w:r>
        <w:t xml:space="preserve"> offered must be provided.</w:t>
      </w:r>
    </w:p>
    <w:p w:rsidR="00EC6BC2" w:rsidRDefault="00EC6BC2" w:rsidP="00EC6BC2">
      <w:pPr>
        <w:ind w:left="720"/>
        <w:jc w:val="both"/>
      </w:pPr>
      <w:r>
        <w:rPr>
          <w:spacing w:val="5"/>
        </w:rPr>
        <w:t xml:space="preserve">Outdoor termination kits shall provide means for protecting the exposed insulation of </w:t>
      </w:r>
      <w:r>
        <w:t>the conductors from UV radiation.</w:t>
      </w:r>
    </w:p>
    <w:p w:rsidR="00EC6BC2" w:rsidRDefault="00EC6BC2" w:rsidP="00EC6BC2">
      <w:pPr>
        <w:tabs>
          <w:tab w:val="decimal" w:pos="180"/>
          <w:tab w:val="left" w:pos="768"/>
        </w:tabs>
        <w:jc w:val="both"/>
        <w:rPr>
          <w:b/>
          <w:bCs/>
          <w:spacing w:val="6"/>
        </w:rPr>
      </w:pPr>
      <w:r>
        <w:rPr>
          <w:spacing w:val="-2"/>
        </w:rPr>
        <w:tab/>
      </w:r>
      <w:r>
        <w:rPr>
          <w:b/>
          <w:bCs/>
          <w:spacing w:val="-2"/>
        </w:rPr>
        <w:t>18.11</w:t>
      </w:r>
      <w:r>
        <w:rPr>
          <w:spacing w:val="-2"/>
        </w:rPr>
        <w:t xml:space="preserve"> </w:t>
      </w:r>
      <w:r>
        <w:rPr>
          <w:b/>
          <w:bCs/>
          <w:spacing w:val="-2"/>
        </w:rPr>
        <w:t>TESTS</w:t>
      </w:r>
    </w:p>
    <w:p w:rsidR="00EC6BC2" w:rsidRDefault="00EC6BC2" w:rsidP="00EC6BC2">
      <w:pPr>
        <w:tabs>
          <w:tab w:val="decimal" w:pos="180"/>
          <w:tab w:val="left" w:pos="768"/>
        </w:tabs>
        <w:jc w:val="both"/>
        <w:rPr>
          <w:b/>
          <w:bCs/>
          <w:spacing w:val="4"/>
        </w:rPr>
      </w:pPr>
      <w:r>
        <w:rPr>
          <w:spacing w:val="-2"/>
        </w:rPr>
        <w:tab/>
      </w:r>
      <w:r>
        <w:rPr>
          <w:spacing w:val="-2"/>
        </w:rPr>
        <w:tab/>
      </w:r>
      <w:r>
        <w:rPr>
          <w:b/>
          <w:bCs/>
          <w:spacing w:val="-2"/>
        </w:rPr>
        <w:t>Type</w:t>
      </w:r>
      <w:r>
        <w:rPr>
          <w:b/>
          <w:bCs/>
          <w:spacing w:val="6"/>
        </w:rPr>
        <w:t xml:space="preserve"> </w:t>
      </w:r>
      <w:r>
        <w:rPr>
          <w:b/>
          <w:bCs/>
          <w:spacing w:val="4"/>
        </w:rPr>
        <w:t>Tests on Components</w:t>
      </w:r>
    </w:p>
    <w:p w:rsidR="00EC6BC2" w:rsidRDefault="00EC6BC2" w:rsidP="00EC6BC2">
      <w:pPr>
        <w:widowControl w:val="0"/>
        <w:numPr>
          <w:ilvl w:val="0"/>
          <w:numId w:val="17"/>
        </w:numPr>
        <w:tabs>
          <w:tab w:val="clear" w:pos="504"/>
          <w:tab w:val="num" w:pos="1224"/>
        </w:tabs>
        <w:suppressAutoHyphens w:val="0"/>
        <w:autoSpaceDE w:val="0"/>
        <w:autoSpaceDN w:val="0"/>
        <w:jc w:val="both"/>
      </w:pPr>
      <w:r>
        <w:t xml:space="preserve">The BIDer shall submit with the BID documents test certificates tested not more than 5 years to prove that </w:t>
      </w:r>
      <w:r>
        <w:rPr>
          <w:spacing w:val="4"/>
        </w:rPr>
        <w:t xml:space="preserve">shrinkable or elastic or moulded components connectors used for cable </w:t>
      </w:r>
      <w:r>
        <w:t xml:space="preserve">joints and termination kits comply with the performance specification as indicated IS 13573 1992 with latest amendments </w:t>
      </w:r>
      <w:r>
        <w:rPr>
          <w:spacing w:val="6"/>
        </w:rPr>
        <w:t xml:space="preserve">and EATS 09-13. Test certificates shall be submitted </w:t>
      </w:r>
      <w:r>
        <w:t>with the BID documents.</w:t>
      </w:r>
    </w:p>
    <w:p w:rsidR="00EC6BC2" w:rsidRDefault="00EC6BC2" w:rsidP="00EC6BC2">
      <w:pPr>
        <w:tabs>
          <w:tab w:val="decimal" w:pos="180"/>
          <w:tab w:val="left" w:pos="768"/>
        </w:tabs>
        <w:jc w:val="both"/>
        <w:rPr>
          <w:b/>
          <w:bCs/>
          <w:spacing w:val="6"/>
        </w:rPr>
      </w:pPr>
      <w:r>
        <w:rPr>
          <w:b/>
          <w:bCs/>
          <w:spacing w:val="-2"/>
        </w:rPr>
        <w:tab/>
      </w:r>
      <w:r>
        <w:rPr>
          <w:b/>
          <w:bCs/>
          <w:spacing w:val="-2"/>
        </w:rPr>
        <w:tab/>
        <w:t>Routine Tests on Components</w:t>
      </w:r>
    </w:p>
    <w:p w:rsidR="00EC6BC2" w:rsidRDefault="00EC6BC2" w:rsidP="00EC6BC2">
      <w:pPr>
        <w:ind w:left="720"/>
        <w:jc w:val="both"/>
      </w:pPr>
      <w:r>
        <w:t>BIDers must submit with their BIDs routine tests certificates as per the requirements of EA TS 09-11 and EA TS 09-13.</w:t>
      </w:r>
    </w:p>
    <w:p w:rsidR="00EC6BC2" w:rsidRDefault="00EC6BC2" w:rsidP="00EC6BC2">
      <w:pPr>
        <w:ind w:left="720"/>
        <w:jc w:val="both"/>
        <w:rPr>
          <w:spacing w:val="4"/>
        </w:rPr>
      </w:pPr>
      <w:r>
        <w:t xml:space="preserve">In addition, during the acceptance testing of the first and any other subsequent consignment, components will be randomly selected by the Inspector from </w:t>
      </w:r>
      <w:r>
        <w:rPr>
          <w:spacing w:val="4"/>
        </w:rPr>
        <w:t>jointing kits and will be subjected to the following routine and type tests, at CPRI.</w:t>
      </w:r>
    </w:p>
    <w:p w:rsidR="00EC6BC2" w:rsidRDefault="00EC6BC2" w:rsidP="00EC6BC2">
      <w:pPr>
        <w:ind w:left="720"/>
        <w:jc w:val="both"/>
      </w:pPr>
      <w:r>
        <w:rPr>
          <w:spacing w:val="4"/>
        </w:rPr>
        <w:t xml:space="preserve">The cost of testing shall be inclusive of all tests specified at CPRI in the bid cost. </w:t>
      </w:r>
      <w:r>
        <w:t>Visual examination</w:t>
      </w:r>
    </w:p>
    <w:p w:rsidR="00EC6BC2" w:rsidRDefault="00EC6BC2" w:rsidP="00EC6BC2">
      <w:pPr>
        <w:widowControl w:val="0"/>
        <w:numPr>
          <w:ilvl w:val="0"/>
          <w:numId w:val="18"/>
        </w:numPr>
        <w:tabs>
          <w:tab w:val="clear" w:pos="504"/>
          <w:tab w:val="num" w:pos="1296"/>
        </w:tabs>
        <w:suppressAutoHyphens w:val="0"/>
        <w:autoSpaceDE w:val="0"/>
        <w:autoSpaceDN w:val="0"/>
        <w:ind w:firstLine="201"/>
        <w:jc w:val="both"/>
      </w:pPr>
      <w:r>
        <w:t>Dimension</w:t>
      </w:r>
    </w:p>
    <w:p w:rsidR="00EC6BC2" w:rsidRDefault="00EC6BC2" w:rsidP="00EC6BC2">
      <w:pPr>
        <w:widowControl w:val="0"/>
        <w:numPr>
          <w:ilvl w:val="0"/>
          <w:numId w:val="18"/>
        </w:numPr>
        <w:tabs>
          <w:tab w:val="clear" w:pos="504"/>
          <w:tab w:val="num" w:pos="1296"/>
        </w:tabs>
        <w:suppressAutoHyphens w:val="0"/>
        <w:autoSpaceDE w:val="0"/>
        <w:autoSpaceDN w:val="0"/>
        <w:ind w:firstLine="201"/>
        <w:jc w:val="both"/>
      </w:pPr>
      <w:r>
        <w:t xml:space="preserve">Flame Retardance </w:t>
      </w:r>
    </w:p>
    <w:p w:rsidR="00EC6BC2" w:rsidRDefault="00EC6BC2" w:rsidP="00EC6BC2">
      <w:pPr>
        <w:widowControl w:val="0"/>
        <w:numPr>
          <w:ilvl w:val="0"/>
          <w:numId w:val="18"/>
        </w:numPr>
        <w:tabs>
          <w:tab w:val="clear" w:pos="504"/>
          <w:tab w:val="num" w:pos="1296"/>
        </w:tabs>
        <w:suppressAutoHyphens w:val="0"/>
        <w:autoSpaceDE w:val="0"/>
        <w:autoSpaceDN w:val="0"/>
        <w:ind w:firstLine="201"/>
        <w:jc w:val="both"/>
      </w:pPr>
      <w:r>
        <w:t>Packing and markings.</w:t>
      </w:r>
    </w:p>
    <w:p w:rsidR="00EC6BC2" w:rsidRDefault="00EC6BC2" w:rsidP="00EC6BC2">
      <w:pPr>
        <w:tabs>
          <w:tab w:val="left" w:pos="821"/>
        </w:tabs>
        <w:jc w:val="both"/>
        <w:rPr>
          <w:b/>
          <w:bCs/>
          <w:spacing w:val="6"/>
        </w:rPr>
      </w:pPr>
      <w:r>
        <w:rPr>
          <w:b/>
          <w:bCs/>
        </w:rPr>
        <w:tab/>
        <w:t xml:space="preserve">Type Tests on 33 kV Straight through and end termination kits kit </w:t>
      </w:r>
    </w:p>
    <w:p w:rsidR="00EC6BC2" w:rsidRDefault="00EC6BC2" w:rsidP="00EC6BC2">
      <w:pPr>
        <w:ind w:firstLine="720"/>
        <w:jc w:val="both"/>
      </w:pPr>
      <w:r>
        <w:t xml:space="preserve">The Bidders are required to submit with their BIDs the type test certificates </w:t>
      </w:r>
    </w:p>
    <w:p w:rsidR="00EC6BC2" w:rsidRDefault="00EC6BC2" w:rsidP="00EC6BC2">
      <w:pPr>
        <w:ind w:firstLine="720"/>
        <w:jc w:val="both"/>
        <w:rPr>
          <w:rFonts w:ascii="Bookman Old Style" w:hAnsi="Bookman Old Style"/>
        </w:rPr>
      </w:pPr>
      <w:r>
        <w:t xml:space="preserve"> </w:t>
      </w:r>
      <w:r>
        <w:rPr>
          <w:spacing w:val="7"/>
        </w:rPr>
        <w:t>mentioned in the following paragraphs, for Straight through and end termination kits kit</w:t>
      </w:r>
    </w:p>
    <w:p w:rsidR="00EC6BC2" w:rsidRDefault="00EC6BC2" w:rsidP="00EC6BC2">
      <w:pPr>
        <w:tabs>
          <w:tab w:val="left" w:pos="812"/>
        </w:tabs>
        <w:jc w:val="both"/>
        <w:rPr>
          <w:b/>
          <w:bCs/>
        </w:rPr>
      </w:pPr>
      <w:r>
        <w:rPr>
          <w:b/>
        </w:rPr>
        <w:tab/>
        <w:t>Bidders must submit</w:t>
      </w:r>
    </w:p>
    <w:p w:rsidR="00EC6BC2" w:rsidRDefault="00EC6BC2" w:rsidP="00EC6BC2">
      <w:pPr>
        <w:widowControl w:val="0"/>
        <w:numPr>
          <w:ilvl w:val="0"/>
          <w:numId w:val="17"/>
        </w:numPr>
        <w:tabs>
          <w:tab w:val="clear" w:pos="504"/>
          <w:tab w:val="num" w:pos="1224"/>
        </w:tabs>
        <w:suppressAutoHyphens w:val="0"/>
        <w:autoSpaceDE w:val="0"/>
        <w:autoSpaceDN w:val="0"/>
        <w:jc w:val="both"/>
      </w:pPr>
      <w:r>
        <w:t>Test certificates certified by CPRI or any international recognized testing laboratory as per IS 13573 1992 with latest amendments not more than 5 years..</w:t>
      </w:r>
    </w:p>
    <w:p w:rsidR="00EC6BC2" w:rsidRDefault="00EC6BC2" w:rsidP="00EC6BC2">
      <w:pPr>
        <w:widowControl w:val="0"/>
        <w:numPr>
          <w:ilvl w:val="0"/>
          <w:numId w:val="17"/>
        </w:numPr>
        <w:tabs>
          <w:tab w:val="clear" w:pos="504"/>
          <w:tab w:val="num" w:pos="1224"/>
        </w:tabs>
        <w:suppressAutoHyphens w:val="0"/>
        <w:autoSpaceDE w:val="0"/>
        <w:autoSpaceDN w:val="0"/>
        <w:jc w:val="both"/>
      </w:pPr>
      <w:r>
        <w:t>Test certificates certified by CPRI or any international recognized testing laboratory as per EATS 09-13 not more than 5 years.</w:t>
      </w:r>
    </w:p>
    <w:p w:rsidR="00EC6BC2" w:rsidRDefault="00EC6BC2" w:rsidP="00EC6BC2">
      <w:pPr>
        <w:widowControl w:val="0"/>
        <w:numPr>
          <w:ilvl w:val="0"/>
          <w:numId w:val="17"/>
        </w:numPr>
        <w:tabs>
          <w:tab w:val="clear" w:pos="504"/>
          <w:tab w:val="num" w:pos="1224"/>
        </w:tabs>
        <w:suppressAutoHyphens w:val="0"/>
        <w:autoSpaceDE w:val="0"/>
        <w:autoSpaceDN w:val="0"/>
        <w:jc w:val="both"/>
      </w:pPr>
      <w:r>
        <w:t>Test certificate as per IEC 61238-1 from CPRI or any international recognized Mechanical Connectors testing laboratory not more than 5 years.</w:t>
      </w:r>
    </w:p>
    <w:p w:rsidR="00EC6BC2" w:rsidRDefault="00EC6BC2" w:rsidP="00EC6BC2">
      <w:pPr>
        <w:widowControl w:val="0"/>
        <w:numPr>
          <w:ilvl w:val="0"/>
          <w:numId w:val="17"/>
        </w:numPr>
        <w:suppressAutoHyphens w:val="0"/>
        <w:autoSpaceDE w:val="0"/>
        <w:autoSpaceDN w:val="0"/>
        <w:jc w:val="both"/>
      </w:pPr>
      <w:r>
        <w:rPr>
          <w:spacing w:val="4"/>
        </w:rPr>
        <w:t xml:space="preserve">Documentary evidence including graphs showing the effects of temperature </w:t>
      </w:r>
      <w:r>
        <w:t>and thermal ageing on the impedance of the stress control material offered.</w:t>
      </w:r>
    </w:p>
    <w:p w:rsidR="00EC6BC2" w:rsidRDefault="00EC6BC2" w:rsidP="00EC6BC2">
      <w:pPr>
        <w:widowControl w:val="0"/>
        <w:numPr>
          <w:ilvl w:val="0"/>
          <w:numId w:val="19"/>
        </w:numPr>
        <w:suppressAutoHyphens w:val="0"/>
        <w:autoSpaceDE w:val="0"/>
        <w:autoSpaceDN w:val="0"/>
        <w:jc w:val="both"/>
      </w:pPr>
      <w:r>
        <w:t>A technical explanation as to how the correct electrical properties of the material Vs volume resistivity, permittivity and AC impedance, have been derived</w:t>
      </w:r>
    </w:p>
    <w:p w:rsidR="00EC6BC2" w:rsidRDefault="00EC6BC2" w:rsidP="00EC6BC2">
      <w:pPr>
        <w:widowControl w:val="0"/>
        <w:numPr>
          <w:ilvl w:val="0"/>
          <w:numId w:val="19"/>
        </w:numPr>
        <w:suppressAutoHyphens w:val="0"/>
        <w:autoSpaceDE w:val="0"/>
        <w:autoSpaceDN w:val="0"/>
        <w:jc w:val="both"/>
      </w:pPr>
      <w:r>
        <w:t>The recommended lengths of the stress control material.</w:t>
      </w:r>
    </w:p>
    <w:p w:rsidR="00EC6BC2" w:rsidRDefault="00EC6BC2" w:rsidP="00EC6BC2">
      <w:pPr>
        <w:widowControl w:val="0"/>
        <w:numPr>
          <w:ilvl w:val="0"/>
          <w:numId w:val="19"/>
        </w:numPr>
        <w:suppressAutoHyphens w:val="0"/>
        <w:autoSpaceDE w:val="0"/>
        <w:autoSpaceDN w:val="0"/>
        <w:jc w:val="both"/>
      </w:pPr>
      <w:r>
        <w:t>Proof of accelerated laboratory and long term field usage to confirm the retention of the properties within permissible limits under variations of temperature and thermal ageing</w:t>
      </w:r>
    </w:p>
    <w:p w:rsidR="00EC6BC2" w:rsidRDefault="00EC6BC2" w:rsidP="00EC6BC2">
      <w:pPr>
        <w:widowControl w:val="0"/>
        <w:numPr>
          <w:ilvl w:val="0"/>
          <w:numId w:val="19"/>
        </w:numPr>
        <w:suppressAutoHyphens w:val="0"/>
        <w:autoSpaceDE w:val="0"/>
        <w:autoSpaceDN w:val="0"/>
        <w:jc w:val="both"/>
      </w:pPr>
      <w:r>
        <w:t>Full set of dimensioned drawings including installation instructions</w:t>
      </w:r>
    </w:p>
    <w:p w:rsidR="00EC6BC2" w:rsidRDefault="00EC6BC2" w:rsidP="00EC6BC2">
      <w:pPr>
        <w:widowControl w:val="0"/>
        <w:numPr>
          <w:ilvl w:val="0"/>
          <w:numId w:val="19"/>
        </w:numPr>
        <w:suppressAutoHyphens w:val="0"/>
        <w:autoSpaceDE w:val="0"/>
        <w:autoSpaceDN w:val="0"/>
        <w:jc w:val="both"/>
      </w:pPr>
      <w:r>
        <w:t>Transport, storage and installation requirements</w:t>
      </w:r>
    </w:p>
    <w:p w:rsidR="00EC6BC2" w:rsidRDefault="00EC6BC2" w:rsidP="00EC6BC2">
      <w:pPr>
        <w:widowControl w:val="0"/>
        <w:numPr>
          <w:ilvl w:val="0"/>
          <w:numId w:val="19"/>
        </w:numPr>
        <w:suppressAutoHyphens w:val="0"/>
        <w:autoSpaceDE w:val="0"/>
        <w:autoSpaceDN w:val="0"/>
        <w:jc w:val="both"/>
      </w:pPr>
      <w:r>
        <w:t>Acceptance letter of two samples to be submitted</w:t>
      </w:r>
    </w:p>
    <w:p w:rsidR="00EC6BC2" w:rsidRDefault="00EC6BC2" w:rsidP="00EC6BC2">
      <w:pPr>
        <w:jc w:val="both"/>
      </w:pPr>
    </w:p>
    <w:p w:rsidR="00EC6BC2" w:rsidRDefault="00EC6BC2" w:rsidP="00EC6BC2">
      <w:pPr>
        <w:tabs>
          <w:tab w:val="left" w:pos="760"/>
          <w:tab w:val="center" w:pos="4680"/>
        </w:tabs>
        <w:jc w:val="both"/>
        <w:rPr>
          <w:rFonts w:cs="Gautami"/>
          <w:b/>
          <w:bCs/>
          <w:lang w:eastAsia="x-none"/>
        </w:rPr>
      </w:pPr>
    </w:p>
    <w:p w:rsidR="00EC6BC2" w:rsidRDefault="00EC6BC2" w:rsidP="00EC6BC2">
      <w:pPr>
        <w:tabs>
          <w:tab w:val="left" w:pos="760"/>
          <w:tab w:val="center" w:pos="4680"/>
        </w:tabs>
        <w:jc w:val="both"/>
        <w:rPr>
          <w:rFonts w:cs="Gautami"/>
          <w:b/>
          <w:bCs/>
          <w:lang w:eastAsia="x-none"/>
        </w:rPr>
      </w:pPr>
      <w:r>
        <w:rPr>
          <w:rFonts w:cs="Gautami"/>
          <w:b/>
          <w:bCs/>
          <w:lang w:eastAsia="x-none"/>
        </w:rPr>
        <w:t xml:space="preserve">18.12      GUARANTEED TECHNICAL PARTICULARS FOR ACCESSORIES: </w:t>
      </w:r>
    </w:p>
    <w:p w:rsidR="00EC6BC2" w:rsidRDefault="00EC6BC2" w:rsidP="00EC6BC2">
      <w:pPr>
        <w:tabs>
          <w:tab w:val="left" w:pos="760"/>
          <w:tab w:val="center" w:pos="4680"/>
        </w:tabs>
        <w:jc w:val="both"/>
        <w:rPr>
          <w:rFonts w:cs="Gautami"/>
          <w:b/>
          <w:bCs/>
          <w:lang w:eastAsia="x-none"/>
        </w:rPr>
      </w:pPr>
      <w:r>
        <w:rPr>
          <w:rFonts w:cs="Gautami"/>
          <w:b/>
          <w:bCs/>
          <w:lang w:eastAsia="x-none"/>
        </w:rPr>
        <w:lastRenderedPageBreak/>
        <w:tab/>
        <w:t>Outdoor type Cable end Termination (Sealing End) With unicon tube</w:t>
      </w:r>
    </w:p>
    <w:p w:rsidR="00EC6BC2" w:rsidRDefault="00EC6BC2" w:rsidP="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Gautami" w:cs="Gautami"/>
          <w:w w:val="95"/>
          <w:sz w:val="22"/>
          <w:szCs w:val="22"/>
        </w:rPr>
      </w:pP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379"/>
        <w:gridCol w:w="1417"/>
      </w:tblGrid>
      <w:tr w:rsidR="00EC6BC2" w:rsidTr="00EC6BC2">
        <w:trPr>
          <w:trHeight w:val="330"/>
        </w:trPr>
        <w:tc>
          <w:tcPr>
            <w:tcW w:w="7229" w:type="dxa"/>
            <w:gridSpan w:val="2"/>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b/>
                <w:bCs/>
                <w:lang w:eastAsia="x-none"/>
              </w:rPr>
            </w:pPr>
            <w:r>
              <w:rPr>
                <w:rFonts w:cs="Gautami"/>
                <w:b/>
                <w:bCs/>
                <w:lang w:eastAsia="x-none"/>
              </w:rPr>
              <w:t xml:space="preserve"> Class of Power Cables</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1</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Manufacturer's Name</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2</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Country of Manufacture</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3</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Class and Type</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422"/>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4</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No. of years the design is in commercial use</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5</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Rated Voltage kV</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6</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Total Creepage distance (mm)</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7</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Maximum conductor size, Al (sq.mm)</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8</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Details of terminal connectors</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59"/>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9</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Power frequency voltage 1 min. (kV rms) dry withstand test</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99"/>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10</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xml:space="preserve">Power frequency voltage wet with stand voltage KV &amp; duration             </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09"/>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11</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Power frequency voltage 6 H Dry withstand voltage Kv. Rms.</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404"/>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12</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Radio interference voltage (R.I.V) Test (Micro Volts)</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41"/>
        </w:trPr>
        <w:tc>
          <w:tcPr>
            <w:tcW w:w="850" w:type="dxa"/>
            <w:vMerge w:val="restart"/>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13</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xml:space="preserve">Practical discharge (corona) extinction test : </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7229"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cs="Gautami"/>
                <w:lang w:eastAsia="x-none"/>
              </w:rPr>
            </w:pP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a) Extinction voltage Kv rms</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7229"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cs="Gautami"/>
                <w:lang w:eastAsia="x-none"/>
              </w:rPr>
            </w:pP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b) Minimum detector sensitivity PC</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73"/>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14</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Impulse voltage Lightning voltage Dry with stand kV (Crest)</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68"/>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15</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Direct voltage 15 Min. Dry with stand KV</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584"/>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16</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Description of materials used in the terminations with electrical &amp; mechanical particulars</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50"/>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17</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Mounting Structure Details for termination</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850" w:type="dxa"/>
            <w:vMerge w:val="restart"/>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18</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xml:space="preserve">Electrical &amp; Mechanical Particulars of </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7229"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cs="Gautami"/>
                <w:lang w:eastAsia="x-none"/>
              </w:rPr>
            </w:pP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a) Heat Shrinkable Tubing</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7229"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cs="Gautami"/>
                <w:lang w:eastAsia="x-none"/>
              </w:rPr>
            </w:pP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b) Heat Shrinkable Moulded parts</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30"/>
        </w:trPr>
        <w:tc>
          <w:tcPr>
            <w:tcW w:w="7229" w:type="dxa"/>
            <w:vMerge/>
            <w:tcBorders>
              <w:top w:val="single" w:sz="4" w:space="0" w:color="auto"/>
              <w:left w:val="single" w:sz="4" w:space="0" w:color="auto"/>
              <w:bottom w:val="single" w:sz="4" w:space="0" w:color="auto"/>
              <w:right w:val="single" w:sz="4" w:space="0" w:color="auto"/>
            </w:tcBorders>
            <w:vAlign w:val="center"/>
            <w:hideMark/>
          </w:tcPr>
          <w:p w:rsidR="00EC6BC2" w:rsidRDefault="00EC6BC2">
            <w:pPr>
              <w:suppressAutoHyphens w:val="0"/>
              <w:rPr>
                <w:rFonts w:cs="Gautami"/>
                <w:lang w:eastAsia="x-none"/>
              </w:rPr>
            </w:pP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c) Heat Shrinkable adhesives / sealents</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345"/>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19</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Type tested to (standard(s))</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485"/>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20</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Other details</w:t>
            </w:r>
          </w:p>
        </w:tc>
        <w:tc>
          <w:tcPr>
            <w:tcW w:w="1417"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 </w:t>
            </w:r>
          </w:p>
        </w:tc>
      </w:tr>
      <w:tr w:rsidR="00EC6BC2" w:rsidTr="00EC6BC2">
        <w:trPr>
          <w:trHeight w:val="485"/>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20.1</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Please enclose complete Technical literature</w:t>
            </w:r>
          </w:p>
        </w:tc>
        <w:tc>
          <w:tcPr>
            <w:tcW w:w="1417" w:type="dxa"/>
            <w:tcBorders>
              <w:top w:val="single" w:sz="4" w:space="0" w:color="auto"/>
              <w:left w:val="single" w:sz="4" w:space="0" w:color="auto"/>
              <w:bottom w:val="single" w:sz="4" w:space="0" w:color="auto"/>
              <w:right w:val="single" w:sz="4" w:space="0" w:color="auto"/>
            </w:tcBorders>
            <w:noWrap/>
          </w:tcPr>
          <w:p w:rsidR="00EC6BC2" w:rsidRDefault="00EC6BC2">
            <w:pPr>
              <w:tabs>
                <w:tab w:val="left" w:pos="760"/>
                <w:tab w:val="center" w:pos="4680"/>
              </w:tabs>
              <w:jc w:val="both"/>
              <w:rPr>
                <w:rFonts w:cs="Gautami"/>
                <w:lang w:eastAsia="x-none"/>
              </w:rPr>
            </w:pPr>
          </w:p>
        </w:tc>
      </w:tr>
      <w:tr w:rsidR="00EC6BC2" w:rsidTr="00EC6BC2">
        <w:trPr>
          <w:trHeight w:val="485"/>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20.2</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Comply with IS</w:t>
            </w:r>
          </w:p>
        </w:tc>
        <w:tc>
          <w:tcPr>
            <w:tcW w:w="1417" w:type="dxa"/>
            <w:tcBorders>
              <w:top w:val="single" w:sz="4" w:space="0" w:color="auto"/>
              <w:left w:val="single" w:sz="4" w:space="0" w:color="auto"/>
              <w:bottom w:val="single" w:sz="4" w:space="0" w:color="auto"/>
              <w:right w:val="single" w:sz="4" w:space="0" w:color="auto"/>
            </w:tcBorders>
            <w:noWrap/>
          </w:tcPr>
          <w:p w:rsidR="00EC6BC2" w:rsidRDefault="00EC6BC2">
            <w:pPr>
              <w:tabs>
                <w:tab w:val="left" w:pos="760"/>
                <w:tab w:val="center" w:pos="4680"/>
              </w:tabs>
              <w:jc w:val="both"/>
              <w:rPr>
                <w:rFonts w:cs="Gautami"/>
                <w:lang w:eastAsia="x-none"/>
              </w:rPr>
            </w:pPr>
          </w:p>
        </w:tc>
      </w:tr>
      <w:tr w:rsidR="00EC6BC2" w:rsidTr="00EC6BC2">
        <w:trPr>
          <w:trHeight w:val="485"/>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20.3</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Comply with EATS/ESI</w:t>
            </w:r>
          </w:p>
        </w:tc>
        <w:tc>
          <w:tcPr>
            <w:tcW w:w="1417" w:type="dxa"/>
            <w:tcBorders>
              <w:top w:val="single" w:sz="4" w:space="0" w:color="auto"/>
              <w:left w:val="single" w:sz="4" w:space="0" w:color="auto"/>
              <w:bottom w:val="single" w:sz="4" w:space="0" w:color="auto"/>
              <w:right w:val="single" w:sz="4" w:space="0" w:color="auto"/>
            </w:tcBorders>
            <w:noWrap/>
          </w:tcPr>
          <w:p w:rsidR="00EC6BC2" w:rsidRDefault="00EC6BC2">
            <w:pPr>
              <w:tabs>
                <w:tab w:val="left" w:pos="760"/>
                <w:tab w:val="center" w:pos="4680"/>
              </w:tabs>
              <w:jc w:val="both"/>
              <w:rPr>
                <w:rFonts w:cs="Gautami"/>
                <w:lang w:eastAsia="x-none"/>
              </w:rPr>
            </w:pPr>
          </w:p>
        </w:tc>
      </w:tr>
      <w:tr w:rsidR="00EC6BC2" w:rsidTr="00EC6BC2">
        <w:trPr>
          <w:trHeight w:val="485"/>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20.4</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Comply with IEC</w:t>
            </w:r>
          </w:p>
        </w:tc>
        <w:tc>
          <w:tcPr>
            <w:tcW w:w="1417" w:type="dxa"/>
            <w:tcBorders>
              <w:top w:val="single" w:sz="4" w:space="0" w:color="auto"/>
              <w:left w:val="single" w:sz="4" w:space="0" w:color="auto"/>
              <w:bottom w:val="single" w:sz="4" w:space="0" w:color="auto"/>
              <w:right w:val="single" w:sz="4" w:space="0" w:color="auto"/>
            </w:tcBorders>
            <w:noWrap/>
          </w:tcPr>
          <w:p w:rsidR="00EC6BC2" w:rsidRDefault="00EC6BC2">
            <w:pPr>
              <w:tabs>
                <w:tab w:val="left" w:pos="760"/>
                <w:tab w:val="center" w:pos="4680"/>
              </w:tabs>
              <w:jc w:val="both"/>
              <w:rPr>
                <w:rFonts w:cs="Gautami"/>
                <w:lang w:eastAsia="x-none"/>
              </w:rPr>
            </w:pPr>
          </w:p>
        </w:tc>
      </w:tr>
      <w:tr w:rsidR="00EC6BC2" w:rsidTr="00EC6BC2">
        <w:trPr>
          <w:trHeight w:val="485"/>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20.5</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Type test report</w:t>
            </w:r>
          </w:p>
        </w:tc>
        <w:tc>
          <w:tcPr>
            <w:tcW w:w="1417" w:type="dxa"/>
            <w:tcBorders>
              <w:top w:val="single" w:sz="4" w:space="0" w:color="auto"/>
              <w:left w:val="single" w:sz="4" w:space="0" w:color="auto"/>
              <w:bottom w:val="single" w:sz="4" w:space="0" w:color="auto"/>
              <w:right w:val="single" w:sz="4" w:space="0" w:color="auto"/>
            </w:tcBorders>
            <w:noWrap/>
          </w:tcPr>
          <w:p w:rsidR="00EC6BC2" w:rsidRDefault="00EC6BC2">
            <w:pPr>
              <w:tabs>
                <w:tab w:val="left" w:pos="760"/>
                <w:tab w:val="center" w:pos="4680"/>
              </w:tabs>
              <w:jc w:val="both"/>
              <w:rPr>
                <w:rFonts w:cs="Gautami"/>
                <w:lang w:eastAsia="x-none"/>
              </w:rPr>
            </w:pPr>
          </w:p>
        </w:tc>
      </w:tr>
      <w:tr w:rsidR="00EC6BC2" w:rsidTr="00EC6BC2">
        <w:trPr>
          <w:trHeight w:val="485"/>
        </w:trPr>
        <w:tc>
          <w:tcPr>
            <w:tcW w:w="850"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lastRenderedPageBreak/>
              <w:t>20.6</w:t>
            </w:r>
          </w:p>
        </w:tc>
        <w:tc>
          <w:tcPr>
            <w:tcW w:w="6379" w:type="dxa"/>
            <w:tcBorders>
              <w:top w:val="single" w:sz="4" w:space="0" w:color="auto"/>
              <w:left w:val="single" w:sz="4" w:space="0" w:color="auto"/>
              <w:bottom w:val="single" w:sz="4" w:space="0" w:color="auto"/>
              <w:right w:val="single" w:sz="4" w:space="0" w:color="auto"/>
            </w:tcBorders>
            <w:noWrap/>
            <w:hideMark/>
          </w:tcPr>
          <w:p w:rsidR="00EC6BC2" w:rsidRDefault="00EC6BC2">
            <w:pPr>
              <w:tabs>
                <w:tab w:val="left" w:pos="760"/>
                <w:tab w:val="center" w:pos="4680"/>
              </w:tabs>
              <w:jc w:val="both"/>
              <w:rPr>
                <w:rFonts w:cs="Gautami"/>
                <w:lang w:eastAsia="x-none"/>
              </w:rPr>
            </w:pPr>
            <w:r>
              <w:rPr>
                <w:rFonts w:cs="Gautami"/>
                <w:lang w:eastAsia="x-none"/>
              </w:rPr>
              <w:t>All Drawings</w:t>
            </w:r>
          </w:p>
        </w:tc>
        <w:tc>
          <w:tcPr>
            <w:tcW w:w="1417" w:type="dxa"/>
            <w:tcBorders>
              <w:top w:val="single" w:sz="4" w:space="0" w:color="auto"/>
              <w:left w:val="single" w:sz="4" w:space="0" w:color="auto"/>
              <w:bottom w:val="single" w:sz="4" w:space="0" w:color="auto"/>
              <w:right w:val="single" w:sz="4" w:space="0" w:color="auto"/>
            </w:tcBorders>
            <w:noWrap/>
          </w:tcPr>
          <w:p w:rsidR="00EC6BC2" w:rsidRDefault="00EC6BC2">
            <w:pPr>
              <w:tabs>
                <w:tab w:val="left" w:pos="760"/>
                <w:tab w:val="center" w:pos="4680"/>
              </w:tabs>
              <w:jc w:val="both"/>
              <w:rPr>
                <w:rFonts w:cs="Gautami"/>
                <w:lang w:eastAsia="x-none"/>
              </w:rPr>
            </w:pPr>
          </w:p>
        </w:tc>
      </w:tr>
    </w:tbl>
    <w:p w:rsidR="00EC6BC2" w:rsidRDefault="00EC6BC2" w:rsidP="00EC6BC2">
      <w:pPr>
        <w:pStyle w:val="BodyText"/>
        <w:jc w:val="both"/>
        <w:rPr>
          <w:rFonts w:ascii="Arial" w:hAnsi="Arial"/>
          <w:b/>
          <w:bCs/>
          <w:sz w:val="22"/>
          <w:szCs w:val="22"/>
        </w:rPr>
      </w:pPr>
    </w:p>
    <w:p w:rsidR="00EC6BC2" w:rsidRDefault="00EC6BC2" w:rsidP="00EC6BC2">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Gautami" w:cs="Gautami"/>
          <w:w w:val="95"/>
          <w:sz w:val="22"/>
          <w:szCs w:val="22"/>
        </w:rPr>
      </w:pPr>
    </w:p>
    <w:p w:rsidR="00EC6BC2" w:rsidRDefault="00EC6BC2" w:rsidP="00EC6BC2">
      <w:pPr>
        <w:jc w:val="both"/>
        <w:rPr>
          <w:lang w:eastAsia="x-none"/>
        </w:rPr>
      </w:pPr>
    </w:p>
    <w:p w:rsidR="00EC6BC2" w:rsidRDefault="00EC6BC2" w:rsidP="00EC6BC2">
      <w:pPr>
        <w:suppressAutoHyphens w:val="0"/>
        <w:jc w:val="both"/>
        <w:rPr>
          <w:b/>
          <w:lang w:eastAsia="x-none"/>
        </w:rPr>
      </w:pPr>
      <w:r>
        <w:rPr>
          <w:b/>
          <w:lang w:eastAsia="x-none"/>
        </w:rPr>
        <w:t>19.0 INSTALLATIOIN OF 33 kV U.G. CABLES:</w:t>
      </w:r>
    </w:p>
    <w:p w:rsidR="00EC6BC2" w:rsidRDefault="00EC6BC2" w:rsidP="00EC6BC2">
      <w:pPr>
        <w:jc w:val="both"/>
        <w:rPr>
          <w:b/>
          <w:sz w:val="14"/>
          <w:u w:val="single"/>
          <w:lang w:eastAsia="x-none"/>
        </w:rPr>
      </w:pPr>
    </w:p>
    <w:p w:rsidR="00EC6BC2" w:rsidRDefault="00EC6BC2" w:rsidP="00EC6BC2">
      <w:pPr>
        <w:suppressAutoHyphens w:val="0"/>
        <w:jc w:val="both"/>
        <w:rPr>
          <w:lang w:eastAsia="x-none"/>
        </w:rPr>
      </w:pPr>
      <w:r>
        <w:rPr>
          <w:lang w:eastAsia="x-none"/>
        </w:rPr>
        <w:t xml:space="preserve">19.1 </w:t>
      </w:r>
      <w:r>
        <w:rPr>
          <w:b/>
          <w:bCs/>
          <w:lang w:eastAsia="x-none"/>
        </w:rPr>
        <w:t>SYSTEM PARTICULARS:</w:t>
      </w:r>
    </w:p>
    <w:p w:rsidR="00EC6BC2" w:rsidRDefault="00EC6BC2" w:rsidP="00EC6BC2">
      <w:pPr>
        <w:ind w:firstLine="630"/>
        <w:jc w:val="both"/>
        <w:rPr>
          <w:lang w:eastAsia="x-none"/>
        </w:rPr>
      </w:pPr>
      <w:r>
        <w:rPr>
          <w:lang w:eastAsia="x-none"/>
        </w:rPr>
        <w:t>Nominal system voltage</w:t>
      </w:r>
      <w:r>
        <w:rPr>
          <w:lang w:eastAsia="x-none"/>
        </w:rPr>
        <w:tab/>
      </w:r>
      <w:r>
        <w:rPr>
          <w:lang w:eastAsia="x-none"/>
        </w:rPr>
        <w:tab/>
      </w:r>
      <w:r>
        <w:rPr>
          <w:lang w:eastAsia="x-none"/>
        </w:rPr>
        <w:tab/>
        <w:t>33 kV</w:t>
      </w:r>
    </w:p>
    <w:p w:rsidR="00EC6BC2" w:rsidRDefault="00EC6BC2" w:rsidP="00EC6BC2">
      <w:pPr>
        <w:ind w:firstLine="630"/>
        <w:jc w:val="both"/>
        <w:rPr>
          <w:lang w:eastAsia="x-none"/>
        </w:rPr>
      </w:pPr>
      <w:r>
        <w:rPr>
          <w:lang w:eastAsia="x-none"/>
        </w:rPr>
        <w:t>Highest system voltage</w:t>
      </w:r>
      <w:r>
        <w:rPr>
          <w:lang w:eastAsia="x-none"/>
        </w:rPr>
        <w:tab/>
      </w:r>
      <w:r>
        <w:rPr>
          <w:lang w:eastAsia="x-none"/>
        </w:rPr>
        <w:tab/>
      </w:r>
      <w:r>
        <w:rPr>
          <w:lang w:eastAsia="x-none"/>
        </w:rPr>
        <w:tab/>
      </w:r>
      <w:r>
        <w:rPr>
          <w:lang w:eastAsia="x-none"/>
        </w:rPr>
        <w:tab/>
        <w:t>36.3 kV</w:t>
      </w:r>
    </w:p>
    <w:p w:rsidR="00EC6BC2" w:rsidRDefault="00EC6BC2" w:rsidP="00EC6BC2">
      <w:pPr>
        <w:ind w:firstLine="630"/>
        <w:jc w:val="both"/>
        <w:rPr>
          <w:lang w:eastAsia="x-none"/>
        </w:rPr>
      </w:pPr>
      <w:r>
        <w:rPr>
          <w:lang w:eastAsia="x-none"/>
        </w:rPr>
        <w:t>Maximum permissible one phase</w:t>
      </w:r>
    </w:p>
    <w:p w:rsidR="00EC6BC2" w:rsidRDefault="00EC6BC2" w:rsidP="00EC6BC2">
      <w:pPr>
        <w:ind w:firstLine="630"/>
        <w:jc w:val="both"/>
        <w:rPr>
          <w:lang w:eastAsia="x-none"/>
        </w:rPr>
      </w:pPr>
      <w:r>
        <w:rPr>
          <w:lang w:eastAsia="x-none"/>
        </w:rPr>
        <w:t>System voltage (both cores insulated)</w:t>
      </w:r>
      <w:r>
        <w:rPr>
          <w:lang w:eastAsia="x-none"/>
        </w:rPr>
        <w:tab/>
      </w:r>
      <w:r>
        <w:rPr>
          <w:lang w:eastAsia="x-none"/>
        </w:rPr>
        <w:tab/>
        <w:t>42 kV</w:t>
      </w:r>
    </w:p>
    <w:p w:rsidR="00EC6BC2" w:rsidRDefault="00EC6BC2" w:rsidP="00EC6BC2">
      <w:pPr>
        <w:ind w:firstLine="630"/>
        <w:jc w:val="both"/>
        <w:rPr>
          <w:lang w:eastAsia="x-none"/>
        </w:rPr>
      </w:pPr>
      <w:r>
        <w:rPr>
          <w:lang w:eastAsia="x-none"/>
        </w:rPr>
        <w:t>Maximum permissible one phase</w:t>
      </w:r>
    </w:p>
    <w:p w:rsidR="00EC6BC2" w:rsidRDefault="00EC6BC2" w:rsidP="00EC6BC2">
      <w:pPr>
        <w:ind w:firstLine="630"/>
        <w:jc w:val="both"/>
        <w:rPr>
          <w:lang w:eastAsia="x-none"/>
        </w:rPr>
      </w:pPr>
      <w:r>
        <w:rPr>
          <w:lang w:eastAsia="x-none"/>
        </w:rPr>
        <w:t>System voltage (one core earthed)</w:t>
      </w:r>
      <w:r>
        <w:rPr>
          <w:lang w:eastAsia="x-none"/>
        </w:rPr>
        <w:tab/>
      </w:r>
      <w:r>
        <w:rPr>
          <w:lang w:eastAsia="x-none"/>
        </w:rPr>
        <w:tab/>
        <w:t>21 kV</w:t>
      </w:r>
    </w:p>
    <w:p w:rsidR="00EC6BC2" w:rsidRDefault="00EC6BC2" w:rsidP="00EC6BC2">
      <w:pPr>
        <w:ind w:firstLine="630"/>
        <w:jc w:val="both"/>
        <w:rPr>
          <w:lang w:eastAsia="x-none"/>
        </w:rPr>
      </w:pPr>
      <w:r>
        <w:rPr>
          <w:lang w:eastAsia="x-none"/>
        </w:rPr>
        <w:t>Number of phases</w:t>
      </w:r>
      <w:r>
        <w:rPr>
          <w:lang w:eastAsia="x-none"/>
        </w:rPr>
        <w:tab/>
      </w:r>
      <w:r>
        <w:rPr>
          <w:lang w:eastAsia="x-none"/>
        </w:rPr>
        <w:tab/>
      </w:r>
      <w:r>
        <w:rPr>
          <w:lang w:eastAsia="x-none"/>
        </w:rPr>
        <w:tab/>
      </w:r>
      <w:r>
        <w:rPr>
          <w:lang w:eastAsia="x-none"/>
        </w:rPr>
        <w:tab/>
        <w:t>3</w:t>
      </w:r>
    </w:p>
    <w:p w:rsidR="00EC6BC2" w:rsidRDefault="00EC6BC2" w:rsidP="00EC6BC2">
      <w:pPr>
        <w:ind w:firstLine="630"/>
        <w:jc w:val="both"/>
        <w:rPr>
          <w:lang w:eastAsia="x-none"/>
        </w:rPr>
      </w:pPr>
      <w:r>
        <w:rPr>
          <w:lang w:eastAsia="x-none"/>
        </w:rPr>
        <w:t>Frequency</w:t>
      </w:r>
      <w:r>
        <w:rPr>
          <w:lang w:eastAsia="x-none"/>
        </w:rPr>
        <w:tab/>
      </w:r>
      <w:r>
        <w:rPr>
          <w:lang w:eastAsia="x-none"/>
        </w:rPr>
        <w:tab/>
      </w:r>
      <w:r>
        <w:rPr>
          <w:lang w:eastAsia="x-none"/>
        </w:rPr>
        <w:tab/>
      </w:r>
      <w:r>
        <w:rPr>
          <w:lang w:eastAsia="x-none"/>
        </w:rPr>
        <w:tab/>
      </w:r>
      <w:r>
        <w:rPr>
          <w:lang w:eastAsia="x-none"/>
        </w:rPr>
        <w:tab/>
        <w:t>50 Hz</w:t>
      </w:r>
    </w:p>
    <w:p w:rsidR="00EC6BC2" w:rsidRDefault="00EC6BC2" w:rsidP="00EC6BC2">
      <w:pPr>
        <w:ind w:firstLine="630"/>
        <w:jc w:val="both"/>
        <w:rPr>
          <w:lang w:eastAsia="x-none"/>
        </w:rPr>
      </w:pPr>
      <w:r>
        <w:rPr>
          <w:lang w:eastAsia="x-none"/>
        </w:rPr>
        <w:t>Method of grounding</w:t>
      </w:r>
      <w:r>
        <w:rPr>
          <w:lang w:eastAsia="x-none"/>
        </w:rPr>
        <w:tab/>
      </w:r>
      <w:r>
        <w:rPr>
          <w:lang w:eastAsia="x-none"/>
        </w:rPr>
        <w:tab/>
      </w:r>
      <w:r>
        <w:rPr>
          <w:lang w:eastAsia="x-none"/>
        </w:rPr>
        <w:tab/>
      </w:r>
      <w:r>
        <w:rPr>
          <w:lang w:eastAsia="x-none"/>
        </w:rPr>
        <w:tab/>
        <w:t>Solidly Earthed</w:t>
      </w:r>
    </w:p>
    <w:p w:rsidR="00EC6BC2" w:rsidRDefault="00EC6BC2" w:rsidP="00EC6BC2">
      <w:pPr>
        <w:ind w:firstLine="630"/>
        <w:jc w:val="both"/>
        <w:rPr>
          <w:lang w:eastAsia="x-none"/>
        </w:rPr>
      </w:pPr>
      <w:r>
        <w:rPr>
          <w:lang w:eastAsia="x-none"/>
        </w:rPr>
        <w:t>Total relay and breaker operation time</w:t>
      </w:r>
      <w:r>
        <w:rPr>
          <w:lang w:eastAsia="x-none"/>
        </w:rPr>
        <w:tab/>
      </w:r>
      <w:r>
        <w:rPr>
          <w:lang w:eastAsia="x-none"/>
        </w:rPr>
        <w:tab/>
        <w:t>15 to 20 cycles</w:t>
      </w:r>
    </w:p>
    <w:p w:rsidR="00EC6BC2" w:rsidRDefault="00EC6BC2" w:rsidP="00EC6BC2">
      <w:pPr>
        <w:ind w:firstLine="630"/>
        <w:jc w:val="both"/>
        <w:rPr>
          <w:lang w:eastAsia="x-none"/>
        </w:rPr>
      </w:pPr>
      <w:r>
        <w:rPr>
          <w:lang w:eastAsia="x-none"/>
        </w:rPr>
        <w:t>Basic impulse level</w:t>
      </w:r>
      <w:r>
        <w:rPr>
          <w:lang w:eastAsia="x-none"/>
        </w:rPr>
        <w:tab/>
      </w:r>
      <w:r>
        <w:rPr>
          <w:lang w:eastAsia="x-none"/>
        </w:rPr>
        <w:tab/>
      </w:r>
      <w:r>
        <w:rPr>
          <w:lang w:eastAsia="x-none"/>
        </w:rPr>
        <w:tab/>
      </w:r>
      <w:r>
        <w:rPr>
          <w:lang w:eastAsia="x-none"/>
        </w:rPr>
        <w:tab/>
        <w:t>170 KVp</w:t>
      </w:r>
    </w:p>
    <w:p w:rsidR="00EC6BC2" w:rsidRDefault="00EC6BC2" w:rsidP="00EC6BC2">
      <w:pPr>
        <w:ind w:firstLine="1134"/>
        <w:jc w:val="both"/>
        <w:rPr>
          <w:lang w:eastAsia="x-none"/>
        </w:rPr>
      </w:pPr>
    </w:p>
    <w:p w:rsidR="00EC6BC2" w:rsidRDefault="00EC6BC2" w:rsidP="00EC6BC2">
      <w:pPr>
        <w:suppressAutoHyphens w:val="0"/>
        <w:jc w:val="both"/>
        <w:rPr>
          <w:b/>
          <w:color w:val="000000"/>
          <w:lang w:eastAsia="x-none"/>
        </w:rPr>
      </w:pPr>
      <w:r>
        <w:rPr>
          <w:b/>
          <w:lang w:eastAsia="x-none"/>
        </w:rPr>
        <w:t xml:space="preserve">19.2 METHOD OF LAYING: </w:t>
      </w:r>
    </w:p>
    <w:p w:rsidR="00EC6BC2" w:rsidRDefault="00EC6BC2" w:rsidP="00EC6BC2">
      <w:pPr>
        <w:jc w:val="both"/>
        <w:rPr>
          <w:b/>
          <w:color w:val="000000"/>
          <w:sz w:val="14"/>
          <w:lang w:eastAsia="x-none"/>
        </w:rPr>
      </w:pPr>
    </w:p>
    <w:p w:rsidR="00EC6BC2" w:rsidRDefault="00EC6BC2" w:rsidP="00EC6BC2">
      <w:pPr>
        <w:ind w:left="810" w:hanging="810"/>
        <w:jc w:val="both"/>
        <w:rPr>
          <w:color w:val="000000"/>
          <w:lang w:eastAsia="x-none"/>
        </w:rPr>
      </w:pPr>
      <w:r>
        <w:rPr>
          <w:lang w:eastAsia="x-none"/>
        </w:rPr>
        <w:t>19.2.1</w:t>
      </w:r>
      <w:r>
        <w:rPr>
          <w:lang w:eastAsia="x-none"/>
        </w:rPr>
        <w:tab/>
        <w:t>This involves digging a trench in the ground in all types of soils including laterite and rock  and laying cable(s) on a bedding of minimum 75-mm sand at the bottom of the trench, and covering with additional sand of minimum    75-mm and protecting it by means of tiles, bricks or slabs</w:t>
      </w:r>
      <w:r>
        <w:rPr>
          <w:color w:val="000000"/>
          <w:lang w:eastAsia="x-none"/>
        </w:rPr>
        <w:t>. The desired minimum depth of laying from ground surface to the top of the cable shall not be less than 1.2-m. At railway crossings the same shall be measured from bottom of sleepers to the top of pipe.</w:t>
      </w:r>
    </w:p>
    <w:p w:rsidR="00EC6BC2" w:rsidRDefault="00EC6BC2" w:rsidP="00EC6BC2">
      <w:pPr>
        <w:ind w:left="810" w:hanging="810"/>
        <w:jc w:val="both"/>
        <w:rPr>
          <w:color w:val="000000"/>
          <w:lang w:eastAsia="x-none"/>
        </w:rPr>
      </w:pPr>
    </w:p>
    <w:p w:rsidR="00EC6BC2" w:rsidRDefault="00EC6BC2" w:rsidP="00EC6BC2">
      <w:pPr>
        <w:jc w:val="both"/>
        <w:rPr>
          <w:color w:val="000000"/>
          <w:lang w:eastAsia="x-none"/>
        </w:rPr>
      </w:pPr>
      <w:r>
        <w:rPr>
          <w:color w:val="000000"/>
          <w:lang w:eastAsia="x-none"/>
        </w:rPr>
        <w:t>19.2.2</w:t>
      </w:r>
      <w:r>
        <w:rPr>
          <w:color w:val="000000"/>
          <w:lang w:eastAsia="x-none"/>
        </w:rPr>
        <w:tab/>
        <w:t>The desired minimum clearances are as follows:</w:t>
      </w:r>
    </w:p>
    <w:p w:rsidR="00EC6BC2" w:rsidRDefault="00EC6BC2" w:rsidP="00EC6BC2">
      <w:pPr>
        <w:tabs>
          <w:tab w:val="left" w:pos="720"/>
        </w:tabs>
        <w:ind w:left="720"/>
        <w:jc w:val="both"/>
        <w:rPr>
          <w:color w:val="000000"/>
          <w:lang w:eastAsia="x-none"/>
        </w:rPr>
      </w:pPr>
      <w:r>
        <w:rPr>
          <w:color w:val="000000"/>
          <w:lang w:eastAsia="x-none"/>
        </w:rPr>
        <w:t>Power cable to power cable: Clearance not necessary; however, larger the clearance, better would be current carrying capacity.</w:t>
      </w:r>
    </w:p>
    <w:p w:rsidR="00EC6BC2" w:rsidRDefault="00EC6BC2" w:rsidP="00EC6BC2">
      <w:pPr>
        <w:ind w:left="2880" w:hanging="2160"/>
        <w:jc w:val="both"/>
        <w:rPr>
          <w:color w:val="000000"/>
          <w:lang w:eastAsia="x-none"/>
        </w:rPr>
      </w:pPr>
      <w:r>
        <w:rPr>
          <w:color w:val="000000"/>
          <w:lang w:eastAsia="x-none"/>
        </w:rPr>
        <w:t>Power cable to control cables:</w:t>
      </w:r>
      <w:r>
        <w:rPr>
          <w:color w:val="000000"/>
          <w:lang w:eastAsia="x-none"/>
        </w:rPr>
        <w:tab/>
      </w:r>
      <w:r>
        <w:rPr>
          <w:color w:val="000000"/>
          <w:lang w:eastAsia="x-none"/>
        </w:rPr>
        <w:tab/>
        <w:t>0.2-m</w:t>
      </w:r>
    </w:p>
    <w:p w:rsidR="00EC6BC2" w:rsidRDefault="00EC6BC2" w:rsidP="00EC6BC2">
      <w:pPr>
        <w:ind w:left="2880" w:hanging="2160"/>
        <w:jc w:val="both"/>
        <w:rPr>
          <w:color w:val="000000"/>
          <w:lang w:eastAsia="x-none"/>
        </w:rPr>
      </w:pPr>
      <w:r>
        <w:rPr>
          <w:color w:val="000000"/>
          <w:lang w:eastAsia="x-none"/>
        </w:rPr>
        <w:t>Power cable to communication cable:</w:t>
      </w:r>
      <w:r>
        <w:rPr>
          <w:color w:val="000000"/>
          <w:lang w:eastAsia="x-none"/>
        </w:rPr>
        <w:tab/>
        <w:t>0.3-m</w:t>
      </w:r>
    </w:p>
    <w:p w:rsidR="00EC6BC2" w:rsidRDefault="00EC6BC2" w:rsidP="00EC6BC2">
      <w:pPr>
        <w:ind w:left="2880" w:hanging="2160"/>
        <w:jc w:val="both"/>
        <w:rPr>
          <w:color w:val="000000"/>
          <w:lang w:eastAsia="x-none"/>
        </w:rPr>
      </w:pPr>
      <w:r>
        <w:rPr>
          <w:color w:val="000000"/>
          <w:lang w:eastAsia="x-none"/>
        </w:rPr>
        <w:t>Power cable to gas/water main:</w:t>
      </w:r>
      <w:r>
        <w:rPr>
          <w:color w:val="000000"/>
          <w:lang w:eastAsia="x-none"/>
        </w:rPr>
        <w:tab/>
      </w:r>
      <w:r>
        <w:rPr>
          <w:color w:val="000000"/>
          <w:lang w:eastAsia="x-none"/>
        </w:rPr>
        <w:tab/>
        <w:t>0.3-m</w:t>
      </w:r>
    </w:p>
    <w:p w:rsidR="00EC6BC2" w:rsidRDefault="00EC6BC2" w:rsidP="00EC6BC2">
      <w:pPr>
        <w:ind w:left="2880" w:hanging="2160"/>
        <w:jc w:val="both"/>
        <w:rPr>
          <w:color w:val="000000"/>
          <w:sz w:val="14"/>
          <w:lang w:eastAsia="x-none"/>
        </w:rPr>
      </w:pPr>
    </w:p>
    <w:p w:rsidR="00EC6BC2" w:rsidRDefault="00EC6BC2" w:rsidP="00EC6BC2">
      <w:pPr>
        <w:suppressAutoHyphens w:val="0"/>
        <w:ind w:left="709" w:hanging="709"/>
        <w:jc w:val="both"/>
        <w:rPr>
          <w:color w:val="000000"/>
          <w:lang w:eastAsia="x-none"/>
        </w:rPr>
      </w:pPr>
      <w:r>
        <w:rPr>
          <w:color w:val="000000"/>
          <w:lang w:eastAsia="x-none"/>
        </w:rPr>
        <w:t>19.2.3 RCC Hume pipes or earthenware/stoneware pipes depending on the crossing and load should be used where cables cross roads and railway tracks depending on the requirement, and at each particular location either RCC Hume pipes or stoneware pipes shall be used as directed by the Owner’s representative. Spare ducts/pipes for future extension should be provided as per the directions of OPTCL. Such spare ducts/pipes shall be sealed off. The inner diameter of the ducts/pipes shall not be less than 225 mm. The ducts/pipes shall be mechanically strong to withstand forces due to heavy traffic when they are laid across the roads/railway tracks.</w:t>
      </w:r>
    </w:p>
    <w:p w:rsidR="00EC6BC2" w:rsidRDefault="00EC6BC2" w:rsidP="00EC6BC2">
      <w:pPr>
        <w:jc w:val="both"/>
        <w:rPr>
          <w:color w:val="000000"/>
          <w:sz w:val="14"/>
          <w:lang w:eastAsia="x-none"/>
        </w:rPr>
      </w:pPr>
    </w:p>
    <w:p w:rsidR="00EC6BC2" w:rsidRDefault="00EC6BC2" w:rsidP="00EC6BC2">
      <w:pPr>
        <w:suppressAutoHyphens w:val="0"/>
        <w:ind w:left="709" w:hanging="709"/>
        <w:jc w:val="both"/>
        <w:rPr>
          <w:color w:val="000000"/>
          <w:lang w:eastAsia="x-none"/>
        </w:rPr>
      </w:pPr>
      <w:r>
        <w:rPr>
          <w:color w:val="000000"/>
          <w:lang w:eastAsia="x-none"/>
        </w:rPr>
        <w:t xml:space="preserve">19.2.4 The power cable should not be laid above the telecommunication cable, to avoid danger to the life of the person, digging to attend to the fault in telecommunication cable. For identification of power cables, the cable protective cover, such as bricks or RCC slabs </w:t>
      </w:r>
      <w:r>
        <w:rPr>
          <w:color w:val="000000"/>
          <w:lang w:eastAsia="x-none"/>
        </w:rPr>
        <w:lastRenderedPageBreak/>
        <w:t>shall be marked as “OPTCL”. The likely interference to the existing telecommunication cables should be avoided by referring to and coordinating with the appropriate telecommunication authorities.</w:t>
      </w:r>
    </w:p>
    <w:p w:rsidR="00EC6BC2" w:rsidRDefault="00EC6BC2" w:rsidP="00EC6BC2">
      <w:pPr>
        <w:jc w:val="both"/>
        <w:rPr>
          <w:color w:val="000000"/>
          <w:sz w:val="20"/>
          <w:lang w:eastAsia="x-none"/>
        </w:rPr>
      </w:pPr>
    </w:p>
    <w:p w:rsidR="00EC6BC2" w:rsidRDefault="00EC6BC2" w:rsidP="00EC6BC2">
      <w:pPr>
        <w:suppressAutoHyphens w:val="0"/>
        <w:jc w:val="both"/>
        <w:rPr>
          <w:b/>
          <w:lang w:eastAsia="x-none"/>
        </w:rPr>
      </w:pPr>
      <w:r>
        <w:rPr>
          <w:b/>
          <w:lang w:eastAsia="x-none"/>
        </w:rPr>
        <w:t xml:space="preserve">19.3 ROUTE PLANS: </w:t>
      </w:r>
    </w:p>
    <w:p w:rsidR="00EC6BC2" w:rsidRDefault="00EC6BC2" w:rsidP="00EC6BC2">
      <w:pPr>
        <w:ind w:left="600"/>
        <w:jc w:val="both"/>
        <w:rPr>
          <w:lang w:eastAsia="x-none"/>
        </w:rPr>
      </w:pPr>
    </w:p>
    <w:p w:rsidR="00EC6BC2" w:rsidRDefault="00EC6BC2" w:rsidP="00EC6BC2">
      <w:pPr>
        <w:ind w:left="600"/>
        <w:jc w:val="both"/>
        <w:rPr>
          <w:lang w:eastAsia="x-none"/>
        </w:rPr>
      </w:pPr>
      <w:r>
        <w:rPr>
          <w:lang w:eastAsia="x-none"/>
        </w:rPr>
        <w:t>Tentative cable route plans will be furnished to the contractors, indicating the roads, position of substations and road crossings.  The exact route survey and alignment will be decided on evaluating the findings by excavating trial holes by the contractor / subcontractor.  The work should be taken upon only after OPTCL's Engineers approve the final route.  The OPTCL reserves the right to change, alter deviate the route on technical reasons. It is the responsibility of the contractor to conduct necessary detailed route survey and submit of proposals to the owner for approval.</w:t>
      </w:r>
    </w:p>
    <w:p w:rsidR="00EC6BC2" w:rsidRDefault="00EC6BC2" w:rsidP="00EC6BC2">
      <w:pPr>
        <w:jc w:val="both"/>
        <w:rPr>
          <w:sz w:val="20"/>
          <w:lang w:eastAsia="x-none"/>
        </w:rPr>
      </w:pPr>
    </w:p>
    <w:p w:rsidR="00EC6BC2" w:rsidRDefault="00EC6BC2" w:rsidP="00EC6BC2">
      <w:pPr>
        <w:suppressAutoHyphens w:val="0"/>
        <w:jc w:val="both"/>
        <w:rPr>
          <w:b/>
          <w:lang w:eastAsia="x-none"/>
        </w:rPr>
      </w:pPr>
      <w:r>
        <w:rPr>
          <w:b/>
          <w:lang w:eastAsia="x-none"/>
        </w:rPr>
        <w:t xml:space="preserve">19.4 TRIAL HOLES: </w:t>
      </w:r>
    </w:p>
    <w:p w:rsidR="00EC6BC2" w:rsidRDefault="00EC6BC2" w:rsidP="00EC6BC2">
      <w:pPr>
        <w:ind w:left="600"/>
        <w:jc w:val="both"/>
        <w:rPr>
          <w:u w:val="single"/>
          <w:lang w:eastAsia="x-none"/>
        </w:rPr>
      </w:pPr>
    </w:p>
    <w:p w:rsidR="00EC6BC2" w:rsidRDefault="00EC6BC2" w:rsidP="00EC6BC2">
      <w:pPr>
        <w:ind w:left="600"/>
        <w:jc w:val="both"/>
        <w:rPr>
          <w:lang w:eastAsia="x-none"/>
        </w:rPr>
      </w:pPr>
      <w:r>
        <w:rPr>
          <w:lang w:eastAsia="x-none"/>
        </w:rPr>
        <w:t>The Bidder shall excavate trial holes, for alignment purpose at appropriate distance apart as warranted by the local conditions, keep a record of the findings and close the trial holes properly to avoid hindrance / accidents to pedestrian traffic.  The final route / alignment of the cable shall be decided based on the finding of the trial holes.</w:t>
      </w:r>
    </w:p>
    <w:p w:rsidR="00EC6BC2" w:rsidRDefault="00EC6BC2" w:rsidP="00EC6BC2">
      <w:pPr>
        <w:jc w:val="both"/>
        <w:rPr>
          <w:sz w:val="14"/>
          <w:lang w:eastAsia="x-none"/>
        </w:rPr>
      </w:pPr>
    </w:p>
    <w:p w:rsidR="00EC6BC2" w:rsidRDefault="00EC6BC2" w:rsidP="00EC6BC2">
      <w:pPr>
        <w:tabs>
          <w:tab w:val="left" w:pos="630"/>
        </w:tabs>
        <w:suppressAutoHyphens w:val="0"/>
        <w:ind w:left="720"/>
        <w:jc w:val="both"/>
        <w:rPr>
          <w:color w:val="000000"/>
          <w:lang w:eastAsia="x-none"/>
        </w:rPr>
      </w:pPr>
      <w:r>
        <w:rPr>
          <w:color w:val="000000"/>
          <w:lang w:eastAsia="x-none"/>
        </w:rPr>
        <w:t>It is the responsibility of the bidder to maintain as far as possible the required statutory clearances from other utility services.</w:t>
      </w:r>
    </w:p>
    <w:p w:rsidR="00EC6BC2" w:rsidRDefault="00EC6BC2" w:rsidP="00EC6BC2">
      <w:pPr>
        <w:tabs>
          <w:tab w:val="left" w:pos="630"/>
        </w:tabs>
        <w:ind w:left="720" w:hanging="720"/>
        <w:jc w:val="both"/>
        <w:rPr>
          <w:sz w:val="14"/>
          <w:lang w:eastAsia="x-none"/>
        </w:rPr>
      </w:pPr>
    </w:p>
    <w:p w:rsidR="00EC6BC2" w:rsidRDefault="00EC6BC2" w:rsidP="00EC6BC2">
      <w:pPr>
        <w:tabs>
          <w:tab w:val="left" w:pos="630"/>
        </w:tabs>
        <w:suppressAutoHyphens w:val="0"/>
        <w:ind w:left="720"/>
        <w:jc w:val="both"/>
        <w:rPr>
          <w:color w:val="000000"/>
          <w:lang w:eastAsia="x-none"/>
        </w:rPr>
      </w:pPr>
      <w:r>
        <w:rPr>
          <w:color w:val="000000"/>
          <w:lang w:eastAsia="x-none"/>
        </w:rPr>
        <w:t>Any damage caused, inadvertently to any utility services shall be set right &amp; it is the sole responsibility of the contractor to do the same to the satisfaction of the concerned utility.</w:t>
      </w:r>
    </w:p>
    <w:p w:rsidR="00EC6BC2" w:rsidRDefault="00EC6BC2" w:rsidP="00EC6BC2">
      <w:pPr>
        <w:jc w:val="both"/>
        <w:rPr>
          <w:lang w:eastAsia="x-none"/>
        </w:rPr>
      </w:pPr>
    </w:p>
    <w:p w:rsidR="000710F7" w:rsidRDefault="000710F7" w:rsidP="00EC6BC2">
      <w:pPr>
        <w:jc w:val="both"/>
        <w:rPr>
          <w:lang w:eastAsia="x-none"/>
        </w:rPr>
      </w:pPr>
    </w:p>
    <w:p w:rsidR="00EC6BC2" w:rsidRDefault="00EC6BC2" w:rsidP="00EC6BC2">
      <w:pPr>
        <w:suppressAutoHyphens w:val="0"/>
        <w:jc w:val="both"/>
        <w:rPr>
          <w:b/>
          <w:lang w:eastAsia="x-none"/>
        </w:rPr>
      </w:pPr>
      <w:r>
        <w:rPr>
          <w:b/>
          <w:lang w:eastAsia="x-none"/>
        </w:rPr>
        <w:t>19.5   LAYING OF CABLES:</w:t>
      </w:r>
    </w:p>
    <w:p w:rsidR="00EC6BC2" w:rsidRDefault="00EC6BC2" w:rsidP="00EC6BC2">
      <w:pPr>
        <w:jc w:val="both"/>
        <w:rPr>
          <w:b/>
          <w:sz w:val="14"/>
          <w:u w:val="single"/>
          <w:lang w:eastAsia="x-none"/>
        </w:rPr>
      </w:pPr>
    </w:p>
    <w:p w:rsidR="00EC6BC2" w:rsidRDefault="00EC6BC2" w:rsidP="00EC6BC2">
      <w:pPr>
        <w:tabs>
          <w:tab w:val="left" w:pos="630"/>
        </w:tabs>
        <w:suppressAutoHyphens w:val="0"/>
        <w:ind w:left="720"/>
        <w:jc w:val="both"/>
        <w:rPr>
          <w:color w:val="000000"/>
          <w:lang w:eastAsia="x-none"/>
        </w:rPr>
      </w:pPr>
      <w:r>
        <w:rPr>
          <w:color w:val="000000"/>
          <w:lang w:eastAsia="x-none"/>
        </w:rPr>
        <w:tab/>
        <w:t xml:space="preserve">The contractor shall excavate the cable trench using manual and mechanical modes. An air compressor driven pneumatic drill or equivalent mechanical excavating tool will be essential if the crossing is to be made with minimum delay. Where paved footpaths are to be dug to excavate the cable trench, care must be taken to carefully remove the pavement slabs and store them properly and relay them properly after the work is completed. </w:t>
      </w:r>
    </w:p>
    <w:p w:rsidR="00EC6BC2" w:rsidRDefault="00EC6BC2" w:rsidP="00EC6BC2">
      <w:pPr>
        <w:tabs>
          <w:tab w:val="left" w:pos="630"/>
        </w:tabs>
        <w:suppressAutoHyphens w:val="0"/>
        <w:ind w:left="720"/>
        <w:jc w:val="both"/>
        <w:rPr>
          <w:color w:val="000000"/>
          <w:lang w:eastAsia="x-none"/>
        </w:rPr>
      </w:pPr>
      <w:r>
        <w:rPr>
          <w:color w:val="000000"/>
          <w:lang w:eastAsia="x-none"/>
        </w:rPr>
        <w:tab/>
        <w:t xml:space="preserve">The contractor shall take all precautions while excavating the trench to protect the public / private property and to avoid any accidental damage.  Any accidental damage should immediately be reported to the concerned utility. </w:t>
      </w:r>
    </w:p>
    <w:p w:rsidR="00EC6BC2" w:rsidRDefault="00EC6BC2" w:rsidP="00EC6BC2">
      <w:pPr>
        <w:tabs>
          <w:tab w:val="left" w:pos="630"/>
        </w:tabs>
        <w:ind w:left="720"/>
        <w:jc w:val="both"/>
        <w:rPr>
          <w:color w:val="000000"/>
          <w:lang w:eastAsia="x-none"/>
        </w:rPr>
      </w:pPr>
    </w:p>
    <w:p w:rsidR="00EC6BC2" w:rsidRDefault="00EC6BC2" w:rsidP="00EC6BC2">
      <w:pPr>
        <w:tabs>
          <w:tab w:val="left" w:pos="630"/>
        </w:tabs>
        <w:suppressAutoHyphens w:val="0"/>
        <w:ind w:left="720"/>
        <w:jc w:val="both"/>
        <w:rPr>
          <w:color w:val="000000"/>
          <w:lang w:eastAsia="x-none"/>
        </w:rPr>
      </w:pPr>
      <w:r>
        <w:rPr>
          <w:color w:val="000000"/>
          <w:lang w:eastAsia="x-none"/>
        </w:rPr>
        <w:tab/>
        <w:t>The contractor is liable to pay for all damages caused by his workmen. The sides of the excavated trench shall, wherever necessary be well shored up with timber and sheeting and use of danger boards wherever required. The depth of the cable trench shall be 1. 2 m.</w:t>
      </w:r>
    </w:p>
    <w:p w:rsidR="00EC6BC2" w:rsidRDefault="00EC6BC2" w:rsidP="00EC6BC2">
      <w:pPr>
        <w:tabs>
          <w:tab w:val="left" w:pos="630"/>
        </w:tabs>
        <w:ind w:left="720"/>
        <w:jc w:val="both"/>
        <w:rPr>
          <w:color w:val="000000"/>
          <w:lang w:eastAsia="x-none"/>
        </w:rPr>
      </w:pPr>
    </w:p>
    <w:p w:rsidR="00EC6BC2" w:rsidRDefault="00EC6BC2" w:rsidP="00EC6BC2">
      <w:pPr>
        <w:tabs>
          <w:tab w:val="left" w:pos="630"/>
        </w:tabs>
        <w:suppressAutoHyphens w:val="0"/>
        <w:ind w:left="720"/>
        <w:jc w:val="both"/>
        <w:rPr>
          <w:color w:val="000000"/>
          <w:lang w:eastAsia="x-none"/>
        </w:rPr>
      </w:pPr>
      <w:r>
        <w:rPr>
          <w:color w:val="000000"/>
          <w:lang w:eastAsia="x-none"/>
        </w:rPr>
        <w:tab/>
        <w:t xml:space="preserve">The width shall be sufficient for easy handling of the cables during the laying operations depending upon the method of laying employed. For road crossings and </w:t>
      </w:r>
      <w:r>
        <w:rPr>
          <w:color w:val="000000"/>
          <w:lang w:eastAsia="x-none"/>
        </w:rPr>
        <w:lastRenderedPageBreak/>
        <w:t xml:space="preserve">railway crossings the same shall be 1.0 m.  At other places the width varies from 0.45m  to  1.0 m depending on number of cables to be laid in the trench. </w:t>
      </w:r>
    </w:p>
    <w:p w:rsidR="00EC6BC2" w:rsidRDefault="00EC6BC2" w:rsidP="00EC6BC2">
      <w:pPr>
        <w:tabs>
          <w:tab w:val="left" w:pos="630"/>
        </w:tabs>
        <w:ind w:left="720"/>
        <w:jc w:val="both"/>
        <w:rPr>
          <w:color w:val="000000"/>
          <w:lang w:eastAsia="x-none"/>
        </w:rPr>
      </w:pPr>
    </w:p>
    <w:p w:rsidR="00EC6BC2" w:rsidRDefault="00EC6BC2" w:rsidP="00EC6BC2">
      <w:pPr>
        <w:tabs>
          <w:tab w:val="left" w:pos="630"/>
        </w:tabs>
        <w:suppressAutoHyphens w:val="0"/>
        <w:ind w:left="720"/>
        <w:jc w:val="both"/>
        <w:rPr>
          <w:color w:val="000000"/>
          <w:lang w:eastAsia="x-none"/>
        </w:rPr>
      </w:pPr>
      <w:r>
        <w:rPr>
          <w:color w:val="000000"/>
          <w:lang w:eastAsia="x-none"/>
        </w:rPr>
        <w:tab/>
        <w:t xml:space="preserve">The excavated material shall be properly stored to avoid obstruction. The bottom of the excavated trench should be carefully leveled and freed from pebbles / stones.  Any gradient encountered shall be gradual.  </w:t>
      </w:r>
    </w:p>
    <w:p w:rsidR="00EC6BC2" w:rsidRDefault="00EC6BC2" w:rsidP="00EC6BC2">
      <w:pPr>
        <w:tabs>
          <w:tab w:val="left" w:pos="630"/>
        </w:tabs>
        <w:ind w:left="720"/>
        <w:jc w:val="both"/>
        <w:rPr>
          <w:color w:val="000000"/>
          <w:lang w:eastAsia="x-none"/>
        </w:rPr>
      </w:pPr>
    </w:p>
    <w:p w:rsidR="00EC6BC2" w:rsidRDefault="00EC6BC2" w:rsidP="00EC6BC2">
      <w:pPr>
        <w:tabs>
          <w:tab w:val="left" w:pos="630"/>
        </w:tabs>
        <w:suppressAutoHyphens w:val="0"/>
        <w:ind w:left="720"/>
        <w:jc w:val="both"/>
        <w:rPr>
          <w:color w:val="000000"/>
          <w:lang w:eastAsia="x-none"/>
        </w:rPr>
      </w:pPr>
      <w:r>
        <w:rPr>
          <w:color w:val="000000"/>
          <w:lang w:eastAsia="x-none"/>
        </w:rPr>
        <w:tab/>
        <w:t>There is a likelihood of a situation demanding that more than one cable is required to be run in the same trench. The contractors shall agree to increase the width of the trench to accommodate more than one cable.</w:t>
      </w:r>
    </w:p>
    <w:p w:rsidR="00EC6BC2" w:rsidRDefault="00EC6BC2" w:rsidP="00EC6BC2">
      <w:pPr>
        <w:tabs>
          <w:tab w:val="left" w:pos="630"/>
        </w:tabs>
        <w:ind w:left="720"/>
        <w:jc w:val="both"/>
        <w:rPr>
          <w:color w:val="000000"/>
          <w:lang w:eastAsia="x-none"/>
        </w:rPr>
      </w:pPr>
    </w:p>
    <w:p w:rsidR="00EC6BC2" w:rsidRDefault="00EC6BC2" w:rsidP="00EC6BC2">
      <w:pPr>
        <w:tabs>
          <w:tab w:val="left" w:pos="630"/>
        </w:tabs>
        <w:suppressAutoHyphens w:val="0"/>
        <w:ind w:left="720"/>
        <w:jc w:val="both"/>
        <w:rPr>
          <w:color w:val="000000"/>
          <w:lang w:eastAsia="x-none"/>
        </w:rPr>
      </w:pPr>
      <w:r>
        <w:rPr>
          <w:color w:val="000000"/>
          <w:lang w:eastAsia="x-none"/>
        </w:rPr>
        <w:tab/>
        <w:t>The arrangement of cable trench duly indicating the position of cable, sand cushion, back fill and concrete finishing shall be as per sketch enclosed. It should be noted that the excavation required for laying the cable shall be finished accordingly by providing the sand cushion, back fill etc.</w:t>
      </w:r>
    </w:p>
    <w:p w:rsidR="00EC6BC2" w:rsidRDefault="00EC6BC2" w:rsidP="00EC6BC2">
      <w:pPr>
        <w:ind w:left="720"/>
        <w:contextualSpacing/>
        <w:jc w:val="both"/>
        <w:rPr>
          <w:b/>
          <w:u w:val="single"/>
        </w:rPr>
      </w:pPr>
    </w:p>
    <w:p w:rsidR="00EC6BC2" w:rsidRDefault="00EC6BC2" w:rsidP="00EC6BC2">
      <w:pPr>
        <w:ind w:left="600"/>
        <w:jc w:val="both"/>
        <w:rPr>
          <w:u w:val="single"/>
          <w:lang w:eastAsia="x-none"/>
        </w:rPr>
      </w:pPr>
    </w:p>
    <w:p w:rsidR="00EC6BC2" w:rsidRDefault="00EC6BC2" w:rsidP="00EC6BC2">
      <w:pPr>
        <w:suppressAutoHyphens w:val="0"/>
        <w:jc w:val="both"/>
        <w:rPr>
          <w:b/>
          <w:lang w:eastAsia="x-none"/>
        </w:rPr>
      </w:pPr>
      <w:r>
        <w:rPr>
          <w:b/>
          <w:lang w:eastAsia="x-none"/>
        </w:rPr>
        <w:t>19.6   PAVING OUT OF THE CABLE:</w:t>
      </w:r>
    </w:p>
    <w:p w:rsidR="00EC6BC2" w:rsidRDefault="00EC6BC2" w:rsidP="00EC6BC2">
      <w:pPr>
        <w:jc w:val="both"/>
        <w:rPr>
          <w:b/>
          <w:sz w:val="14"/>
          <w:lang w:eastAsia="x-none"/>
        </w:rPr>
      </w:pPr>
    </w:p>
    <w:p w:rsidR="00EC6BC2" w:rsidRDefault="00EC6BC2" w:rsidP="00EC6BC2">
      <w:pPr>
        <w:tabs>
          <w:tab w:val="left" w:pos="540"/>
        </w:tabs>
        <w:ind w:left="540"/>
        <w:jc w:val="both"/>
        <w:rPr>
          <w:lang w:eastAsia="x-none"/>
        </w:rPr>
      </w:pPr>
    </w:p>
    <w:p w:rsidR="00EC6BC2" w:rsidRDefault="00EC6BC2" w:rsidP="00EC6BC2">
      <w:pPr>
        <w:tabs>
          <w:tab w:val="left" w:pos="540"/>
        </w:tabs>
        <w:ind w:left="567"/>
        <w:jc w:val="both"/>
        <w:rPr>
          <w:lang w:eastAsia="x-none"/>
        </w:rPr>
      </w:pPr>
      <w:r>
        <w:rPr>
          <w:lang w:eastAsia="x-none"/>
        </w:rPr>
        <w:tab/>
      </w:r>
      <w:r>
        <w:rPr>
          <w:lang w:eastAsia="x-none"/>
        </w:rPr>
        <w:tab/>
        <w:t xml:space="preserve">The pulling shall be done by hand and in such a manner as to provide good bedding for the protective cable covers like tiles or bricks. The maximum permissible pulling force on XLPE armored cables shall not exceed P= 9 D² Newton where P is the pulling force in Newton and D is the outer diameter of the cables in mm. However the normal values of pulling force shall be around 15 to 20 percent of this force when laid in trenches, 20 to 40 percent with one or two 90 degree bends in trenches, 50 to 60 percent when the bends are 3 or more.   The cables shall have a minimum of 0.3-m clearance from the communication cables or water supply mains whenever they are encountered.   </w:t>
      </w:r>
    </w:p>
    <w:p w:rsidR="00EC6BC2" w:rsidRDefault="00EC6BC2" w:rsidP="00EC6BC2">
      <w:pPr>
        <w:ind w:left="720" w:hanging="720"/>
        <w:jc w:val="both"/>
        <w:rPr>
          <w:lang w:eastAsia="x-none"/>
        </w:rPr>
      </w:pPr>
      <w:r>
        <w:rPr>
          <w:lang w:eastAsia="x-none"/>
        </w:rPr>
        <w:tab/>
      </w:r>
    </w:p>
    <w:p w:rsidR="00EC6BC2" w:rsidRDefault="00EC6BC2" w:rsidP="00EC6BC2">
      <w:pPr>
        <w:tabs>
          <w:tab w:val="left" w:pos="540"/>
        </w:tabs>
        <w:ind w:left="567"/>
        <w:jc w:val="both"/>
        <w:rPr>
          <w:lang w:eastAsia="x-none"/>
        </w:rPr>
      </w:pPr>
      <w:r>
        <w:rPr>
          <w:lang w:eastAsia="x-none"/>
        </w:rPr>
        <w:tab/>
      </w:r>
      <w:r>
        <w:rPr>
          <w:lang w:eastAsia="x-none"/>
        </w:rPr>
        <w:tab/>
        <w:t xml:space="preserve">The excavated cable trench shall be drained of all water and bed surface shall be smooth, uniform and fairly hard before laying out the cable.  The cable shall be pulled in the trench only on cable rollers spaced out at uniform intervals to prevent damage to cable.  </w:t>
      </w:r>
    </w:p>
    <w:p w:rsidR="00EC6BC2" w:rsidRDefault="00EC6BC2" w:rsidP="00EC6BC2">
      <w:pPr>
        <w:ind w:left="720" w:hanging="153"/>
        <w:jc w:val="both"/>
        <w:rPr>
          <w:lang w:eastAsia="x-none"/>
        </w:rPr>
      </w:pPr>
    </w:p>
    <w:p w:rsidR="00EC6BC2" w:rsidRDefault="00EC6BC2" w:rsidP="00EC6BC2">
      <w:pPr>
        <w:tabs>
          <w:tab w:val="left" w:pos="540"/>
        </w:tabs>
        <w:ind w:left="567"/>
        <w:jc w:val="both"/>
        <w:rPr>
          <w:lang w:eastAsia="x-none"/>
        </w:rPr>
      </w:pPr>
      <w:r>
        <w:rPr>
          <w:lang w:eastAsia="x-none"/>
        </w:rPr>
        <w:tab/>
      </w:r>
      <w:r>
        <w:rPr>
          <w:lang w:eastAsia="x-none"/>
        </w:rPr>
        <w:tab/>
        <w:t xml:space="preserve">The laying out process shall be smooth and steady, without subjecting the cable to abnormal tension.  The cable laid out shall be smoothly and evenly transferred to the ground after providing sand cushion and shall never be dropped.  All snake bends in the cable shall be straightened out. </w:t>
      </w:r>
    </w:p>
    <w:p w:rsidR="00EC6BC2" w:rsidRDefault="00EC6BC2" w:rsidP="00EC6BC2">
      <w:pPr>
        <w:jc w:val="both"/>
        <w:rPr>
          <w:lang w:eastAsia="x-none"/>
        </w:rPr>
      </w:pPr>
    </w:p>
    <w:p w:rsidR="00EC6BC2" w:rsidRDefault="00EC6BC2" w:rsidP="00EC6BC2">
      <w:pPr>
        <w:suppressAutoHyphens w:val="0"/>
        <w:jc w:val="both"/>
        <w:rPr>
          <w:b/>
          <w:lang w:eastAsia="x-none"/>
        </w:rPr>
      </w:pPr>
      <w:r>
        <w:rPr>
          <w:b/>
          <w:lang w:eastAsia="x-none"/>
        </w:rPr>
        <w:t>19.7 FLAKING:</w:t>
      </w:r>
    </w:p>
    <w:p w:rsidR="00EC6BC2" w:rsidRDefault="00EC6BC2" w:rsidP="00EC6BC2">
      <w:pPr>
        <w:ind w:left="90"/>
        <w:jc w:val="both"/>
        <w:rPr>
          <w:b/>
          <w:sz w:val="14"/>
          <w:u w:val="single"/>
          <w:lang w:eastAsia="x-none"/>
        </w:rPr>
      </w:pPr>
    </w:p>
    <w:p w:rsidR="00EC6BC2" w:rsidRDefault="00EC6BC2" w:rsidP="00EC6BC2">
      <w:pPr>
        <w:tabs>
          <w:tab w:val="num" w:pos="630"/>
        </w:tabs>
        <w:suppressAutoHyphens w:val="0"/>
        <w:ind w:left="630"/>
        <w:jc w:val="both"/>
        <w:rPr>
          <w:lang w:eastAsia="x-none"/>
        </w:rPr>
      </w:pPr>
      <w:r>
        <w:rPr>
          <w:lang w:eastAsia="x-none"/>
        </w:rPr>
        <w:tab/>
      </w:r>
      <w:r>
        <w:rPr>
          <w:lang w:eastAsia="x-none"/>
        </w:rPr>
        <w:tab/>
        <w:t xml:space="preserve">Wherever it is not possible to lay off the entire cable drum length, the cable should be cut and properly sealed and if it is necessary to remove the cable from the drum, it should be properly flaked, in the form of figure 8.  Such cable lengths should be properly stored at site.     </w:t>
      </w:r>
    </w:p>
    <w:p w:rsidR="00EC6BC2" w:rsidRDefault="00EC6BC2" w:rsidP="00EC6BC2">
      <w:pPr>
        <w:ind w:left="90"/>
        <w:jc w:val="both"/>
        <w:rPr>
          <w:lang w:eastAsia="x-none"/>
        </w:rPr>
      </w:pPr>
    </w:p>
    <w:p w:rsidR="00EC6BC2" w:rsidRDefault="00EC6BC2" w:rsidP="00EC6BC2">
      <w:pPr>
        <w:suppressAutoHyphens w:val="0"/>
        <w:jc w:val="both"/>
        <w:rPr>
          <w:b/>
          <w:lang w:eastAsia="x-none"/>
        </w:rPr>
      </w:pPr>
      <w:r>
        <w:rPr>
          <w:b/>
          <w:lang w:eastAsia="x-none"/>
        </w:rPr>
        <w:t>19.8 SAND CUSHION:</w:t>
      </w:r>
    </w:p>
    <w:p w:rsidR="00EC6BC2" w:rsidRDefault="00EC6BC2" w:rsidP="00EC6BC2">
      <w:pPr>
        <w:ind w:left="90"/>
        <w:jc w:val="both"/>
        <w:rPr>
          <w:b/>
          <w:sz w:val="14"/>
          <w:u w:val="single"/>
          <w:lang w:eastAsia="x-none"/>
        </w:rPr>
      </w:pPr>
    </w:p>
    <w:p w:rsidR="00EC6BC2" w:rsidRDefault="00EC6BC2" w:rsidP="00EC6BC2">
      <w:pPr>
        <w:suppressAutoHyphens w:val="0"/>
        <w:ind w:left="720" w:firstLine="720"/>
        <w:jc w:val="both"/>
        <w:rPr>
          <w:lang w:eastAsia="x-none"/>
        </w:rPr>
      </w:pPr>
      <w:r>
        <w:rPr>
          <w:lang w:eastAsia="x-none"/>
        </w:rPr>
        <w:lastRenderedPageBreak/>
        <w:t xml:space="preserve">When the cable has been properly straightened the trench shall be covered with 75mm thick layer of good quality clean sand cushion.  Then the cable shall be lifted and placed over the sand cushion.  Again, another layer of sand 75mm thick should be laid and gently pulled on to the top of the cable to form a depth of 75mm from the top of the cable.  The minimum envelope cushion around the cable shall not be less than 150 mm.  </w:t>
      </w:r>
    </w:p>
    <w:p w:rsidR="00EC6BC2" w:rsidRDefault="00EC6BC2" w:rsidP="00EC6BC2">
      <w:pPr>
        <w:tabs>
          <w:tab w:val="left" w:pos="540"/>
        </w:tabs>
        <w:ind w:left="360"/>
        <w:jc w:val="both"/>
        <w:rPr>
          <w:lang w:eastAsia="x-none"/>
        </w:rPr>
      </w:pPr>
    </w:p>
    <w:p w:rsidR="00EC6BC2" w:rsidRDefault="00EC6BC2" w:rsidP="00EC6BC2">
      <w:pPr>
        <w:suppressAutoHyphens w:val="0"/>
        <w:jc w:val="both"/>
        <w:rPr>
          <w:b/>
          <w:lang w:eastAsia="x-none"/>
        </w:rPr>
      </w:pPr>
      <w:r>
        <w:rPr>
          <w:b/>
          <w:lang w:eastAsia="x-none"/>
        </w:rPr>
        <w:t>19.9 CABLE COVERING TILES:</w:t>
      </w:r>
    </w:p>
    <w:p w:rsidR="00EC6BC2" w:rsidRDefault="00EC6BC2" w:rsidP="00EC6BC2">
      <w:pPr>
        <w:ind w:left="90"/>
        <w:jc w:val="both"/>
        <w:rPr>
          <w:b/>
          <w:sz w:val="14"/>
          <w:u w:val="single"/>
          <w:lang w:eastAsia="x-none"/>
        </w:rPr>
      </w:pPr>
    </w:p>
    <w:p w:rsidR="00EC6BC2" w:rsidRDefault="00EC6BC2" w:rsidP="00EC6BC2">
      <w:pPr>
        <w:ind w:left="567"/>
        <w:jc w:val="both"/>
        <w:rPr>
          <w:lang w:eastAsia="x-none"/>
        </w:rPr>
      </w:pPr>
      <w:r>
        <w:rPr>
          <w:lang w:eastAsia="x-none"/>
        </w:rPr>
        <w:t xml:space="preserve">The earthen ware cable covers / tiles shall be of burnt clay and so made and fired that they shall be true in shape, well burnt in kilns throughout and free from detrimental cracks.  Except for the interlocking features straight covers shall be rectangular in plan with the underside flat.  </w:t>
      </w:r>
    </w:p>
    <w:p w:rsidR="00EC6BC2" w:rsidRDefault="00EC6BC2" w:rsidP="00EC6BC2">
      <w:pPr>
        <w:ind w:left="567"/>
        <w:jc w:val="both"/>
        <w:rPr>
          <w:sz w:val="14"/>
          <w:lang w:eastAsia="x-none"/>
        </w:rPr>
      </w:pPr>
    </w:p>
    <w:p w:rsidR="00EC6BC2" w:rsidRDefault="00EC6BC2" w:rsidP="00EC6BC2">
      <w:pPr>
        <w:ind w:left="630" w:hanging="630"/>
        <w:jc w:val="both"/>
        <w:rPr>
          <w:lang w:eastAsia="x-none"/>
        </w:rPr>
      </w:pPr>
      <w:r>
        <w:rPr>
          <w:lang w:eastAsia="x-none"/>
        </w:rPr>
        <w:t xml:space="preserve">          The size of RCC covers should be 250mm long x 350mm wide.  The thickness at the outer edge should be 50mm. The average breaking load shall be not less than 135Kg. The tiles should be laid side-by-side without any gap in between.</w:t>
      </w:r>
    </w:p>
    <w:p w:rsidR="00EC6BC2" w:rsidRDefault="00EC6BC2" w:rsidP="00EC6BC2">
      <w:pPr>
        <w:ind w:left="630" w:hanging="630"/>
        <w:jc w:val="both"/>
        <w:rPr>
          <w:lang w:eastAsia="x-none"/>
        </w:rPr>
      </w:pPr>
    </w:p>
    <w:p w:rsidR="00EC6BC2" w:rsidRDefault="00EC6BC2" w:rsidP="00EC6BC2">
      <w:pPr>
        <w:ind w:left="630" w:hanging="630"/>
        <w:jc w:val="both"/>
        <w:rPr>
          <w:lang w:eastAsia="x-none"/>
        </w:rPr>
      </w:pPr>
    </w:p>
    <w:p w:rsidR="00EC6BC2" w:rsidRDefault="00EC6BC2" w:rsidP="00EC6BC2">
      <w:pPr>
        <w:suppressAutoHyphens w:val="0"/>
        <w:jc w:val="both"/>
        <w:rPr>
          <w:b/>
          <w:lang w:eastAsia="x-none"/>
        </w:rPr>
      </w:pPr>
      <w:r>
        <w:rPr>
          <w:b/>
          <w:lang w:eastAsia="x-none"/>
        </w:rPr>
        <w:t>19.10 PREVENTION OF DAMAGE DUE TO SHARP EDGES:</w:t>
      </w:r>
    </w:p>
    <w:p w:rsidR="00EC6BC2" w:rsidRDefault="00EC6BC2" w:rsidP="00EC6BC2">
      <w:pPr>
        <w:ind w:left="90"/>
        <w:jc w:val="both"/>
        <w:rPr>
          <w:b/>
          <w:sz w:val="14"/>
          <w:u w:val="single"/>
          <w:lang w:eastAsia="x-none"/>
        </w:rPr>
      </w:pPr>
    </w:p>
    <w:p w:rsidR="00EC6BC2" w:rsidRDefault="00EC6BC2" w:rsidP="00EC6BC2">
      <w:pPr>
        <w:suppressAutoHyphens w:val="0"/>
        <w:ind w:left="567" w:hanging="567"/>
        <w:jc w:val="both"/>
        <w:rPr>
          <w:lang w:eastAsia="x-none"/>
        </w:rPr>
      </w:pPr>
      <w:r>
        <w:rPr>
          <w:lang w:eastAsia="x-none"/>
        </w:rPr>
        <w:t xml:space="preserve">        After the cable has been laid in the trench and until the cable is covered with its protective covering, no sharp metal tool shall be used in the trench or placed in such a position that may fall into the trench.</w:t>
      </w:r>
    </w:p>
    <w:p w:rsidR="00EC6BC2" w:rsidRDefault="00EC6BC2" w:rsidP="00EC6BC2">
      <w:pPr>
        <w:ind w:left="567" w:hanging="567"/>
        <w:jc w:val="both"/>
        <w:rPr>
          <w:sz w:val="14"/>
          <w:lang w:eastAsia="x-none"/>
        </w:rPr>
      </w:pPr>
    </w:p>
    <w:p w:rsidR="00EC6BC2" w:rsidRDefault="00EC6BC2" w:rsidP="00EC6BC2">
      <w:pPr>
        <w:suppressAutoHyphens w:val="0"/>
        <w:ind w:left="567" w:hanging="567"/>
        <w:jc w:val="both"/>
        <w:rPr>
          <w:lang w:eastAsia="x-none"/>
        </w:rPr>
      </w:pPr>
      <w:r>
        <w:rPr>
          <w:lang w:eastAsia="x-none"/>
        </w:rPr>
        <w:t xml:space="preserve">         Rollers used during laying of the cables shall have no sharp projecting parts liable to damage the cables.</w:t>
      </w:r>
    </w:p>
    <w:p w:rsidR="00EC6BC2" w:rsidRDefault="00EC6BC2" w:rsidP="00EC6BC2">
      <w:pPr>
        <w:ind w:left="567" w:hanging="567"/>
        <w:jc w:val="both"/>
        <w:rPr>
          <w:sz w:val="14"/>
          <w:lang w:eastAsia="x-none"/>
        </w:rPr>
      </w:pPr>
    </w:p>
    <w:p w:rsidR="00EC6BC2" w:rsidRDefault="00EC6BC2" w:rsidP="00EC6BC2">
      <w:pPr>
        <w:suppressAutoHyphens w:val="0"/>
        <w:ind w:left="567" w:hanging="567"/>
        <w:jc w:val="both"/>
        <w:rPr>
          <w:lang w:eastAsia="x-none"/>
        </w:rPr>
      </w:pPr>
      <w:r>
        <w:rPr>
          <w:lang w:eastAsia="x-none"/>
        </w:rPr>
        <w:t xml:space="preserve">         While pulling cable through Hume pipes/stoneware pipes/G.I. pipes/M.S. pipes, the cable shall be protected to avoid damage due to sharp edges.</w:t>
      </w:r>
    </w:p>
    <w:p w:rsidR="00EC6BC2" w:rsidRDefault="00EC6BC2" w:rsidP="00EC6BC2">
      <w:pPr>
        <w:ind w:left="567" w:hanging="567"/>
        <w:contextualSpacing/>
        <w:jc w:val="both"/>
        <w:rPr>
          <w:b/>
        </w:rPr>
      </w:pPr>
    </w:p>
    <w:p w:rsidR="00EC6BC2" w:rsidRDefault="00EC6BC2" w:rsidP="00EC6BC2">
      <w:pPr>
        <w:shd w:val="clear" w:color="auto" w:fill="FFFFFF"/>
        <w:tabs>
          <w:tab w:val="num" w:pos="567"/>
        </w:tabs>
        <w:suppressAutoHyphens w:val="0"/>
        <w:ind w:left="567" w:hanging="567"/>
        <w:contextualSpacing/>
        <w:jc w:val="both"/>
        <w:rPr>
          <w:b/>
          <w:bCs/>
        </w:rPr>
      </w:pPr>
      <w:r>
        <w:t xml:space="preserve">     </w:t>
      </w:r>
      <w:r>
        <w:rPr>
          <w:b/>
          <w:bCs/>
        </w:rPr>
        <w:t xml:space="preserve">Warning tape: </w:t>
      </w:r>
    </w:p>
    <w:p w:rsidR="00EC6BC2" w:rsidRDefault="00EC6BC2" w:rsidP="00EC6BC2">
      <w:pPr>
        <w:shd w:val="clear" w:color="auto" w:fill="FFFFFF"/>
        <w:spacing w:before="58" w:line="250" w:lineRule="exact"/>
        <w:ind w:left="709"/>
        <w:jc w:val="both"/>
      </w:pPr>
      <w:r>
        <w:t>A pre warning, Red color plastic / PVC tape, 250 mm wide 150 microns thick, two runs shall be laid at approximate 500mm above the cable specified depth, throughout the Trenched cable route. The tape shall carry the legend printed in black continuously as under</w:t>
      </w:r>
    </w:p>
    <w:p w:rsidR="00EC6BC2" w:rsidRDefault="00EC6BC2" w:rsidP="00EC6BC2">
      <w:pPr>
        <w:shd w:val="clear" w:color="auto" w:fill="FFFFFF"/>
        <w:spacing w:before="58" w:line="250" w:lineRule="exact"/>
        <w:ind w:left="709"/>
        <w:jc w:val="both"/>
      </w:pPr>
    </w:p>
    <w:p w:rsidR="00EC6BC2" w:rsidRDefault="00EC6BC2" w:rsidP="00EC6BC2">
      <w:pPr>
        <w:shd w:val="clear" w:color="auto" w:fill="FFFFFF"/>
        <w:spacing w:before="58" w:line="250" w:lineRule="exact"/>
        <w:ind w:left="709"/>
        <w:jc w:val="both"/>
        <w:rPr>
          <w:color w:val="000000"/>
          <w:spacing w:val="-9"/>
          <w:sz w:val="22"/>
          <w:szCs w:val="22"/>
        </w:rPr>
      </w:pPr>
      <w:r>
        <w:rPr>
          <w:b/>
        </w:rPr>
        <w:t>CAUTION / OPTCL / 33 KV CABLES ARE BELOW</w:t>
      </w:r>
      <w:r>
        <w:t>.  With a ‘</w:t>
      </w:r>
      <w:r>
        <w:rPr>
          <w:b/>
        </w:rPr>
        <w:t xml:space="preserve">SKULL AND BONE’ </w:t>
      </w:r>
      <w:r>
        <w:t xml:space="preserve">Signs </w:t>
      </w:r>
    </w:p>
    <w:p w:rsidR="00EC6BC2" w:rsidRDefault="00EC6BC2" w:rsidP="00EC6BC2">
      <w:pPr>
        <w:shd w:val="clear" w:color="auto" w:fill="FFFFFF"/>
        <w:spacing w:before="58" w:line="250" w:lineRule="exact"/>
        <w:ind w:left="709"/>
        <w:jc w:val="both"/>
        <w:rPr>
          <w:color w:val="000000"/>
          <w:spacing w:val="-9"/>
          <w:sz w:val="22"/>
          <w:szCs w:val="22"/>
        </w:rPr>
      </w:pPr>
    </w:p>
    <w:p w:rsidR="00EC6BC2" w:rsidRDefault="00EC6BC2" w:rsidP="00EC6BC2">
      <w:pPr>
        <w:suppressAutoHyphens w:val="0"/>
        <w:jc w:val="both"/>
        <w:rPr>
          <w:lang w:eastAsia="x-none"/>
        </w:rPr>
      </w:pPr>
      <w:r>
        <w:rPr>
          <w:color w:val="000000"/>
          <w:sz w:val="22"/>
          <w:szCs w:val="22"/>
          <w:lang w:eastAsia="x-none"/>
        </w:rPr>
        <w:t xml:space="preserve">             The cables shall never be bent, beyond the specified bending radius</w:t>
      </w:r>
    </w:p>
    <w:p w:rsidR="00EC6BC2" w:rsidRDefault="00EC6BC2" w:rsidP="00EC6BC2">
      <w:pPr>
        <w:jc w:val="both"/>
        <w:rPr>
          <w:lang w:eastAsia="x-none"/>
        </w:rPr>
      </w:pPr>
    </w:p>
    <w:p w:rsidR="000710F7" w:rsidRDefault="000710F7" w:rsidP="00EC6BC2">
      <w:pPr>
        <w:jc w:val="both"/>
        <w:rPr>
          <w:lang w:eastAsia="x-none"/>
        </w:rPr>
      </w:pPr>
    </w:p>
    <w:p w:rsidR="000710F7" w:rsidRDefault="000710F7" w:rsidP="00EC6BC2">
      <w:pPr>
        <w:jc w:val="both"/>
        <w:rPr>
          <w:lang w:eastAsia="x-none"/>
        </w:rPr>
      </w:pPr>
    </w:p>
    <w:p w:rsidR="00EC6BC2" w:rsidRDefault="00EC6BC2" w:rsidP="00EC6BC2">
      <w:pPr>
        <w:suppressAutoHyphens w:val="0"/>
        <w:jc w:val="both"/>
        <w:rPr>
          <w:b/>
          <w:lang w:eastAsia="x-none"/>
        </w:rPr>
      </w:pPr>
      <w:r>
        <w:rPr>
          <w:b/>
          <w:lang w:eastAsia="x-none"/>
        </w:rPr>
        <w:t>19.11 CABLES OVER BRIDGES:</w:t>
      </w:r>
    </w:p>
    <w:p w:rsidR="00EC6BC2" w:rsidRDefault="00EC6BC2" w:rsidP="00EC6BC2">
      <w:pPr>
        <w:ind w:left="90"/>
        <w:jc w:val="both"/>
        <w:rPr>
          <w:b/>
          <w:sz w:val="14"/>
          <w:u w:val="single"/>
          <w:lang w:eastAsia="x-none"/>
        </w:rPr>
      </w:pPr>
    </w:p>
    <w:p w:rsidR="00EC6BC2" w:rsidRDefault="00EC6BC2" w:rsidP="00EC6BC2">
      <w:pPr>
        <w:suppressAutoHyphens w:val="0"/>
        <w:ind w:left="720"/>
        <w:jc w:val="both"/>
        <w:rPr>
          <w:lang w:eastAsia="x-none"/>
        </w:rPr>
      </w:pPr>
      <w:r>
        <w:rPr>
          <w:lang w:eastAsia="x-none"/>
        </w:rPr>
        <w:t>Wherever the cable route crosses bridges the cable shall be laid in the ducts, if provided, by removing and replacing the R.C.C. covers and filled with sand cushion.</w:t>
      </w:r>
    </w:p>
    <w:p w:rsidR="00EC6BC2" w:rsidRDefault="00EC6BC2" w:rsidP="00EC6BC2">
      <w:pPr>
        <w:ind w:left="90"/>
        <w:jc w:val="both"/>
        <w:rPr>
          <w:sz w:val="14"/>
          <w:lang w:eastAsia="x-none"/>
        </w:rPr>
      </w:pPr>
    </w:p>
    <w:p w:rsidR="00EC6BC2" w:rsidRDefault="00EC6BC2" w:rsidP="00EC6BC2">
      <w:pPr>
        <w:suppressAutoHyphens w:val="0"/>
        <w:ind w:left="720"/>
        <w:jc w:val="both"/>
        <w:rPr>
          <w:lang w:eastAsia="x-none"/>
        </w:rPr>
      </w:pPr>
      <w:r>
        <w:rPr>
          <w:lang w:eastAsia="x-none"/>
        </w:rPr>
        <w:lastRenderedPageBreak/>
        <w:t xml:space="preserve">In the absence of the cable ducts over bridges, the cable shall be laid in suitable size RCC/steel/G.I. pipes or as directed by the engineer In-charge and the pipe covered by cement concrete if necessary to protect from direct sunrays and Masonry/RCC supports at suitable intervals, wherever required as decided by the Engineer in charge and/or stipulations of concerned Highway/Railway/local authorities. </w:t>
      </w:r>
    </w:p>
    <w:p w:rsidR="00EC6BC2" w:rsidRDefault="00EC6BC2" w:rsidP="00EC6BC2">
      <w:pPr>
        <w:jc w:val="both"/>
        <w:rPr>
          <w:lang w:eastAsia="x-none"/>
        </w:rPr>
      </w:pPr>
    </w:p>
    <w:p w:rsidR="00EC6BC2" w:rsidRDefault="00EC6BC2" w:rsidP="00EC6BC2">
      <w:pPr>
        <w:suppressAutoHyphens w:val="0"/>
        <w:jc w:val="both"/>
        <w:rPr>
          <w:b/>
          <w:lang w:eastAsia="x-none"/>
        </w:rPr>
      </w:pPr>
      <w:r>
        <w:rPr>
          <w:b/>
          <w:lang w:eastAsia="x-none"/>
        </w:rPr>
        <w:t>19.12 CABLE CROSSING OPEN DRAINS WITH LONG SPAN:</w:t>
      </w:r>
    </w:p>
    <w:p w:rsidR="00EC6BC2" w:rsidRDefault="00EC6BC2" w:rsidP="00EC6BC2">
      <w:pPr>
        <w:ind w:left="90"/>
        <w:jc w:val="both"/>
        <w:rPr>
          <w:b/>
          <w:sz w:val="14"/>
          <w:u w:val="single"/>
          <w:lang w:eastAsia="x-none"/>
        </w:rPr>
      </w:pPr>
    </w:p>
    <w:p w:rsidR="00EC6BC2" w:rsidRDefault="00EC6BC2" w:rsidP="00EC6BC2">
      <w:pPr>
        <w:suppressAutoHyphens w:val="0"/>
        <w:ind w:left="567"/>
        <w:jc w:val="both"/>
        <w:rPr>
          <w:lang w:eastAsia="x-none"/>
        </w:rPr>
      </w:pPr>
      <w:r>
        <w:rPr>
          <w:lang w:eastAsia="x-none"/>
        </w:rPr>
        <w:t>Wherever the cable has to cross open drains, with a long span, the cable shall be laid in suitable size RCC closed duct/GI pipe/ hume pipe properly jointed with suitable collars.  The GI pipe/hume pipe shall be firmly supported on pillars, columns, or suitable support of R.C.C. foundation &amp; walls in CC 1:1½ : 3 to the required depth &amp; width as required at site and directions &amp; drawings as per technical specifications &amp; procedures of PWD.</w:t>
      </w:r>
    </w:p>
    <w:p w:rsidR="00EC6BC2" w:rsidRDefault="00EC6BC2" w:rsidP="00EC6BC2">
      <w:pPr>
        <w:ind w:left="90"/>
        <w:jc w:val="both"/>
        <w:rPr>
          <w:sz w:val="14"/>
          <w:lang w:eastAsia="x-none"/>
        </w:rPr>
      </w:pPr>
    </w:p>
    <w:p w:rsidR="00EC6BC2" w:rsidRDefault="00EC6BC2" w:rsidP="00EC6BC2">
      <w:pPr>
        <w:suppressAutoHyphens w:val="0"/>
        <w:ind w:left="567"/>
        <w:jc w:val="both"/>
        <w:rPr>
          <w:lang w:eastAsia="x-none"/>
        </w:rPr>
      </w:pPr>
      <w:r>
        <w:rPr>
          <w:lang w:eastAsia="x-none"/>
        </w:rPr>
        <w:t>Wherever the U.G. cable has to cross the sewerage or water supply line the U.G. cable has to be taken below them maintaining adequate clearance.  Further wherever the U.G. cable runs parallel to the telephone cable a separation distance of at east 300-mm shall be maintained. The cable should be taken inside Hume  Pipes wherever required.</w:t>
      </w:r>
    </w:p>
    <w:p w:rsidR="00EC6BC2" w:rsidRDefault="00EC6BC2" w:rsidP="00EC6BC2">
      <w:pPr>
        <w:suppressAutoHyphens w:val="0"/>
        <w:ind w:left="567"/>
        <w:jc w:val="both"/>
        <w:rPr>
          <w:lang w:eastAsia="x-none"/>
        </w:rPr>
      </w:pPr>
      <w:r>
        <w:rPr>
          <w:lang w:eastAsia="x-none"/>
        </w:rPr>
        <w:t>The cables shall be laid in Hume pipes/stoneware pipe wherever the cable and trench crosses private roads, gates, etc.  In order to avoid inconvenience the stoneware pipe should be laid first after excavation and excavated trench shall be back filled, compacted and surface properly redone to restore that original condition.</w:t>
      </w:r>
    </w:p>
    <w:p w:rsidR="00EC6BC2" w:rsidRDefault="00EC6BC2" w:rsidP="00EC6BC2">
      <w:pPr>
        <w:ind w:left="90"/>
        <w:jc w:val="both"/>
        <w:rPr>
          <w:lang w:eastAsia="x-none"/>
        </w:rPr>
      </w:pPr>
    </w:p>
    <w:p w:rsidR="00EC6BC2" w:rsidRDefault="00EC6BC2" w:rsidP="00EC6BC2">
      <w:pPr>
        <w:suppressAutoHyphens w:val="0"/>
        <w:jc w:val="both"/>
        <w:rPr>
          <w:b/>
          <w:lang w:eastAsia="x-none"/>
        </w:rPr>
      </w:pPr>
      <w:r>
        <w:rPr>
          <w:b/>
          <w:lang w:eastAsia="x-none"/>
        </w:rPr>
        <w:t xml:space="preserve">19.13 ROAD CROSSINGS: </w:t>
      </w:r>
    </w:p>
    <w:p w:rsidR="00EC6BC2" w:rsidRDefault="00EC6BC2" w:rsidP="00EC6BC2">
      <w:pPr>
        <w:ind w:left="90"/>
        <w:jc w:val="both"/>
        <w:rPr>
          <w:b/>
          <w:sz w:val="14"/>
          <w:u w:val="single"/>
          <w:lang w:eastAsia="x-none"/>
        </w:rPr>
      </w:pPr>
    </w:p>
    <w:p w:rsidR="00EC6BC2" w:rsidRDefault="00EC6BC2" w:rsidP="00EC6BC2">
      <w:pPr>
        <w:suppressAutoHyphens w:val="0"/>
        <w:ind w:left="630"/>
        <w:jc w:val="both"/>
        <w:rPr>
          <w:lang w:eastAsia="x-none"/>
        </w:rPr>
      </w:pPr>
      <w:r>
        <w:rPr>
          <w:lang w:eastAsia="x-none"/>
        </w:rPr>
        <w:t xml:space="preserve">The road cutting whether cement concrete, asphalt or macadam road shall be taken after obtaining approval from civic authorities, Police, Telecom authorities and work should be planned to be completed in the shortest possible time.  Where necessary the work shall be planned for night time or light traffic time. . In the excavated trench across the road the GI pipe or hume pipe (NP3 class) of appropriate size shall be laid, excavation back filled compacted and surface shall be redone in shortest time to allow the traffic on the road. </w:t>
      </w:r>
    </w:p>
    <w:p w:rsidR="00EC6BC2" w:rsidRDefault="00EC6BC2" w:rsidP="00EC6BC2">
      <w:pPr>
        <w:ind w:left="90"/>
        <w:jc w:val="both"/>
        <w:rPr>
          <w:lang w:eastAsia="x-none"/>
        </w:rPr>
      </w:pPr>
    </w:p>
    <w:p w:rsidR="00EC6BC2" w:rsidRDefault="00EC6BC2" w:rsidP="00EC6BC2">
      <w:pPr>
        <w:suppressAutoHyphens w:val="0"/>
        <w:jc w:val="both"/>
        <w:rPr>
          <w:b/>
          <w:lang w:eastAsia="x-none"/>
        </w:rPr>
      </w:pPr>
      <w:r>
        <w:rPr>
          <w:b/>
          <w:lang w:eastAsia="x-none"/>
        </w:rPr>
        <w:t xml:space="preserve">19.14 FOOTPATH CUTTING: </w:t>
      </w:r>
    </w:p>
    <w:p w:rsidR="00EC6BC2" w:rsidRDefault="00EC6BC2" w:rsidP="00EC6BC2">
      <w:pPr>
        <w:ind w:left="90"/>
        <w:jc w:val="both"/>
        <w:rPr>
          <w:b/>
          <w:sz w:val="14"/>
          <w:u w:val="single"/>
          <w:lang w:eastAsia="x-none"/>
        </w:rPr>
      </w:pPr>
    </w:p>
    <w:p w:rsidR="00EC6BC2" w:rsidRDefault="00EC6BC2" w:rsidP="00EC6BC2">
      <w:pPr>
        <w:suppressAutoHyphens w:val="0"/>
        <w:ind w:left="567"/>
        <w:jc w:val="both"/>
        <w:rPr>
          <w:lang w:eastAsia="x-none"/>
        </w:rPr>
      </w:pPr>
      <w:r>
        <w:rPr>
          <w:lang w:eastAsia="x-none"/>
        </w:rPr>
        <w:t>The pavement slabs shall be removed, neatly stacked on side before starting excavation.</w:t>
      </w:r>
    </w:p>
    <w:p w:rsidR="00EC6BC2" w:rsidRDefault="00EC6BC2" w:rsidP="00EC6BC2">
      <w:pPr>
        <w:ind w:left="90"/>
        <w:jc w:val="both"/>
        <w:rPr>
          <w:lang w:eastAsia="x-none"/>
        </w:rPr>
      </w:pPr>
    </w:p>
    <w:p w:rsidR="00EC6BC2" w:rsidRDefault="00EC6BC2" w:rsidP="00EC6BC2">
      <w:pPr>
        <w:suppressAutoHyphens w:val="0"/>
        <w:jc w:val="both"/>
        <w:rPr>
          <w:b/>
          <w:lang w:eastAsia="x-none"/>
        </w:rPr>
      </w:pPr>
      <w:r>
        <w:rPr>
          <w:b/>
          <w:lang w:eastAsia="x-none"/>
        </w:rPr>
        <w:t>19.15 REINSTATMENT:</w:t>
      </w:r>
    </w:p>
    <w:p w:rsidR="00EC6BC2" w:rsidRDefault="00EC6BC2" w:rsidP="00EC6BC2">
      <w:pPr>
        <w:ind w:left="90"/>
        <w:jc w:val="both"/>
        <w:rPr>
          <w:b/>
          <w:sz w:val="14"/>
          <w:lang w:eastAsia="x-none"/>
        </w:rPr>
      </w:pPr>
    </w:p>
    <w:p w:rsidR="00EC6BC2" w:rsidRDefault="00EC6BC2" w:rsidP="00EC6BC2">
      <w:pPr>
        <w:suppressAutoHyphens w:val="0"/>
        <w:ind w:left="810" w:right="-45"/>
        <w:jc w:val="both"/>
        <w:rPr>
          <w:lang w:eastAsia="x-none"/>
        </w:rPr>
      </w:pPr>
      <w:r>
        <w:rPr>
          <w:lang w:eastAsia="x-none"/>
        </w:rPr>
        <w:t>After the cables and /or pipes have been laid and before the trench is filled in all joints and cable positions should be carefully plotted and preserved till such time the cable is energized and taken over by the engineer in charge.  The requisite protective covering will then be provided, the excavated soil replaced after removing large stones and well rammed in successive layers of not more than 20cm in depth, where necessary the trench being watered to improve consolidation.  It is advisable to leave a crown of earth not less than 50 mm and not more than 100 mm in the center and tapering towards the sides of the trench.</w:t>
      </w:r>
    </w:p>
    <w:p w:rsidR="00EC6BC2" w:rsidRDefault="00EC6BC2" w:rsidP="00EC6BC2">
      <w:pPr>
        <w:ind w:left="90" w:right="-45"/>
        <w:jc w:val="both"/>
        <w:rPr>
          <w:sz w:val="14"/>
          <w:lang w:eastAsia="x-none"/>
        </w:rPr>
      </w:pPr>
    </w:p>
    <w:p w:rsidR="00EC6BC2" w:rsidRDefault="00EC6BC2" w:rsidP="00EC6BC2">
      <w:pPr>
        <w:suppressAutoHyphens w:val="0"/>
        <w:ind w:left="810" w:right="-45"/>
        <w:jc w:val="both"/>
        <w:rPr>
          <w:lang w:eastAsia="x-none"/>
        </w:rPr>
      </w:pPr>
      <w:r>
        <w:rPr>
          <w:lang w:eastAsia="x-none"/>
        </w:rPr>
        <w:t xml:space="preserve">The temporary reinstatement of roadways should be inspected at regular intervals, more frequently during the wet weather and immediately after overnight rain. If trench is to be </w:t>
      </w:r>
      <w:r>
        <w:rPr>
          <w:lang w:eastAsia="x-none"/>
        </w:rPr>
        <w:lastRenderedPageBreak/>
        <w:t>closed overnight and settlement should be made good by further filling to the extent required, such temporary reinstatement should then be left for a time so that soil thoroughly settles down.</w:t>
      </w:r>
    </w:p>
    <w:p w:rsidR="00EC6BC2" w:rsidRDefault="00EC6BC2" w:rsidP="00EC6BC2">
      <w:pPr>
        <w:ind w:left="810" w:right="-45"/>
        <w:jc w:val="both"/>
        <w:rPr>
          <w:lang w:eastAsia="x-none"/>
        </w:rPr>
      </w:pPr>
    </w:p>
    <w:p w:rsidR="00EC6BC2" w:rsidRDefault="00EC6BC2" w:rsidP="00EC6BC2">
      <w:pPr>
        <w:suppressAutoHyphens w:val="0"/>
        <w:ind w:left="810" w:right="-45"/>
        <w:jc w:val="both"/>
        <w:rPr>
          <w:lang w:eastAsia="x-none"/>
        </w:rPr>
      </w:pPr>
      <w:r>
        <w:rPr>
          <w:lang w:eastAsia="x-none"/>
        </w:rPr>
        <w:t>After the subsistence has ceased the trench may be permanently reinstated and the surface restored to the best possible condition.</w:t>
      </w:r>
    </w:p>
    <w:p w:rsidR="00EC6BC2" w:rsidRDefault="00EC6BC2" w:rsidP="00EC6BC2">
      <w:pPr>
        <w:ind w:right="135"/>
        <w:jc w:val="both"/>
        <w:rPr>
          <w:lang w:eastAsia="x-none"/>
        </w:rPr>
      </w:pPr>
    </w:p>
    <w:p w:rsidR="00EC6BC2" w:rsidRDefault="00EC6BC2" w:rsidP="00EC6BC2">
      <w:pPr>
        <w:suppressAutoHyphens w:val="0"/>
        <w:ind w:left="360" w:right="135"/>
        <w:jc w:val="both"/>
        <w:rPr>
          <w:b/>
          <w:lang w:eastAsia="x-none"/>
        </w:rPr>
      </w:pPr>
      <w:r>
        <w:rPr>
          <w:b/>
          <w:lang w:eastAsia="x-none"/>
        </w:rPr>
        <w:t>19.16 CIVIL AND STRUCTURAL WORKS:</w:t>
      </w:r>
    </w:p>
    <w:p w:rsidR="00EC6BC2" w:rsidRDefault="00EC6BC2" w:rsidP="00EC6BC2">
      <w:pPr>
        <w:ind w:right="135"/>
        <w:jc w:val="both"/>
        <w:rPr>
          <w:b/>
          <w:sz w:val="14"/>
          <w:u w:val="single"/>
          <w:lang w:eastAsia="x-none"/>
        </w:rPr>
      </w:pPr>
    </w:p>
    <w:p w:rsidR="00EC6BC2" w:rsidRDefault="00EC6BC2" w:rsidP="00EC6BC2">
      <w:pPr>
        <w:suppressAutoHyphens w:val="0"/>
        <w:ind w:left="780"/>
        <w:jc w:val="both"/>
        <w:rPr>
          <w:b/>
          <w:u w:val="single"/>
          <w:lang w:eastAsia="x-none"/>
        </w:rPr>
      </w:pPr>
      <w:r>
        <w:rPr>
          <w:b/>
          <w:u w:val="single"/>
          <w:lang w:eastAsia="x-none"/>
        </w:rPr>
        <w:t>The scope of civil works include:</w:t>
      </w:r>
    </w:p>
    <w:p w:rsidR="00EC6BC2" w:rsidRDefault="00EC6BC2" w:rsidP="00EC6BC2">
      <w:pPr>
        <w:numPr>
          <w:ilvl w:val="0"/>
          <w:numId w:val="20"/>
        </w:numPr>
        <w:suppressAutoHyphens w:val="0"/>
        <w:jc w:val="both"/>
        <w:rPr>
          <w:lang w:eastAsia="x-none"/>
        </w:rPr>
      </w:pPr>
      <w:r>
        <w:rPr>
          <w:lang w:eastAsia="x-none"/>
        </w:rPr>
        <w:t>Earth excavation and cable laying, removal of excavated earth, design, supply and provide plain and / or reinforced cement concrete for the cable trenches, back filling, de-watering of trenches. The surplus earth should be disposed off suitably at all leads/lifts. Excavation should be done in all types of soils laterite or rock either manually or using machines as per site requirements &amp; instructions.</w:t>
      </w:r>
    </w:p>
    <w:p w:rsidR="00EC6BC2" w:rsidRDefault="00EC6BC2" w:rsidP="00EC6BC2">
      <w:pPr>
        <w:ind w:left="360"/>
        <w:jc w:val="both"/>
        <w:rPr>
          <w:sz w:val="14"/>
          <w:u w:val="single"/>
          <w:lang w:eastAsia="x-none"/>
        </w:rPr>
      </w:pPr>
    </w:p>
    <w:p w:rsidR="00EC6BC2" w:rsidRDefault="00EC6BC2" w:rsidP="00EC6BC2">
      <w:pPr>
        <w:numPr>
          <w:ilvl w:val="0"/>
          <w:numId w:val="20"/>
        </w:numPr>
        <w:suppressAutoHyphens w:val="0"/>
        <w:jc w:val="both"/>
        <w:rPr>
          <w:lang w:eastAsia="x-none"/>
        </w:rPr>
      </w:pPr>
      <w:r>
        <w:rPr>
          <w:lang w:eastAsia="x-none"/>
        </w:rPr>
        <w:t>The design of cable duct/pipe ducts for crossing drains, roads, Railways, Highways, canals  etc., shall be suitably done and rates quoted shall include complete supplies and erection as per relevant schedules. The Masonry work / concrete work should be done as per standard PWD practices and specifications &amp; instructions of engineer-in-charge.</w:t>
      </w:r>
    </w:p>
    <w:p w:rsidR="00EC6BC2" w:rsidRDefault="00EC6BC2" w:rsidP="00EC6BC2">
      <w:pPr>
        <w:jc w:val="both"/>
        <w:rPr>
          <w:sz w:val="14"/>
          <w:u w:val="single"/>
          <w:lang w:eastAsia="x-none"/>
        </w:rPr>
      </w:pPr>
    </w:p>
    <w:p w:rsidR="00EC6BC2" w:rsidRDefault="00EC6BC2" w:rsidP="00EC6BC2">
      <w:pPr>
        <w:numPr>
          <w:ilvl w:val="0"/>
          <w:numId w:val="20"/>
        </w:numPr>
        <w:suppressAutoHyphens w:val="0"/>
        <w:jc w:val="both"/>
      </w:pPr>
      <w:r>
        <w:t>Design, fabrication, supply &amp; erection of galvanized steel structures for cable end terminations.</w:t>
      </w:r>
    </w:p>
    <w:p w:rsidR="00EC6BC2" w:rsidRDefault="00EC6BC2" w:rsidP="00EC6BC2">
      <w:pPr>
        <w:jc w:val="both"/>
      </w:pPr>
    </w:p>
    <w:p w:rsidR="00EC6BC2" w:rsidRDefault="00EC6BC2" w:rsidP="00EC6BC2">
      <w:pPr>
        <w:numPr>
          <w:ilvl w:val="0"/>
          <w:numId w:val="20"/>
        </w:numPr>
        <w:suppressAutoHyphens w:val="0"/>
        <w:jc w:val="both"/>
      </w:pPr>
      <w:r>
        <w:t>Supply of all consumables and sundry materials not included in the specifications in detail but are necessary to meet the intent of the project.</w:t>
      </w:r>
    </w:p>
    <w:p w:rsidR="00EC6BC2" w:rsidRDefault="00EC6BC2" w:rsidP="00EC6BC2">
      <w:pPr>
        <w:jc w:val="both"/>
        <w:rPr>
          <w:sz w:val="14"/>
        </w:rPr>
      </w:pPr>
    </w:p>
    <w:p w:rsidR="00EC6BC2" w:rsidRDefault="00EC6BC2" w:rsidP="00EC6BC2">
      <w:pPr>
        <w:suppressAutoHyphens w:val="0"/>
        <w:ind w:left="780"/>
        <w:jc w:val="both"/>
      </w:pPr>
      <w:r>
        <w:t>Codes and standards: Unless otherwise stated, latest editions of the following standards are applicable.</w:t>
      </w:r>
    </w:p>
    <w:p w:rsidR="00EC6BC2" w:rsidRDefault="00EC6BC2" w:rsidP="00EC6BC2">
      <w:pPr>
        <w:tabs>
          <w:tab w:val="num" w:pos="630"/>
        </w:tabs>
        <w:ind w:left="-90"/>
        <w:jc w:val="both"/>
        <w:rPr>
          <w:sz w:val="16"/>
        </w:rPr>
      </w:pPr>
    </w:p>
    <w:p w:rsidR="00EC6BC2" w:rsidRDefault="00EC6BC2" w:rsidP="00EC6BC2">
      <w:pPr>
        <w:numPr>
          <w:ilvl w:val="0"/>
          <w:numId w:val="21"/>
        </w:numPr>
        <w:tabs>
          <w:tab w:val="left" w:pos="900"/>
        </w:tabs>
        <w:suppressAutoHyphens w:val="0"/>
        <w:ind w:firstLine="180"/>
        <w:jc w:val="both"/>
      </w:pPr>
      <w:r>
        <w:t>IS: 1255: Installation and maintenance of power Cable.</w:t>
      </w:r>
    </w:p>
    <w:p w:rsidR="00EC6BC2" w:rsidRDefault="00EC6BC2" w:rsidP="00EC6BC2">
      <w:pPr>
        <w:numPr>
          <w:ilvl w:val="0"/>
          <w:numId w:val="21"/>
        </w:numPr>
        <w:tabs>
          <w:tab w:val="left" w:pos="900"/>
        </w:tabs>
        <w:suppressAutoHyphens w:val="0"/>
        <w:ind w:firstLine="180"/>
        <w:jc w:val="both"/>
      </w:pPr>
      <w:r>
        <w:t>IS : 5820: Specification for pre-cast concrete cable cover.</w:t>
      </w:r>
    </w:p>
    <w:p w:rsidR="00EC6BC2" w:rsidRDefault="00EC6BC2" w:rsidP="00EC6BC2">
      <w:pPr>
        <w:numPr>
          <w:ilvl w:val="0"/>
          <w:numId w:val="21"/>
        </w:numPr>
        <w:tabs>
          <w:tab w:val="left" w:pos="900"/>
        </w:tabs>
        <w:suppressAutoHyphens w:val="0"/>
        <w:ind w:firstLine="180"/>
        <w:jc w:val="both"/>
      </w:pPr>
      <w:r>
        <w:t>IS : 209 : Quality of zinc for galvanizing.</w:t>
      </w:r>
    </w:p>
    <w:p w:rsidR="00EC6BC2" w:rsidRDefault="00EC6BC2" w:rsidP="00EC6BC2">
      <w:pPr>
        <w:numPr>
          <w:ilvl w:val="0"/>
          <w:numId w:val="21"/>
        </w:numPr>
        <w:tabs>
          <w:tab w:val="left" w:pos="900"/>
        </w:tabs>
        <w:suppressAutoHyphens w:val="0"/>
        <w:ind w:firstLine="180"/>
        <w:jc w:val="both"/>
      </w:pPr>
      <w:r>
        <w:t>IS : 2062 : Structural steel.</w:t>
      </w:r>
    </w:p>
    <w:p w:rsidR="00EC6BC2" w:rsidRDefault="00EC6BC2" w:rsidP="00EC6BC2">
      <w:pPr>
        <w:numPr>
          <w:ilvl w:val="0"/>
          <w:numId w:val="21"/>
        </w:numPr>
        <w:tabs>
          <w:tab w:val="left" w:pos="900"/>
        </w:tabs>
        <w:suppressAutoHyphens w:val="0"/>
        <w:ind w:firstLine="180"/>
        <w:jc w:val="both"/>
      </w:pPr>
      <w:r>
        <w:t>IS : 456 : Plain and reinforced cement concrete.</w:t>
      </w:r>
    </w:p>
    <w:p w:rsidR="00EC6BC2" w:rsidRDefault="00EC6BC2" w:rsidP="00EC6BC2">
      <w:pPr>
        <w:numPr>
          <w:ilvl w:val="0"/>
          <w:numId w:val="21"/>
        </w:numPr>
        <w:tabs>
          <w:tab w:val="left" w:pos="900"/>
        </w:tabs>
        <w:suppressAutoHyphens w:val="0"/>
        <w:ind w:firstLine="180"/>
        <w:jc w:val="both"/>
      </w:pPr>
      <w:r>
        <w:t>IS : 800 : Use of structural steel in general building construction.</w:t>
      </w:r>
    </w:p>
    <w:p w:rsidR="00EC6BC2" w:rsidRDefault="00EC6BC2" w:rsidP="00EC6BC2">
      <w:pPr>
        <w:numPr>
          <w:ilvl w:val="0"/>
          <w:numId w:val="21"/>
        </w:numPr>
        <w:tabs>
          <w:tab w:val="left" w:pos="900"/>
        </w:tabs>
        <w:suppressAutoHyphens w:val="0"/>
        <w:ind w:firstLine="180"/>
        <w:jc w:val="both"/>
      </w:pPr>
      <w:r>
        <w:t>IS : 2016 : Plain washers</w:t>
      </w:r>
    </w:p>
    <w:p w:rsidR="00EC6BC2" w:rsidRDefault="00EC6BC2" w:rsidP="00EC6BC2">
      <w:pPr>
        <w:numPr>
          <w:ilvl w:val="0"/>
          <w:numId w:val="21"/>
        </w:numPr>
        <w:tabs>
          <w:tab w:val="left" w:pos="900"/>
        </w:tabs>
        <w:suppressAutoHyphens w:val="0"/>
        <w:ind w:firstLine="180"/>
        <w:jc w:val="both"/>
      </w:pPr>
      <w:r>
        <w:t>IS : 2633: Zinc coating on galvanized steel.</w:t>
      </w:r>
    </w:p>
    <w:p w:rsidR="00EC6BC2" w:rsidRDefault="00EC6BC2" w:rsidP="00EC6BC2">
      <w:pPr>
        <w:numPr>
          <w:ilvl w:val="0"/>
          <w:numId w:val="21"/>
        </w:numPr>
        <w:tabs>
          <w:tab w:val="left" w:pos="900"/>
        </w:tabs>
        <w:suppressAutoHyphens w:val="0"/>
        <w:ind w:firstLine="180"/>
        <w:jc w:val="both"/>
      </w:pPr>
      <w:r>
        <w:t>IS : 3063 : Spring washers.</w:t>
      </w:r>
    </w:p>
    <w:p w:rsidR="00EC6BC2" w:rsidRDefault="00EC6BC2" w:rsidP="00EC6BC2">
      <w:pPr>
        <w:numPr>
          <w:ilvl w:val="0"/>
          <w:numId w:val="21"/>
        </w:numPr>
        <w:tabs>
          <w:tab w:val="left" w:pos="900"/>
        </w:tabs>
        <w:suppressAutoHyphens w:val="0"/>
        <w:ind w:firstLine="180"/>
        <w:jc w:val="both"/>
      </w:pPr>
      <w:r>
        <w:t>IS : 5358: Hot Dip Galvanized coating on fasteners.</w:t>
      </w:r>
    </w:p>
    <w:p w:rsidR="00EC6BC2" w:rsidRDefault="00EC6BC2" w:rsidP="00EC6BC2">
      <w:pPr>
        <w:numPr>
          <w:ilvl w:val="0"/>
          <w:numId w:val="21"/>
        </w:numPr>
        <w:tabs>
          <w:tab w:val="left" w:pos="900"/>
        </w:tabs>
        <w:suppressAutoHyphens w:val="0"/>
        <w:ind w:firstLine="180"/>
        <w:jc w:val="both"/>
      </w:pPr>
      <w:r>
        <w:t>IS : 6639 : Hexagonal bolts for steel structures.</w:t>
      </w:r>
    </w:p>
    <w:p w:rsidR="00EC6BC2" w:rsidRDefault="00EC6BC2" w:rsidP="00EC6BC2">
      <w:pPr>
        <w:numPr>
          <w:ilvl w:val="0"/>
          <w:numId w:val="21"/>
        </w:numPr>
        <w:tabs>
          <w:tab w:val="left" w:pos="900"/>
        </w:tabs>
        <w:suppressAutoHyphens w:val="0"/>
        <w:ind w:firstLine="180"/>
        <w:jc w:val="both"/>
        <w:rPr>
          <w:lang w:eastAsia="x-none"/>
        </w:rPr>
      </w:pPr>
      <w:r>
        <w:rPr>
          <w:lang w:eastAsia="x-none"/>
        </w:rPr>
        <w:t>Any other equivalent International/ National standard</w:t>
      </w:r>
    </w:p>
    <w:p w:rsidR="00EC6BC2" w:rsidRDefault="00EC6BC2" w:rsidP="00EC6BC2">
      <w:pPr>
        <w:tabs>
          <w:tab w:val="left" w:pos="900"/>
        </w:tabs>
        <w:ind w:left="360"/>
        <w:jc w:val="both"/>
        <w:rPr>
          <w:sz w:val="14"/>
          <w:lang w:eastAsia="x-none"/>
        </w:rPr>
      </w:pPr>
    </w:p>
    <w:p w:rsidR="00EC6BC2" w:rsidRDefault="00EC6BC2" w:rsidP="00EC6BC2">
      <w:pPr>
        <w:keepNext/>
        <w:suppressAutoHyphens w:val="0"/>
        <w:ind w:left="709" w:hanging="709"/>
        <w:jc w:val="both"/>
        <w:outlineLvl w:val="0"/>
        <w:rPr>
          <w:bCs/>
          <w:lang w:eastAsia="x-none"/>
        </w:rPr>
      </w:pPr>
      <w:r>
        <w:rPr>
          <w:bCs/>
          <w:lang w:eastAsia="x-none"/>
        </w:rPr>
        <w:t>19.17    Excavation and measurement in hard rock: Blasting in hard rock shall be done as per IS: 4081 (latest edition).  The hard rock excavated shall be stacked, measured and reduced by 40% for voids.  Pre-measurement of rock is to be recorded when measured on section.  The quantity whichever is less shall be paid.</w:t>
      </w:r>
    </w:p>
    <w:p w:rsidR="00EC6BC2" w:rsidRDefault="00EC6BC2" w:rsidP="00EC6BC2">
      <w:pPr>
        <w:jc w:val="both"/>
        <w:rPr>
          <w:sz w:val="14"/>
        </w:rPr>
      </w:pPr>
    </w:p>
    <w:p w:rsidR="00EC6BC2" w:rsidRDefault="00EC6BC2" w:rsidP="00EC6BC2">
      <w:pPr>
        <w:suppressAutoHyphens w:val="0"/>
        <w:ind w:left="709" w:hanging="709"/>
        <w:jc w:val="both"/>
      </w:pPr>
      <w:r>
        <w:lastRenderedPageBreak/>
        <w:t>19.18    Back, filling materials: The back filling of excavated trenches around foundation, shall consists of one of the following materials as the Engineer-in-charge may direct in each location.</w:t>
      </w:r>
    </w:p>
    <w:p w:rsidR="00EC6BC2" w:rsidRDefault="00EC6BC2" w:rsidP="00EC6BC2">
      <w:pPr>
        <w:numPr>
          <w:ilvl w:val="0"/>
          <w:numId w:val="22"/>
        </w:numPr>
        <w:tabs>
          <w:tab w:val="num" w:pos="1080"/>
        </w:tabs>
        <w:suppressAutoHyphens w:val="0"/>
        <w:ind w:left="900" w:firstLine="0"/>
        <w:jc w:val="both"/>
      </w:pPr>
      <w:r>
        <w:t>Selected sieved earth from excavated soil.</w:t>
      </w:r>
    </w:p>
    <w:p w:rsidR="00EC6BC2" w:rsidRDefault="00EC6BC2" w:rsidP="00EC6BC2">
      <w:pPr>
        <w:numPr>
          <w:ilvl w:val="0"/>
          <w:numId w:val="22"/>
        </w:numPr>
        <w:tabs>
          <w:tab w:val="num" w:pos="1080"/>
        </w:tabs>
        <w:suppressAutoHyphens w:val="0"/>
        <w:ind w:left="900" w:firstLine="0"/>
        <w:jc w:val="both"/>
      </w:pPr>
      <w:r>
        <w:t>Selected sieved earth brought from borrow area</w:t>
      </w:r>
    </w:p>
    <w:p w:rsidR="00EC6BC2" w:rsidRDefault="00EC6BC2" w:rsidP="00EC6BC2">
      <w:pPr>
        <w:numPr>
          <w:ilvl w:val="0"/>
          <w:numId w:val="22"/>
        </w:numPr>
        <w:tabs>
          <w:tab w:val="num" w:pos="1080"/>
        </w:tabs>
        <w:suppressAutoHyphens w:val="0"/>
        <w:ind w:left="900" w:firstLine="0"/>
        <w:jc w:val="both"/>
      </w:pPr>
      <w:r>
        <w:t>Sand filling (sieved).</w:t>
      </w:r>
    </w:p>
    <w:p w:rsidR="00EC6BC2" w:rsidRDefault="00EC6BC2" w:rsidP="00EC6BC2">
      <w:pPr>
        <w:ind w:left="900"/>
        <w:jc w:val="both"/>
        <w:rPr>
          <w:sz w:val="14"/>
        </w:rPr>
      </w:pPr>
    </w:p>
    <w:p w:rsidR="00EC6BC2" w:rsidRDefault="00EC6BC2" w:rsidP="00EC6BC2">
      <w:pPr>
        <w:ind w:left="540"/>
        <w:jc w:val="both"/>
      </w:pPr>
      <w:r>
        <w:rPr>
          <w:b/>
        </w:rPr>
        <w:t>NOTE</w:t>
      </w:r>
      <w:r>
        <w:t>:  Sieved sand shall be strictly used for all the works.</w:t>
      </w:r>
    </w:p>
    <w:p w:rsidR="00EC6BC2" w:rsidRDefault="00EC6BC2" w:rsidP="00EC6BC2">
      <w:pPr>
        <w:ind w:left="540"/>
        <w:jc w:val="both"/>
      </w:pPr>
      <w:r>
        <w:t>Filling shall be done after the work of laying cables and providing sand cushion is completed. The contractor shall commence concrete finish only after the proper reinstatement and approved by the Engineer-in-charge.</w:t>
      </w:r>
    </w:p>
    <w:p w:rsidR="00EC6BC2" w:rsidRDefault="00EC6BC2" w:rsidP="00EC6BC2">
      <w:pPr>
        <w:jc w:val="both"/>
        <w:rPr>
          <w:sz w:val="14"/>
        </w:rPr>
      </w:pPr>
    </w:p>
    <w:p w:rsidR="00EC6BC2" w:rsidRDefault="00EC6BC2" w:rsidP="00EC6BC2">
      <w:pPr>
        <w:tabs>
          <w:tab w:val="left" w:pos="540"/>
        </w:tabs>
        <w:suppressAutoHyphens w:val="0"/>
        <w:ind w:left="567" w:hanging="567"/>
        <w:jc w:val="both"/>
      </w:pPr>
      <w:r>
        <w:t xml:space="preserve">19.19 Back filling for cable trench: Back filling shall be done in horizontal layers of thickness not exceeding 300-mm thickness, free from pockets with careful watering where necessary for compaction.  The backfill earth shall be riddled free from materials likely to cause damage to the cables. The thermal backfill surrounding the cable shall be as per the design approved by the owner. Surplus available/ New earth after refilling should be disposed off to a place away from site at all leads &amp; lifts. </w:t>
      </w:r>
    </w:p>
    <w:p w:rsidR="00EC6BC2" w:rsidRDefault="00EC6BC2" w:rsidP="00EC6BC2">
      <w:pPr>
        <w:tabs>
          <w:tab w:val="left" w:pos="540"/>
        </w:tabs>
        <w:ind w:left="-360" w:hanging="435"/>
        <w:jc w:val="both"/>
        <w:rPr>
          <w:sz w:val="14"/>
        </w:rPr>
      </w:pPr>
    </w:p>
    <w:p w:rsidR="00EC6BC2" w:rsidRDefault="00EC6BC2" w:rsidP="00EC6BC2">
      <w:pPr>
        <w:keepNext/>
        <w:tabs>
          <w:tab w:val="left" w:pos="540"/>
        </w:tabs>
        <w:suppressAutoHyphens w:val="0"/>
        <w:jc w:val="both"/>
        <w:outlineLvl w:val="0"/>
        <w:rPr>
          <w:bCs/>
          <w:lang w:eastAsia="x-none"/>
        </w:rPr>
      </w:pPr>
      <w:r>
        <w:rPr>
          <w:b/>
          <w:bCs/>
          <w:lang w:eastAsia="x-none"/>
        </w:rPr>
        <w:t>19.20 Cable route markers/joint markers:</w:t>
      </w:r>
      <w:r>
        <w:rPr>
          <w:bCs/>
          <w:lang w:eastAsia="x-none"/>
        </w:rPr>
        <w:t xml:space="preserve"> </w:t>
      </w:r>
    </w:p>
    <w:p w:rsidR="00EC6BC2" w:rsidRDefault="00EC6BC2" w:rsidP="00EC6BC2">
      <w:pPr>
        <w:keepNext/>
        <w:tabs>
          <w:tab w:val="left" w:pos="540"/>
        </w:tabs>
        <w:ind w:left="435"/>
        <w:jc w:val="both"/>
        <w:outlineLvl w:val="0"/>
        <w:rPr>
          <w:bCs/>
          <w:lang w:eastAsia="x-none"/>
        </w:rPr>
      </w:pPr>
    </w:p>
    <w:p w:rsidR="00EC6BC2" w:rsidRDefault="00EC6BC2" w:rsidP="00EC6BC2">
      <w:pPr>
        <w:keepNext/>
        <w:tabs>
          <w:tab w:val="left" w:pos="540"/>
        </w:tabs>
        <w:ind w:left="435"/>
        <w:jc w:val="both"/>
        <w:outlineLvl w:val="0"/>
        <w:rPr>
          <w:bCs/>
          <w:lang w:eastAsia="x-none"/>
        </w:rPr>
      </w:pPr>
      <w:r>
        <w:rPr>
          <w:bCs/>
          <w:lang w:eastAsia="x-none"/>
        </w:rPr>
        <w:t>Permanent and durable type, cable route markers/joint indicating blocks should be provided as per the design supplied by the purchaser. The cement concrete shall consist of one part cement, two parts sand, four parts aggregate of size 20 mm and down. The finishing should be given a smooth cover surface of cement mortar and shall have the appropriate legends, 5 mm deep engraved on them as “OPTCL 33 KV CABLE”, or “OPTCL 33 KV CABLE JOINT” as the case may be. Markers shall be of size 700x240x75mm thick RCC and fixed in cement concrete at top of cable trench at 250mts distances.</w:t>
      </w:r>
    </w:p>
    <w:p w:rsidR="00EC6BC2" w:rsidRDefault="00EC6BC2" w:rsidP="00EC6BC2">
      <w:pPr>
        <w:jc w:val="both"/>
        <w:rPr>
          <w:sz w:val="14"/>
        </w:rPr>
      </w:pPr>
    </w:p>
    <w:p w:rsidR="00EC6BC2" w:rsidRDefault="00EC6BC2" w:rsidP="00EC6BC2">
      <w:pPr>
        <w:keepNext/>
        <w:suppressAutoHyphens w:val="0"/>
        <w:ind w:left="426" w:hanging="426"/>
        <w:jc w:val="both"/>
        <w:outlineLvl w:val="0"/>
        <w:rPr>
          <w:bCs/>
          <w:lang w:eastAsia="x-none"/>
        </w:rPr>
      </w:pPr>
      <w:r>
        <w:rPr>
          <w:bCs/>
          <w:lang w:eastAsia="x-none"/>
        </w:rPr>
        <w:t>19.21 Pipes: Hume pipes and accessories conforming to the relevant Indian standard specifications shall be used wherever required. All sundry materials like coupling, collars, caps to cover the pipe ends before cable is pulled in shall be provided. Stoneware pipes, shall be of good quality, salt glazed and approved by the Owner’s representative. Hume pipes, stoneware pipes, can also be used where the cable passes through the passage or driveways of public and private buildings as per the directions of the Owner’s representative for each particular location. The size of the pipe shall be at least 225 MM.  The pipe joint shall be done by using proper sleeves so as to get tight fitting.  Suitable steel rope will be drawn in pipe to pull the cable.  Before drawing the cable, wire brush to be drawn through pipe to clean the burrs and steel ball (sphere) shall be pushed through pipe to know whether pipe is smooth for drawing the cable. G.I pipes of suitable size shall be used wherever required as per site requirement  G.I pipes shall be of  “</w:t>
      </w:r>
      <w:r>
        <w:rPr>
          <w:b/>
          <w:bCs/>
          <w:lang w:eastAsia="x-none"/>
        </w:rPr>
        <w:t>B</w:t>
      </w:r>
      <w:r>
        <w:rPr>
          <w:bCs/>
          <w:lang w:eastAsia="x-none"/>
        </w:rPr>
        <w:t>” grade.</w:t>
      </w:r>
    </w:p>
    <w:p w:rsidR="00EC6BC2" w:rsidRDefault="00EC6BC2" w:rsidP="00EC6BC2">
      <w:pPr>
        <w:jc w:val="both"/>
        <w:rPr>
          <w:sz w:val="14"/>
        </w:rPr>
      </w:pPr>
    </w:p>
    <w:p w:rsidR="00EC6BC2" w:rsidRDefault="00EC6BC2" w:rsidP="00EC6BC2">
      <w:pPr>
        <w:suppressAutoHyphens w:val="0"/>
        <w:ind w:left="567" w:hanging="567"/>
        <w:jc w:val="both"/>
        <w:rPr>
          <w:kern w:val="28"/>
        </w:rPr>
      </w:pPr>
      <w:r>
        <w:rPr>
          <w:b/>
          <w:kern w:val="28"/>
        </w:rPr>
        <w:t>19.22 SAND:</w:t>
      </w:r>
      <w:r>
        <w:rPr>
          <w:kern w:val="28"/>
        </w:rPr>
        <w:t xml:space="preserve"> The sand used for filling should be sieved, free from pebbles and approved quality. Only river sand should be used. The depth &amp; width of sand filling should correspond to the details shown in the drawing.</w:t>
      </w:r>
    </w:p>
    <w:p w:rsidR="00EC6BC2" w:rsidRDefault="00EC6BC2" w:rsidP="00EC6BC2">
      <w:pPr>
        <w:jc w:val="both"/>
        <w:rPr>
          <w:b/>
          <w:kern w:val="28"/>
          <w:sz w:val="14"/>
        </w:rPr>
      </w:pPr>
    </w:p>
    <w:p w:rsidR="00EC6BC2" w:rsidRDefault="00EC6BC2" w:rsidP="00EC6BC2">
      <w:pPr>
        <w:suppressAutoHyphens w:val="0"/>
        <w:ind w:left="567" w:hanging="567"/>
        <w:jc w:val="both"/>
        <w:rPr>
          <w:kern w:val="28"/>
        </w:rPr>
      </w:pPr>
      <w:r>
        <w:rPr>
          <w:b/>
          <w:kern w:val="28"/>
        </w:rPr>
        <w:t>19.23 RCC Work</w:t>
      </w:r>
      <w:r>
        <w:rPr>
          <w:kern w:val="28"/>
        </w:rPr>
        <w:t xml:space="preserve">: RCC work required for supports to hume pipe /G.I. Pipes &amp; others shall be of required size and depth constructed as per PWD specifications. The foundations should be of RCC as per design and drawing ( to be furnished by the bidder)  and got approved. Care </w:t>
      </w:r>
      <w:r>
        <w:rPr>
          <w:kern w:val="28"/>
        </w:rPr>
        <w:lastRenderedPageBreak/>
        <w:t>to be taken to divert/bailout water wherever necessary during constructions. All RCC work should be of 1:1½ :3 proportion. The surface of supporting wall should be neatly plastered and finished suitable clamps should be provided for holding the pipes in position.</w:t>
      </w:r>
    </w:p>
    <w:p w:rsidR="00EC6BC2" w:rsidRDefault="00EC6BC2" w:rsidP="00EC6BC2">
      <w:pPr>
        <w:tabs>
          <w:tab w:val="left" w:pos="540"/>
          <w:tab w:val="num" w:pos="630"/>
        </w:tabs>
        <w:ind w:left="630" w:hanging="720"/>
        <w:jc w:val="both"/>
        <w:rPr>
          <w:kern w:val="28"/>
          <w:sz w:val="20"/>
        </w:rPr>
      </w:pPr>
    </w:p>
    <w:p w:rsidR="00EC6BC2" w:rsidRDefault="00EC6BC2" w:rsidP="00EC6BC2">
      <w:pPr>
        <w:tabs>
          <w:tab w:val="left" w:pos="540"/>
        </w:tabs>
        <w:suppressAutoHyphens w:val="0"/>
        <w:ind w:left="567" w:hanging="567"/>
        <w:jc w:val="both"/>
        <w:rPr>
          <w:kern w:val="28"/>
        </w:rPr>
      </w:pPr>
      <w:r>
        <w:rPr>
          <w:kern w:val="28"/>
        </w:rPr>
        <w:t xml:space="preserve">19.24 </w:t>
      </w:r>
      <w:r>
        <w:rPr>
          <w:b/>
          <w:kern w:val="28"/>
        </w:rPr>
        <w:t>CONCRETE:</w:t>
      </w:r>
      <w:r>
        <w:rPr>
          <w:kern w:val="28"/>
        </w:rPr>
        <w:t xml:space="preserve"> All plain concrete/RCC  provided should correspond to relevant IS codes. Concrete mixing should be done with machines. Curing should be as per codal requirements. All plain concrete should of 1:2:4 proportions. Before laying concrete  at top of cable trenches, the back fill earth should be thoroughly compacted with water. The Concrete should be compacted and nearly finished to correspond to the road level.</w:t>
      </w:r>
    </w:p>
    <w:p w:rsidR="00EC6BC2" w:rsidRDefault="00EC6BC2" w:rsidP="00EC6BC2">
      <w:pPr>
        <w:tabs>
          <w:tab w:val="left" w:pos="540"/>
          <w:tab w:val="num" w:pos="630"/>
        </w:tabs>
        <w:ind w:left="630" w:hanging="720"/>
        <w:jc w:val="both"/>
        <w:rPr>
          <w:kern w:val="28"/>
          <w:sz w:val="16"/>
        </w:rPr>
      </w:pPr>
    </w:p>
    <w:p w:rsidR="00EC6BC2" w:rsidRDefault="00EC6BC2" w:rsidP="00EC6BC2">
      <w:pPr>
        <w:tabs>
          <w:tab w:val="left" w:pos="540"/>
        </w:tabs>
        <w:suppressAutoHyphens w:val="0"/>
        <w:ind w:left="567" w:hanging="567"/>
        <w:jc w:val="both"/>
        <w:rPr>
          <w:kern w:val="28"/>
        </w:rPr>
      </w:pPr>
      <w:r>
        <w:rPr>
          <w:kern w:val="28"/>
        </w:rPr>
        <w:t>19.25  Precast RCC slabs/ or interlocking stones for cable protection at top shall be provided as per drawing and design with wedge shaped notches on one side and protruding wedges on the other to facility interlocking and placing RCC shall be of M20 grade and shall be provided in stretches of concrete roads and such others reaches specified and decided during execution. Interlocking stones of approved quality should be provided wherever instructed.</w:t>
      </w:r>
    </w:p>
    <w:p w:rsidR="00EC6BC2" w:rsidRDefault="00EC6BC2" w:rsidP="00EC6BC2">
      <w:pPr>
        <w:ind w:left="630"/>
        <w:jc w:val="both"/>
        <w:rPr>
          <w:kern w:val="28"/>
        </w:rPr>
      </w:pPr>
    </w:p>
    <w:p w:rsidR="00EC6BC2" w:rsidRDefault="00EC6BC2" w:rsidP="00EC6BC2">
      <w:pPr>
        <w:suppressAutoHyphens w:val="0"/>
        <w:jc w:val="both"/>
        <w:rPr>
          <w:b/>
          <w:lang w:eastAsia="x-none"/>
        </w:rPr>
      </w:pPr>
      <w:r>
        <w:rPr>
          <w:b/>
          <w:lang w:eastAsia="x-none"/>
        </w:rPr>
        <w:t>19.26 CABLE AND JOINT MARKERS:</w:t>
      </w:r>
    </w:p>
    <w:p w:rsidR="00EC6BC2" w:rsidRDefault="00EC6BC2" w:rsidP="00EC6BC2">
      <w:pPr>
        <w:jc w:val="both"/>
        <w:rPr>
          <w:b/>
          <w:sz w:val="16"/>
          <w:u w:val="single"/>
          <w:lang w:eastAsia="x-none"/>
        </w:rPr>
      </w:pPr>
    </w:p>
    <w:p w:rsidR="00EC6BC2" w:rsidRDefault="00EC6BC2" w:rsidP="00EC6BC2">
      <w:pPr>
        <w:suppressAutoHyphens w:val="0"/>
        <w:ind w:left="540"/>
        <w:jc w:val="both"/>
        <w:rPr>
          <w:lang w:eastAsia="x-none"/>
        </w:rPr>
      </w:pPr>
      <w:r>
        <w:rPr>
          <w:lang w:eastAsia="x-none"/>
        </w:rPr>
        <w:t>Permanent means of indicating the positions of joints on site should be provided. During the course of permanent reinstatement cable and joint markers, should be laid directly above the route of the cable and the position of the joint respectively.</w:t>
      </w:r>
    </w:p>
    <w:p w:rsidR="00EC6BC2" w:rsidRDefault="00EC6BC2" w:rsidP="00EC6BC2">
      <w:pPr>
        <w:jc w:val="both"/>
        <w:rPr>
          <w:sz w:val="10"/>
          <w:lang w:eastAsia="x-none"/>
        </w:rPr>
      </w:pPr>
    </w:p>
    <w:p w:rsidR="00EC6BC2" w:rsidRDefault="00EC6BC2" w:rsidP="00EC6BC2">
      <w:pPr>
        <w:suppressAutoHyphens w:val="0"/>
        <w:ind w:left="540"/>
        <w:jc w:val="both"/>
        <w:rPr>
          <w:lang w:eastAsia="x-none"/>
        </w:rPr>
      </w:pPr>
      <w:r>
        <w:rPr>
          <w:lang w:eastAsia="x-none"/>
        </w:rPr>
        <w:t>Wherever it is not possible to place the marker directly over the cable route or the  joint, the marker should be suitably placed near the cable route or joint on which the distance of the cable route or joint at right angles to and parallel to the marker should be clearly indicated.</w:t>
      </w:r>
    </w:p>
    <w:p w:rsidR="00EC6BC2" w:rsidRDefault="00EC6BC2" w:rsidP="00EC6BC2">
      <w:pPr>
        <w:jc w:val="both"/>
        <w:rPr>
          <w:sz w:val="12"/>
          <w:lang w:eastAsia="x-none"/>
        </w:rPr>
      </w:pPr>
    </w:p>
    <w:p w:rsidR="00EC6BC2" w:rsidRDefault="00EC6BC2" w:rsidP="00EC6BC2">
      <w:pPr>
        <w:suppressAutoHyphens w:val="0"/>
        <w:ind w:left="540"/>
        <w:jc w:val="both"/>
        <w:rPr>
          <w:lang w:eastAsia="x-none"/>
        </w:rPr>
      </w:pPr>
      <w:r>
        <w:rPr>
          <w:lang w:eastAsia="x-none"/>
        </w:rPr>
        <w:t>The position of fixing the markers will be at the discretion of the Engineer In-charge.</w:t>
      </w:r>
    </w:p>
    <w:p w:rsidR="00EC6BC2" w:rsidRDefault="00EC6BC2" w:rsidP="00EC6BC2">
      <w:pPr>
        <w:jc w:val="both"/>
        <w:rPr>
          <w:sz w:val="8"/>
          <w:lang w:eastAsia="x-none"/>
        </w:rPr>
      </w:pPr>
    </w:p>
    <w:p w:rsidR="00EC6BC2" w:rsidRDefault="00EC6BC2" w:rsidP="00EC6BC2">
      <w:pPr>
        <w:suppressAutoHyphens w:val="0"/>
        <w:jc w:val="both"/>
        <w:rPr>
          <w:lang w:eastAsia="x-none"/>
        </w:rPr>
      </w:pPr>
      <w:r>
        <w:rPr>
          <w:b/>
          <w:lang w:eastAsia="x-none"/>
        </w:rPr>
        <w:t>19.27 JOINTING OF CABLES</w:t>
      </w:r>
      <w:r>
        <w:rPr>
          <w:lang w:eastAsia="x-none"/>
        </w:rPr>
        <w:t>:</w:t>
      </w:r>
    </w:p>
    <w:p w:rsidR="00EC6BC2" w:rsidRDefault="00EC6BC2" w:rsidP="00EC6BC2">
      <w:pPr>
        <w:jc w:val="both"/>
        <w:rPr>
          <w:sz w:val="12"/>
          <w:u w:val="single"/>
          <w:lang w:eastAsia="x-none"/>
        </w:rPr>
      </w:pPr>
    </w:p>
    <w:p w:rsidR="00EC6BC2" w:rsidRDefault="00EC6BC2" w:rsidP="00EC6BC2">
      <w:pPr>
        <w:suppressAutoHyphens w:val="0"/>
        <w:ind w:left="540"/>
        <w:jc w:val="both"/>
        <w:rPr>
          <w:lang w:eastAsia="x-none"/>
        </w:rPr>
      </w:pPr>
      <w:r>
        <w:rPr>
          <w:b/>
          <w:lang w:eastAsia="x-none"/>
        </w:rPr>
        <w:t>GENERAL</w:t>
      </w:r>
      <w:r>
        <w:rPr>
          <w:lang w:eastAsia="x-none"/>
        </w:rPr>
        <w:t xml:space="preserve">: </w:t>
      </w:r>
      <w:r>
        <w:rPr>
          <w:caps/>
          <w:lang w:eastAsia="x-none"/>
        </w:rPr>
        <w:t>I</w:t>
      </w:r>
      <w:r>
        <w:rPr>
          <w:lang w:eastAsia="x-none"/>
        </w:rPr>
        <w:t xml:space="preserve">t shall be noted that the U.G. cables are of XLPE insulation and needs special care in jointing.  The cable jointer and his assistant shall have experience in making joints/terminations.  Jointing work should commence as soon as two or three lengths of cables have been laid.  All care should be taken to protect the factory-plumbed cap/seal by laying the end solid in bitumen until such time as the jointing is commenced. </w:t>
      </w:r>
    </w:p>
    <w:p w:rsidR="00EC6BC2" w:rsidRDefault="00EC6BC2" w:rsidP="00EC6BC2">
      <w:pPr>
        <w:jc w:val="both"/>
        <w:rPr>
          <w:sz w:val="12"/>
          <w:lang w:eastAsia="x-none"/>
        </w:rPr>
      </w:pPr>
    </w:p>
    <w:p w:rsidR="00EC6BC2" w:rsidRDefault="00EC6BC2" w:rsidP="00EC6BC2">
      <w:pPr>
        <w:suppressAutoHyphens w:val="0"/>
        <w:ind w:left="540"/>
        <w:jc w:val="both"/>
        <w:rPr>
          <w:lang w:eastAsia="x-none"/>
        </w:rPr>
      </w:pPr>
      <w:r>
        <w:rPr>
          <w:lang w:eastAsia="x-none"/>
        </w:rPr>
        <w:t>Jointing of cables in carriage ways, drives, under costly paving, under concrete or asphalt surfaces and in proximity to telephone cables and water mains, should be avoided whenever possible.</w:t>
      </w:r>
    </w:p>
    <w:p w:rsidR="00EC6BC2" w:rsidRDefault="00EC6BC2" w:rsidP="00EC6BC2">
      <w:pPr>
        <w:tabs>
          <w:tab w:val="num" w:pos="630"/>
        </w:tabs>
        <w:jc w:val="both"/>
        <w:rPr>
          <w:lang w:eastAsia="x-none"/>
        </w:rPr>
      </w:pPr>
    </w:p>
    <w:p w:rsidR="00EC6BC2" w:rsidRDefault="00EC6BC2" w:rsidP="00EC6BC2">
      <w:pPr>
        <w:suppressAutoHyphens w:val="0"/>
        <w:ind w:left="540"/>
        <w:jc w:val="both"/>
        <w:rPr>
          <w:lang w:eastAsia="x-none"/>
        </w:rPr>
      </w:pPr>
      <w:r>
        <w:rPr>
          <w:b/>
          <w:lang w:eastAsia="x-none"/>
        </w:rPr>
        <w:t xml:space="preserve">JOINT PITS: </w:t>
      </w:r>
      <w:r>
        <w:rPr>
          <w:lang w:eastAsia="x-none"/>
        </w:rPr>
        <w:t>The joint pits should be of sufficient dimensions as to allow jointers to work with as much freedom of movement and comfort as possible.  The depth of the pit should be at least 0.3-m below the cables proposed to be jointed.  The sides of the pit should be draped with tarpaulin sheet to prevent loose earth from falling on the joint during the course of making. The pit should be well shored with timber, if necessary.  An overlap of about 1.0-m of the cables to be jointed may be kept, for allowance to adjust the position of the joint. When two or more cables are laid together the joints shall be arranged to be staggered by 2 to 2.5 m.</w:t>
      </w:r>
    </w:p>
    <w:p w:rsidR="00EC6BC2" w:rsidRDefault="00EC6BC2" w:rsidP="00EC6BC2">
      <w:pPr>
        <w:tabs>
          <w:tab w:val="num" w:pos="630"/>
        </w:tabs>
        <w:jc w:val="both"/>
        <w:rPr>
          <w:lang w:eastAsia="x-none"/>
        </w:rPr>
      </w:pPr>
    </w:p>
    <w:p w:rsidR="00EC6BC2" w:rsidRDefault="00EC6BC2" w:rsidP="00EC6BC2">
      <w:pPr>
        <w:suppressAutoHyphens w:val="0"/>
        <w:ind w:left="540"/>
        <w:jc w:val="both"/>
        <w:rPr>
          <w:lang w:eastAsia="x-none"/>
        </w:rPr>
      </w:pPr>
      <w:r>
        <w:rPr>
          <w:b/>
          <w:u w:val="single"/>
          <w:lang w:eastAsia="x-none"/>
        </w:rPr>
        <w:lastRenderedPageBreak/>
        <w:t>SUMP PITS:</w:t>
      </w:r>
      <w:r>
        <w:rPr>
          <w:lang w:eastAsia="x-none"/>
        </w:rPr>
        <w:t xml:space="preserve"> When jointing cables in water logged ground or under monsoon conditions, a sump pit should be excavated at one end of the joint pit in such a position so that the accumulating water can be pumped or baled out by buckets without causing interference to the jointing operation.</w:t>
      </w:r>
    </w:p>
    <w:p w:rsidR="00EC6BC2" w:rsidRDefault="00EC6BC2" w:rsidP="00EC6BC2">
      <w:pPr>
        <w:suppressAutoHyphens w:val="0"/>
        <w:ind w:left="540"/>
        <w:jc w:val="both"/>
        <w:rPr>
          <w:lang w:eastAsia="x-none"/>
        </w:rPr>
      </w:pPr>
      <w:r>
        <w:rPr>
          <w:b/>
          <w:u w:val="single"/>
          <w:lang w:eastAsia="x-none"/>
        </w:rPr>
        <w:t>TENTS:</w:t>
      </w:r>
      <w:r>
        <w:rPr>
          <w:lang w:eastAsia="x-none"/>
        </w:rPr>
        <w:t xml:space="preserve"> A tent should be used in all circumstances wherever jointing work is carried out in the open irrespective of the weather conditions. The tent should be so covered as to have only one entrance and the back facing the direction of the wind. The tent cover should be properly weighted or tied down on the sides.</w:t>
      </w:r>
    </w:p>
    <w:p w:rsidR="00EC6BC2" w:rsidRDefault="00EC6BC2" w:rsidP="00EC6BC2">
      <w:pPr>
        <w:tabs>
          <w:tab w:val="num" w:pos="630"/>
        </w:tabs>
        <w:jc w:val="both"/>
        <w:rPr>
          <w:lang w:eastAsia="x-none"/>
        </w:rPr>
      </w:pPr>
    </w:p>
    <w:p w:rsidR="00EC6BC2" w:rsidRDefault="00EC6BC2" w:rsidP="00EC6BC2">
      <w:pPr>
        <w:suppressAutoHyphens w:val="0"/>
        <w:ind w:left="567" w:hanging="567"/>
        <w:jc w:val="both"/>
        <w:rPr>
          <w:u w:val="single"/>
          <w:lang w:eastAsia="x-none"/>
        </w:rPr>
      </w:pPr>
      <w:r>
        <w:rPr>
          <w:b/>
          <w:lang w:eastAsia="x-none"/>
        </w:rPr>
        <w:t>19.28 PRECAUTIONS BEFORE MAKING A JOINT OR CUTTING A CABLE</w:t>
      </w:r>
      <w:r>
        <w:rPr>
          <w:lang w:eastAsia="x-none"/>
        </w:rPr>
        <w:t>: The cable end seals should not be opened until all necessary precautions have been taken to prevent circumstances arising out of rainy/inclement weather conditions, which might become uncontrollable. The cable seals should be examined to ascertain if they are intact and also that the cable ends are not damaged. If the seals are found</w:t>
      </w:r>
      <w:r>
        <w:rPr>
          <w:b/>
          <w:lang w:eastAsia="x-none"/>
        </w:rPr>
        <w:t xml:space="preserve"> broken or the lead </w:t>
      </w:r>
      <w:r>
        <w:rPr>
          <w:lang w:eastAsia="x-none"/>
        </w:rPr>
        <w:t>sheath punctured, the cable ends should not be jointed until after due examination and testing by the engineer in charge of the work.</w:t>
      </w:r>
    </w:p>
    <w:p w:rsidR="00EC6BC2" w:rsidRDefault="00EC6BC2" w:rsidP="00EC6BC2">
      <w:pPr>
        <w:tabs>
          <w:tab w:val="num" w:pos="630"/>
        </w:tabs>
        <w:jc w:val="both"/>
        <w:rPr>
          <w:u w:val="single"/>
          <w:lang w:eastAsia="x-none"/>
        </w:rPr>
      </w:pPr>
    </w:p>
    <w:p w:rsidR="00EC6BC2" w:rsidRDefault="00EC6BC2" w:rsidP="00EC6BC2">
      <w:pPr>
        <w:suppressAutoHyphens w:val="0"/>
        <w:ind w:left="540"/>
        <w:jc w:val="both"/>
        <w:rPr>
          <w:u w:val="single"/>
          <w:lang w:eastAsia="x-none"/>
        </w:rPr>
      </w:pPr>
      <w:r>
        <w:rPr>
          <w:b/>
          <w:u w:val="single"/>
          <w:lang w:eastAsia="x-none"/>
        </w:rPr>
        <w:t>MEASUREMENT OF INSULATION RESISTANCE</w:t>
      </w:r>
      <w:r>
        <w:rPr>
          <w:u w:val="single"/>
          <w:lang w:eastAsia="x-none"/>
        </w:rPr>
        <w:t xml:space="preserve">: </w:t>
      </w:r>
      <w:r>
        <w:rPr>
          <w:lang w:eastAsia="x-none"/>
        </w:rPr>
        <w:t>Before jointing is commenced the insulation resistance of both sections of the cable to be jointed should be checked by insulation resistance testing instrument. An insulation resistance-testing instrument of 2.5/5 kV shall be used. The insulation resistance values, between phases and phase to earth shall be recorded. The actual jointing operation shall start only after the approval of the engineer in charge of works.</w:t>
      </w:r>
    </w:p>
    <w:p w:rsidR="00EC6BC2" w:rsidRDefault="00EC6BC2" w:rsidP="00EC6BC2">
      <w:pPr>
        <w:tabs>
          <w:tab w:val="num" w:pos="630"/>
        </w:tabs>
        <w:jc w:val="both"/>
        <w:rPr>
          <w:u w:val="single"/>
          <w:lang w:eastAsia="x-none"/>
        </w:rPr>
      </w:pPr>
    </w:p>
    <w:p w:rsidR="00EC6BC2" w:rsidRDefault="00EC6BC2" w:rsidP="00EC6BC2">
      <w:pPr>
        <w:suppressAutoHyphens w:val="0"/>
        <w:ind w:left="540"/>
        <w:jc w:val="both"/>
        <w:rPr>
          <w:lang w:eastAsia="x-none"/>
        </w:rPr>
      </w:pPr>
      <w:r>
        <w:rPr>
          <w:b/>
          <w:u w:val="single"/>
          <w:lang w:eastAsia="x-none"/>
        </w:rPr>
        <w:t>PRECAUTIONS TO BE TAKEN ON LIVE CABLES IN SERVICE:</w:t>
      </w:r>
      <w:r>
        <w:rPr>
          <w:lang w:eastAsia="x-none"/>
        </w:rPr>
        <w:t xml:space="preserve"> Sometimes it becomes necessary that a H.V. cable, which is in service, be cut for making a straight joint with a new cable. In such cases work on joint should start only after the in service cable is properly identified, isolated, discharged, tested and effectively earthed. Search coils, interrupters or cable-identifying instruments should be used for this purpose.</w:t>
      </w:r>
    </w:p>
    <w:p w:rsidR="00EC6BC2" w:rsidRDefault="00EC6BC2" w:rsidP="00EC6BC2">
      <w:pPr>
        <w:tabs>
          <w:tab w:val="num" w:pos="630"/>
        </w:tabs>
        <w:jc w:val="both"/>
        <w:rPr>
          <w:lang w:eastAsia="x-none"/>
        </w:rPr>
      </w:pPr>
    </w:p>
    <w:p w:rsidR="00EC6BC2" w:rsidRDefault="00EC6BC2" w:rsidP="00EC6BC2">
      <w:pPr>
        <w:suppressAutoHyphens w:val="0"/>
        <w:ind w:left="540"/>
        <w:jc w:val="both"/>
        <w:rPr>
          <w:lang w:eastAsia="x-none"/>
        </w:rPr>
      </w:pPr>
      <w:r>
        <w:rPr>
          <w:b/>
          <w:u w:val="single"/>
          <w:lang w:eastAsia="x-none"/>
        </w:rPr>
        <w:t>IDENTIFICATION NUMBERS / COLORS AND PHASING</w:t>
      </w:r>
      <w:r>
        <w:rPr>
          <w:u w:val="single"/>
          <w:lang w:eastAsia="x-none"/>
        </w:rPr>
        <w:t xml:space="preserve">: </w:t>
      </w:r>
      <w:r>
        <w:rPr>
          <w:lang w:eastAsia="x-none"/>
        </w:rPr>
        <w:t>The cables should be laid and jointed number to number or color to color shown on the core identifying marks and prevent cross jointing. In all cases, the cables should be tested and phased out, and more particularly so when the cable terminates at Ring Main Unit/Sub-Station.</w:t>
      </w:r>
    </w:p>
    <w:p w:rsidR="00EC6BC2" w:rsidRDefault="00EC6BC2" w:rsidP="00EC6BC2">
      <w:pPr>
        <w:tabs>
          <w:tab w:val="num" w:pos="630"/>
        </w:tabs>
        <w:jc w:val="both"/>
        <w:rPr>
          <w:lang w:eastAsia="x-none"/>
        </w:rPr>
      </w:pPr>
    </w:p>
    <w:p w:rsidR="00EC6BC2" w:rsidRDefault="00EC6BC2" w:rsidP="00EC6BC2">
      <w:pPr>
        <w:suppressAutoHyphens w:val="0"/>
        <w:ind w:left="540"/>
        <w:jc w:val="both"/>
        <w:rPr>
          <w:lang w:eastAsia="x-none"/>
        </w:rPr>
      </w:pPr>
      <w:r>
        <w:rPr>
          <w:b/>
          <w:u w:val="single"/>
          <w:lang w:eastAsia="x-none"/>
        </w:rPr>
        <w:t>MAKING A JOINT</w:t>
      </w:r>
      <w:r>
        <w:rPr>
          <w:u w:val="single"/>
          <w:lang w:eastAsia="x-none"/>
        </w:rPr>
        <w:t>:</w:t>
      </w:r>
      <w:r>
        <w:rPr>
          <w:lang w:eastAsia="x-none"/>
        </w:rPr>
        <w:t xml:space="preserve"> The Heat shrinkable joints used shall conform to the specification vide Annex 2. The contractor should furnish all the technical particulars of these joints and obtain approval only in case they are found superior to the heat shrinkable joints. Epoxy based joints are not permitted. Comprehensive jointing instructions obtained from the manufacturer of joint kits shall be meticulously followed.  The connection of the earth wires should be done using flexible bonds connected to cable sheath using clips or soldering. Aluminum conductor strands shall be joined by mechanical compression method, using suitable die and sleeve with a good quality tool. The joints shall conform to specification as per IS 13573. </w:t>
      </w:r>
    </w:p>
    <w:p w:rsidR="00EC6BC2" w:rsidRDefault="00EC6BC2" w:rsidP="00EC6BC2">
      <w:pPr>
        <w:tabs>
          <w:tab w:val="num" w:pos="630"/>
        </w:tabs>
        <w:jc w:val="both"/>
        <w:rPr>
          <w:lang w:eastAsia="x-none"/>
        </w:rPr>
      </w:pPr>
    </w:p>
    <w:p w:rsidR="00EC6BC2" w:rsidRDefault="00EC6BC2" w:rsidP="00EC6BC2">
      <w:pPr>
        <w:suppressAutoHyphens w:val="0"/>
        <w:ind w:left="540"/>
        <w:jc w:val="both"/>
        <w:rPr>
          <w:lang w:eastAsia="x-none"/>
        </w:rPr>
      </w:pPr>
      <w:r>
        <w:rPr>
          <w:b/>
          <w:u w:val="single"/>
          <w:lang w:eastAsia="x-none"/>
        </w:rPr>
        <w:lastRenderedPageBreak/>
        <w:t>TRANSITION JOINTS</w:t>
      </w:r>
      <w:r>
        <w:rPr>
          <w:u w:val="single"/>
          <w:lang w:eastAsia="x-none"/>
        </w:rPr>
        <w:t>:</w:t>
      </w:r>
      <w:r>
        <w:rPr>
          <w:lang w:eastAsia="x-none"/>
        </w:rPr>
        <w:t xml:space="preserve"> Wherever straight through joints will have to be made with existing cables under the following conditions the contractor shall arrange such type of joints and execute them with skilled jointers:</w:t>
      </w:r>
    </w:p>
    <w:p w:rsidR="00EC6BC2" w:rsidRDefault="00EC6BC2" w:rsidP="00EC6BC2">
      <w:pPr>
        <w:numPr>
          <w:ilvl w:val="0"/>
          <w:numId w:val="23"/>
        </w:numPr>
        <w:tabs>
          <w:tab w:val="num" w:pos="1170"/>
        </w:tabs>
        <w:suppressAutoHyphens w:val="0"/>
        <w:ind w:left="1260" w:hanging="540"/>
        <w:jc w:val="both"/>
        <w:rPr>
          <w:lang w:eastAsia="x-none"/>
        </w:rPr>
      </w:pPr>
      <w:r>
        <w:rPr>
          <w:lang w:eastAsia="x-none"/>
        </w:rPr>
        <w:t>Between cables having two different types of insulation viz., paper and XLPE.</w:t>
      </w:r>
    </w:p>
    <w:p w:rsidR="00EC6BC2" w:rsidRDefault="00EC6BC2" w:rsidP="00EC6BC2">
      <w:pPr>
        <w:numPr>
          <w:ilvl w:val="0"/>
          <w:numId w:val="23"/>
        </w:numPr>
        <w:tabs>
          <w:tab w:val="num" w:pos="1170"/>
        </w:tabs>
        <w:suppressAutoHyphens w:val="0"/>
        <w:ind w:left="1170" w:hanging="450"/>
        <w:jc w:val="both"/>
        <w:rPr>
          <w:lang w:eastAsia="x-none"/>
        </w:rPr>
      </w:pPr>
      <w:r>
        <w:rPr>
          <w:lang w:eastAsia="x-none"/>
        </w:rPr>
        <w:t>Between cables having two different types of conductor material, viz., copper and  aluminum.</w:t>
      </w:r>
    </w:p>
    <w:p w:rsidR="00EC6BC2" w:rsidRDefault="00EC6BC2" w:rsidP="00EC6BC2">
      <w:pPr>
        <w:numPr>
          <w:ilvl w:val="0"/>
          <w:numId w:val="23"/>
        </w:numPr>
        <w:tabs>
          <w:tab w:val="num" w:pos="1170"/>
        </w:tabs>
        <w:suppressAutoHyphens w:val="0"/>
        <w:ind w:hanging="131"/>
        <w:jc w:val="both"/>
        <w:rPr>
          <w:lang w:eastAsia="x-none"/>
        </w:rPr>
      </w:pPr>
      <w:r>
        <w:rPr>
          <w:lang w:eastAsia="x-none"/>
        </w:rPr>
        <w:t>Or a combination of the above.</w:t>
      </w:r>
    </w:p>
    <w:p w:rsidR="00EC6BC2" w:rsidRDefault="00EC6BC2" w:rsidP="00EC6BC2">
      <w:pPr>
        <w:ind w:left="435"/>
        <w:jc w:val="both"/>
        <w:rPr>
          <w:lang w:eastAsia="x-none"/>
        </w:rPr>
      </w:pPr>
      <w:r>
        <w:rPr>
          <w:lang w:eastAsia="x-none"/>
        </w:rPr>
        <w:t>The transition joints shall conform to IS: 13705 - Transition joints for cables for working voltages from 11 kV up to and including 33 KV _ performance requirements and type tests.</w:t>
      </w:r>
    </w:p>
    <w:p w:rsidR="00EC6BC2" w:rsidRDefault="00EC6BC2" w:rsidP="00EC6BC2">
      <w:pPr>
        <w:ind w:left="435"/>
        <w:jc w:val="both"/>
        <w:rPr>
          <w:lang w:eastAsia="x-none"/>
        </w:rPr>
      </w:pPr>
    </w:p>
    <w:p w:rsidR="00EC6BC2" w:rsidRDefault="00EC6BC2" w:rsidP="00EC6BC2">
      <w:pPr>
        <w:jc w:val="both"/>
        <w:rPr>
          <w:lang w:eastAsia="x-none"/>
        </w:rPr>
      </w:pPr>
    </w:p>
    <w:p w:rsidR="00EC6BC2" w:rsidRDefault="00EC6BC2" w:rsidP="00EC6BC2">
      <w:pPr>
        <w:suppressAutoHyphens w:val="0"/>
        <w:ind w:left="426" w:hanging="426"/>
        <w:jc w:val="both"/>
        <w:rPr>
          <w:lang w:eastAsia="x-none"/>
        </w:rPr>
      </w:pPr>
      <w:r>
        <w:rPr>
          <w:b/>
          <w:lang w:eastAsia="x-none"/>
        </w:rPr>
        <w:t>19.29 CABLE TERMINATIONS</w:t>
      </w:r>
      <w:r>
        <w:rPr>
          <w:lang w:eastAsia="x-none"/>
        </w:rPr>
        <w:t>: Cable terminations required are both indoor and outdoor type and invariably be of heat shrinkable type conforming to the specifications vide Annex 2. All the technical particulars to establish the superiority in the performance of these joints shall be furnished while seeking approval. The terminations shall conform to specifications as per IS: 13573. The instructions furnished by the manufacturer of termination boxes/kits should strictly be followed.3</w:t>
      </w:r>
    </w:p>
    <w:p w:rsidR="00EC6BC2" w:rsidRDefault="00EC6BC2" w:rsidP="00EC6BC2">
      <w:pPr>
        <w:jc w:val="both"/>
        <w:rPr>
          <w:lang w:eastAsia="x-none"/>
        </w:rPr>
      </w:pPr>
    </w:p>
    <w:p w:rsidR="00EC6BC2" w:rsidRDefault="00EC6BC2" w:rsidP="00EC6BC2">
      <w:pPr>
        <w:suppressAutoHyphens w:val="0"/>
        <w:ind w:left="780"/>
        <w:jc w:val="both"/>
        <w:rPr>
          <w:lang w:eastAsia="x-none"/>
        </w:rPr>
      </w:pPr>
      <w:r>
        <w:rPr>
          <w:lang w:eastAsia="x-none"/>
        </w:rPr>
        <w:t>Wherever a cable rises from the trench to end in a termination, to be finally connected to an overhead line or a transformer, the following instructions should be complied with:</w:t>
      </w:r>
    </w:p>
    <w:p w:rsidR="00EC6BC2" w:rsidRDefault="00EC6BC2" w:rsidP="00EC6BC2">
      <w:pPr>
        <w:jc w:val="both"/>
        <w:rPr>
          <w:lang w:eastAsia="x-none"/>
        </w:rPr>
      </w:pPr>
    </w:p>
    <w:p w:rsidR="00EC6BC2" w:rsidRDefault="00EC6BC2" w:rsidP="00EC6BC2">
      <w:pPr>
        <w:numPr>
          <w:ilvl w:val="0"/>
          <w:numId w:val="24"/>
        </w:numPr>
        <w:tabs>
          <w:tab w:val="num" w:pos="1260"/>
        </w:tabs>
        <w:suppressAutoHyphens w:val="0"/>
        <w:ind w:left="1260" w:hanging="450"/>
        <w:jc w:val="both"/>
        <w:rPr>
          <w:lang w:eastAsia="x-none"/>
        </w:rPr>
      </w:pPr>
      <w:r>
        <w:rPr>
          <w:lang w:eastAsia="x-none"/>
        </w:rPr>
        <w:t>One coil to be made and left in the ground for future needs.</w:t>
      </w:r>
    </w:p>
    <w:p w:rsidR="00EC6BC2" w:rsidRDefault="00EC6BC2" w:rsidP="00EC6BC2">
      <w:pPr>
        <w:numPr>
          <w:ilvl w:val="0"/>
          <w:numId w:val="24"/>
        </w:numPr>
        <w:tabs>
          <w:tab w:val="num" w:pos="1260"/>
        </w:tabs>
        <w:suppressAutoHyphens w:val="0"/>
        <w:ind w:left="1260" w:hanging="450"/>
        <w:jc w:val="both"/>
        <w:rPr>
          <w:lang w:eastAsia="x-none"/>
        </w:rPr>
      </w:pPr>
      <w:r>
        <w:rPr>
          <w:lang w:eastAsia="x-none"/>
        </w:rPr>
        <w:t>The rise of cable, immediately from the ground level should be enclosed in suitable diameter GI pipe to a height of 2 m.</w:t>
      </w:r>
    </w:p>
    <w:p w:rsidR="00EC6BC2" w:rsidRDefault="00EC6BC2" w:rsidP="00EC6BC2">
      <w:pPr>
        <w:numPr>
          <w:ilvl w:val="0"/>
          <w:numId w:val="24"/>
        </w:numPr>
        <w:tabs>
          <w:tab w:val="num" w:pos="1260"/>
        </w:tabs>
        <w:suppressAutoHyphens w:val="0"/>
        <w:ind w:left="1260" w:hanging="450"/>
        <w:jc w:val="both"/>
        <w:rPr>
          <w:lang w:eastAsia="x-none"/>
        </w:rPr>
      </w:pPr>
      <w:r>
        <w:rPr>
          <w:lang w:eastAsia="x-none"/>
        </w:rPr>
        <w:t>The balance portion of the cable should be neatly curved, in ‘S’ shape.</w:t>
      </w:r>
    </w:p>
    <w:p w:rsidR="00EC6BC2" w:rsidRDefault="00EC6BC2" w:rsidP="00EC6BC2">
      <w:pPr>
        <w:numPr>
          <w:ilvl w:val="0"/>
          <w:numId w:val="24"/>
        </w:numPr>
        <w:tabs>
          <w:tab w:val="num" w:pos="1260"/>
        </w:tabs>
        <w:suppressAutoHyphens w:val="0"/>
        <w:ind w:left="1260" w:hanging="450"/>
        <w:jc w:val="both"/>
        <w:rPr>
          <w:lang w:eastAsia="x-none"/>
        </w:rPr>
      </w:pPr>
      <w:r>
        <w:rPr>
          <w:lang w:eastAsia="x-none"/>
        </w:rPr>
        <w:t>The cable and pipe should be properly fastened by using appropriate clamps/support. The hardware of clamps shall be painted with red oxide and enamel paint or galvanized.</w:t>
      </w:r>
    </w:p>
    <w:p w:rsidR="00EC6BC2" w:rsidRDefault="00EC6BC2" w:rsidP="00EC6BC2">
      <w:pPr>
        <w:numPr>
          <w:ilvl w:val="0"/>
          <w:numId w:val="24"/>
        </w:numPr>
        <w:tabs>
          <w:tab w:val="num" w:pos="1260"/>
        </w:tabs>
        <w:suppressAutoHyphens w:val="0"/>
        <w:ind w:left="1260" w:hanging="450"/>
        <w:jc w:val="both"/>
        <w:rPr>
          <w:lang w:eastAsia="x-none"/>
        </w:rPr>
      </w:pPr>
      <w:r>
        <w:rPr>
          <w:lang w:eastAsia="x-none"/>
        </w:rPr>
        <w:t>The lugs on the termination shall be compressed with a suitable compression tool.</w:t>
      </w:r>
    </w:p>
    <w:p w:rsidR="00EC6BC2" w:rsidRDefault="00EC6BC2" w:rsidP="00EC6BC2">
      <w:pPr>
        <w:ind w:left="810"/>
        <w:jc w:val="both"/>
        <w:rPr>
          <w:lang w:eastAsia="x-none"/>
        </w:rPr>
      </w:pPr>
    </w:p>
    <w:p w:rsidR="00EC6BC2" w:rsidRDefault="00EC6BC2" w:rsidP="00EC6BC2">
      <w:pPr>
        <w:suppressAutoHyphens w:val="0"/>
        <w:jc w:val="both"/>
        <w:rPr>
          <w:u w:val="single"/>
          <w:lang w:eastAsia="x-none"/>
        </w:rPr>
      </w:pPr>
      <w:r>
        <w:rPr>
          <w:b/>
          <w:u w:val="single"/>
          <w:lang w:eastAsia="x-none"/>
        </w:rPr>
        <w:t>EARTHING AND BONDING</w:t>
      </w:r>
      <w:r>
        <w:rPr>
          <w:u w:val="single"/>
          <w:lang w:eastAsia="x-none"/>
        </w:rPr>
        <w:t>:</w:t>
      </w:r>
    </w:p>
    <w:p w:rsidR="00EC6BC2" w:rsidRDefault="00EC6BC2" w:rsidP="00EC6BC2">
      <w:pPr>
        <w:jc w:val="both"/>
        <w:rPr>
          <w:sz w:val="12"/>
          <w:u w:val="single"/>
          <w:lang w:eastAsia="x-none"/>
        </w:rPr>
      </w:pPr>
    </w:p>
    <w:p w:rsidR="00EC6BC2" w:rsidRDefault="00EC6BC2" w:rsidP="00EC6BC2">
      <w:pPr>
        <w:tabs>
          <w:tab w:val="left" w:pos="630"/>
        </w:tabs>
        <w:suppressAutoHyphens w:val="0"/>
        <w:ind w:left="540"/>
        <w:jc w:val="both"/>
        <w:rPr>
          <w:lang w:eastAsia="x-none"/>
        </w:rPr>
      </w:pPr>
      <w:r>
        <w:rPr>
          <w:lang w:eastAsia="x-none"/>
        </w:rPr>
        <w:t>The metal sheath and Armor should be efficiently bonded and earthed at all terminals to earth electrodes provided. The cross sectional area of the bond shall be such that the resistance of each bond connection shall not exceed the combined resistance of an equal length of the metal sheath and Armor of the cable.</w:t>
      </w:r>
    </w:p>
    <w:p w:rsidR="00EC6BC2" w:rsidRDefault="00EC6BC2" w:rsidP="00EC6BC2">
      <w:pPr>
        <w:tabs>
          <w:tab w:val="num" w:pos="540"/>
          <w:tab w:val="left" w:pos="630"/>
        </w:tabs>
        <w:jc w:val="both"/>
        <w:rPr>
          <w:sz w:val="14"/>
          <w:lang w:eastAsia="x-none"/>
        </w:rPr>
      </w:pPr>
    </w:p>
    <w:p w:rsidR="00EC6BC2" w:rsidRDefault="00EC6BC2" w:rsidP="00EC6BC2">
      <w:pPr>
        <w:suppressAutoHyphens w:val="0"/>
        <w:jc w:val="both"/>
        <w:rPr>
          <w:b/>
          <w:lang w:eastAsia="x-none"/>
        </w:rPr>
      </w:pPr>
      <w:r>
        <w:rPr>
          <w:b/>
          <w:lang w:eastAsia="x-none"/>
        </w:rPr>
        <w:t>19.29 TESTING BEFORE AND AFTER LAYING AND JOINTING:</w:t>
      </w:r>
    </w:p>
    <w:p w:rsidR="00EC6BC2" w:rsidRDefault="00EC6BC2" w:rsidP="00EC6BC2">
      <w:pPr>
        <w:jc w:val="both"/>
        <w:rPr>
          <w:b/>
          <w:sz w:val="14"/>
          <w:u w:val="single"/>
          <w:lang w:eastAsia="x-none"/>
        </w:rPr>
      </w:pPr>
    </w:p>
    <w:p w:rsidR="00EC6BC2" w:rsidRDefault="00EC6BC2" w:rsidP="00EC6BC2">
      <w:pPr>
        <w:suppressAutoHyphens w:val="0"/>
        <w:ind w:left="540"/>
        <w:jc w:val="both"/>
        <w:rPr>
          <w:lang w:eastAsia="x-none"/>
        </w:rPr>
      </w:pPr>
      <w:r>
        <w:rPr>
          <w:lang w:eastAsia="x-none"/>
        </w:rPr>
        <w:t>All new cables should be tested for insulation resistance before jointing with a 2.5 kV megger. After satisfactory results are obtained cable jointing and termination work should commence. Records of this shall be maintained.</w:t>
      </w:r>
    </w:p>
    <w:p w:rsidR="00EC6BC2" w:rsidRDefault="00EC6BC2" w:rsidP="00EC6BC2">
      <w:pPr>
        <w:tabs>
          <w:tab w:val="num" w:pos="540"/>
        </w:tabs>
        <w:jc w:val="both"/>
        <w:rPr>
          <w:sz w:val="12"/>
          <w:lang w:eastAsia="x-none"/>
        </w:rPr>
      </w:pPr>
    </w:p>
    <w:p w:rsidR="00EC6BC2" w:rsidRDefault="00EC6BC2" w:rsidP="00EC6BC2">
      <w:pPr>
        <w:suppressAutoHyphens w:val="0"/>
        <w:ind w:left="540"/>
        <w:jc w:val="both"/>
        <w:rPr>
          <w:lang w:eastAsia="x-none"/>
        </w:rPr>
      </w:pPr>
      <w:r>
        <w:rPr>
          <w:lang w:eastAsia="x-none"/>
        </w:rPr>
        <w:t>All cables after laying and jointing works are completed should be tested systematically and insulation and pressure tests should be made on all underground cables.</w:t>
      </w:r>
    </w:p>
    <w:p w:rsidR="00EC6BC2" w:rsidRDefault="00EC6BC2" w:rsidP="00EC6BC2">
      <w:pPr>
        <w:tabs>
          <w:tab w:val="num" w:pos="540"/>
        </w:tabs>
        <w:jc w:val="both"/>
        <w:rPr>
          <w:sz w:val="14"/>
          <w:lang w:eastAsia="x-none"/>
        </w:rPr>
      </w:pPr>
    </w:p>
    <w:p w:rsidR="00EC6BC2" w:rsidRDefault="00EC6BC2" w:rsidP="00EC6BC2">
      <w:pPr>
        <w:suppressAutoHyphens w:val="0"/>
        <w:ind w:left="540"/>
        <w:jc w:val="both"/>
        <w:rPr>
          <w:lang w:eastAsia="x-none"/>
        </w:rPr>
      </w:pPr>
      <w:r>
        <w:rPr>
          <w:lang w:eastAsia="x-none"/>
        </w:rPr>
        <w:t>All test results should be recorded in tabular form in logbooks kept for the purpose.</w:t>
      </w:r>
    </w:p>
    <w:p w:rsidR="00EC6BC2" w:rsidRDefault="00EC6BC2" w:rsidP="00EC6BC2">
      <w:pPr>
        <w:tabs>
          <w:tab w:val="num" w:pos="540"/>
        </w:tabs>
        <w:jc w:val="both"/>
        <w:rPr>
          <w:lang w:eastAsia="x-none"/>
        </w:rPr>
      </w:pPr>
    </w:p>
    <w:p w:rsidR="00EC6BC2" w:rsidRDefault="00EC6BC2" w:rsidP="00EC6BC2">
      <w:pPr>
        <w:suppressAutoHyphens w:val="0"/>
        <w:ind w:left="540"/>
        <w:jc w:val="both"/>
        <w:rPr>
          <w:lang w:eastAsia="x-none"/>
        </w:rPr>
      </w:pPr>
      <w:r>
        <w:rPr>
          <w:lang w:eastAsia="x-none"/>
        </w:rPr>
        <w:lastRenderedPageBreak/>
        <w:t>The cable cores should be tested for: -</w:t>
      </w:r>
    </w:p>
    <w:p w:rsidR="00EC6BC2" w:rsidRDefault="00EC6BC2" w:rsidP="00EC6BC2">
      <w:pPr>
        <w:numPr>
          <w:ilvl w:val="0"/>
          <w:numId w:val="25"/>
        </w:numPr>
        <w:suppressAutoHyphens w:val="0"/>
        <w:ind w:left="720" w:firstLine="540"/>
        <w:jc w:val="both"/>
        <w:rPr>
          <w:lang w:eastAsia="x-none"/>
        </w:rPr>
      </w:pPr>
      <w:r>
        <w:rPr>
          <w:lang w:eastAsia="x-none"/>
        </w:rPr>
        <w:t>Continuity;</w:t>
      </w:r>
    </w:p>
    <w:p w:rsidR="00EC6BC2" w:rsidRDefault="00EC6BC2" w:rsidP="00EC6BC2">
      <w:pPr>
        <w:numPr>
          <w:ilvl w:val="0"/>
          <w:numId w:val="25"/>
        </w:numPr>
        <w:suppressAutoHyphens w:val="0"/>
        <w:ind w:firstLine="90"/>
        <w:jc w:val="both"/>
        <w:rPr>
          <w:lang w:eastAsia="x-none"/>
        </w:rPr>
      </w:pPr>
      <w:r>
        <w:rPr>
          <w:lang w:eastAsia="x-none"/>
        </w:rPr>
        <w:t>Absence of cross phasing;</w:t>
      </w:r>
    </w:p>
    <w:p w:rsidR="00EC6BC2" w:rsidRDefault="00EC6BC2" w:rsidP="00EC6BC2">
      <w:pPr>
        <w:numPr>
          <w:ilvl w:val="0"/>
          <w:numId w:val="25"/>
        </w:numPr>
        <w:suppressAutoHyphens w:val="0"/>
        <w:ind w:firstLine="0"/>
        <w:jc w:val="both"/>
        <w:rPr>
          <w:lang w:eastAsia="x-none"/>
        </w:rPr>
      </w:pPr>
      <w:r>
        <w:rPr>
          <w:lang w:eastAsia="x-none"/>
        </w:rPr>
        <w:t>Insulation resistance to earth; Insulation resistance between conductors.</w:t>
      </w:r>
    </w:p>
    <w:p w:rsidR="00EC6BC2" w:rsidRDefault="00EC6BC2" w:rsidP="00EC6BC2">
      <w:pPr>
        <w:numPr>
          <w:ilvl w:val="0"/>
          <w:numId w:val="25"/>
        </w:numPr>
        <w:suppressAutoHyphens w:val="0"/>
        <w:ind w:firstLine="0"/>
        <w:jc w:val="both"/>
        <w:rPr>
          <w:lang w:eastAsia="x-none"/>
        </w:rPr>
      </w:pPr>
      <w:r>
        <w:rPr>
          <w:lang w:eastAsia="x-none"/>
        </w:rPr>
        <w:t>Conductor Resistance (dc) measured with a suitable bridge.</w:t>
      </w:r>
    </w:p>
    <w:p w:rsidR="00EC6BC2" w:rsidRDefault="00EC6BC2" w:rsidP="00EC6BC2">
      <w:pPr>
        <w:numPr>
          <w:ilvl w:val="0"/>
          <w:numId w:val="25"/>
        </w:numPr>
        <w:suppressAutoHyphens w:val="0"/>
        <w:ind w:firstLine="0"/>
        <w:jc w:val="both"/>
        <w:rPr>
          <w:lang w:eastAsia="x-none"/>
        </w:rPr>
      </w:pPr>
      <w:r>
        <w:rPr>
          <w:lang w:eastAsia="x-none"/>
        </w:rPr>
        <w:t>Capacitance. Using Capacitance Bridge.</w:t>
      </w:r>
    </w:p>
    <w:p w:rsidR="00BA7EE6" w:rsidRPr="00BA7EE6" w:rsidRDefault="00BA7EE6" w:rsidP="00EC6BC2">
      <w:pPr>
        <w:numPr>
          <w:ilvl w:val="0"/>
          <w:numId w:val="25"/>
        </w:numPr>
        <w:suppressAutoHyphens w:val="0"/>
        <w:ind w:firstLine="0"/>
        <w:jc w:val="both"/>
        <w:rPr>
          <w:color w:val="FF0000"/>
          <w:lang w:eastAsia="x-none"/>
        </w:rPr>
      </w:pPr>
      <w:r w:rsidRPr="00BA7EE6">
        <w:rPr>
          <w:color w:val="FF0000"/>
          <w:lang w:eastAsia="x-none"/>
        </w:rPr>
        <w:t>Sheath integrity test</w:t>
      </w:r>
    </w:p>
    <w:p w:rsidR="00EC6BC2" w:rsidRDefault="00EC6BC2" w:rsidP="00EC6BC2">
      <w:pPr>
        <w:jc w:val="both"/>
        <w:rPr>
          <w:b/>
          <w:lang w:eastAsia="x-none"/>
        </w:rPr>
      </w:pPr>
    </w:p>
    <w:p w:rsidR="00EC6BC2" w:rsidRDefault="00EC6BC2" w:rsidP="00EC6BC2">
      <w:pPr>
        <w:suppressAutoHyphens w:val="0"/>
        <w:jc w:val="both"/>
        <w:rPr>
          <w:b/>
          <w:lang w:eastAsia="x-none"/>
        </w:rPr>
      </w:pPr>
      <w:r>
        <w:rPr>
          <w:b/>
          <w:lang w:eastAsia="x-none"/>
        </w:rPr>
        <w:t>19.30 H.V. TESTS:</w:t>
      </w:r>
    </w:p>
    <w:p w:rsidR="00EC6BC2" w:rsidRDefault="00EC6BC2" w:rsidP="00EC6BC2">
      <w:pPr>
        <w:jc w:val="both"/>
        <w:rPr>
          <w:b/>
          <w:sz w:val="14"/>
          <w:u w:val="single"/>
          <w:lang w:eastAsia="x-none"/>
        </w:rPr>
      </w:pPr>
    </w:p>
    <w:p w:rsidR="00EC6BC2" w:rsidRDefault="00EC6BC2" w:rsidP="00EC6BC2">
      <w:pPr>
        <w:suppressAutoHyphens w:val="0"/>
        <w:ind w:left="540"/>
        <w:jc w:val="both"/>
        <w:rPr>
          <w:lang w:eastAsia="x-none"/>
        </w:rPr>
      </w:pPr>
      <w:r>
        <w:rPr>
          <w:lang w:eastAsia="x-none"/>
        </w:rPr>
        <w:t>After the laying and jointing work is completed, a high voltage test should be applied to the cable to ensure that the cable has not been damaged during or after the laying operations and there is no defect in the jointing.</w:t>
      </w:r>
    </w:p>
    <w:p w:rsidR="00EC6BC2" w:rsidRDefault="00EC6BC2" w:rsidP="00EC6BC2">
      <w:pPr>
        <w:tabs>
          <w:tab w:val="num" w:pos="540"/>
        </w:tabs>
        <w:ind w:left="-90"/>
        <w:jc w:val="both"/>
        <w:rPr>
          <w:sz w:val="16"/>
          <w:lang w:eastAsia="x-none"/>
        </w:rPr>
      </w:pPr>
    </w:p>
    <w:p w:rsidR="00EC6BC2" w:rsidRDefault="00EC6BC2" w:rsidP="00EC6BC2">
      <w:pPr>
        <w:suppressAutoHyphens w:val="0"/>
        <w:ind w:left="540"/>
        <w:jc w:val="both"/>
        <w:rPr>
          <w:lang w:eastAsia="x-none"/>
        </w:rPr>
      </w:pPr>
      <w:r>
        <w:rPr>
          <w:lang w:eastAsia="x-none"/>
        </w:rPr>
        <w:t>The high voltage tests should be as per IS 1255 or as per international standards. The H.V. testing instruments shall be brought by the bidder. The dc test voltage to be applied after installation and before commissioning between any conductor and metallic sheath/screen/armor shall be 60 kV.</w:t>
      </w:r>
    </w:p>
    <w:p w:rsidR="00EC6BC2" w:rsidRDefault="00EC6BC2" w:rsidP="00EC6BC2">
      <w:pPr>
        <w:tabs>
          <w:tab w:val="num" w:pos="540"/>
        </w:tabs>
        <w:jc w:val="both"/>
        <w:rPr>
          <w:lang w:eastAsia="x-none"/>
        </w:rPr>
      </w:pPr>
    </w:p>
    <w:p w:rsidR="00EC6BC2" w:rsidRDefault="00EC6BC2" w:rsidP="00EC6BC2">
      <w:pPr>
        <w:tabs>
          <w:tab w:val="num" w:pos="540"/>
        </w:tabs>
        <w:jc w:val="both"/>
        <w:rPr>
          <w:sz w:val="16"/>
          <w:lang w:eastAsia="x-none"/>
        </w:rPr>
      </w:pPr>
    </w:p>
    <w:p w:rsidR="00EC6BC2" w:rsidRDefault="00EC6BC2" w:rsidP="00EC6BC2">
      <w:pPr>
        <w:suppressAutoHyphens w:val="0"/>
        <w:jc w:val="both"/>
        <w:rPr>
          <w:lang w:eastAsia="x-none"/>
        </w:rPr>
      </w:pPr>
      <w:r>
        <w:rPr>
          <w:b/>
          <w:lang w:eastAsia="x-none"/>
        </w:rPr>
        <w:t>19.31 TESTING AND RECORD OF CABLE CONSTANTS</w:t>
      </w:r>
      <w:r>
        <w:rPr>
          <w:lang w:eastAsia="x-none"/>
        </w:rPr>
        <w:t>:</w:t>
      </w:r>
    </w:p>
    <w:p w:rsidR="00EC6BC2" w:rsidRDefault="00EC6BC2" w:rsidP="00EC6BC2">
      <w:pPr>
        <w:jc w:val="both"/>
        <w:rPr>
          <w:sz w:val="20"/>
          <w:u w:val="single"/>
          <w:lang w:eastAsia="x-none"/>
        </w:rPr>
      </w:pPr>
    </w:p>
    <w:p w:rsidR="00EC6BC2" w:rsidRDefault="00EC6BC2" w:rsidP="00EC6BC2">
      <w:pPr>
        <w:suppressAutoHyphens w:val="0"/>
        <w:ind w:left="540"/>
        <w:jc w:val="both"/>
        <w:rPr>
          <w:lang w:eastAsia="x-none"/>
        </w:rPr>
      </w:pPr>
      <w:r>
        <w:rPr>
          <w:lang w:eastAsia="x-none"/>
        </w:rPr>
        <w:t>When the cable is ready, just before commissioning, the cable constants, viz., the resistance, capacitance and inductance of each conductor should be determined and recorded, along with frequency at which the values of capacitance and inductance are determined.</w:t>
      </w:r>
    </w:p>
    <w:p w:rsidR="00EC6BC2" w:rsidRDefault="00EC6BC2" w:rsidP="00EC6BC2">
      <w:pPr>
        <w:suppressAutoHyphens w:val="0"/>
        <w:jc w:val="both"/>
        <w:rPr>
          <w:b/>
          <w:lang w:eastAsia="x-none"/>
        </w:rPr>
      </w:pPr>
      <w:r>
        <w:rPr>
          <w:b/>
          <w:lang w:eastAsia="x-none"/>
        </w:rPr>
        <w:t>19.32 GUARANTEE:</w:t>
      </w:r>
    </w:p>
    <w:p w:rsidR="00EC6BC2" w:rsidRDefault="00EC6BC2" w:rsidP="00EC6BC2">
      <w:pPr>
        <w:jc w:val="both"/>
        <w:rPr>
          <w:b/>
          <w:sz w:val="14"/>
          <w:u w:val="single"/>
          <w:lang w:eastAsia="x-none"/>
        </w:rPr>
      </w:pPr>
    </w:p>
    <w:p w:rsidR="00EC6BC2" w:rsidRDefault="00EC6BC2" w:rsidP="00EC6BC2">
      <w:pPr>
        <w:tabs>
          <w:tab w:val="left" w:pos="540"/>
        </w:tabs>
        <w:suppressAutoHyphens w:val="0"/>
        <w:ind w:left="540"/>
        <w:jc w:val="both"/>
        <w:rPr>
          <w:lang w:eastAsia="x-none"/>
        </w:rPr>
      </w:pPr>
      <w:r>
        <w:rPr>
          <w:lang w:eastAsia="x-none"/>
        </w:rPr>
        <w:t xml:space="preserve">All cable joints/termination done by the contractor shall be guaranteed for 24 months from the date of energization of the complete cable. In the event of failure during the guarantee period, the restoration work shall be done free of cost by the contractor within 24 hours of giving notice or else the expenditure incurred by OPTCL to re-do the joint/termination will be recovered from the performance guarantee amount with the OPTCL. (See Performance guarantee clause in special Conditions of contract.) </w:t>
      </w:r>
    </w:p>
    <w:p w:rsidR="00EC6BC2" w:rsidRDefault="00EC6BC2" w:rsidP="00EC6BC2">
      <w:pPr>
        <w:tabs>
          <w:tab w:val="left" w:pos="540"/>
        </w:tabs>
        <w:ind w:left="-90"/>
        <w:jc w:val="both"/>
        <w:rPr>
          <w:sz w:val="14"/>
          <w:lang w:eastAsia="x-none"/>
        </w:rPr>
      </w:pPr>
    </w:p>
    <w:p w:rsidR="00EC6BC2" w:rsidRDefault="00EC6BC2" w:rsidP="00EC6BC2">
      <w:pPr>
        <w:suppressAutoHyphens w:val="0"/>
        <w:jc w:val="both"/>
        <w:rPr>
          <w:b/>
          <w:lang w:eastAsia="x-none"/>
        </w:rPr>
      </w:pPr>
      <w:r>
        <w:rPr>
          <w:b/>
          <w:lang w:eastAsia="x-none"/>
        </w:rPr>
        <w:t>19.33 CABLE RECORDS:</w:t>
      </w:r>
    </w:p>
    <w:p w:rsidR="00EC6BC2" w:rsidRDefault="00EC6BC2" w:rsidP="00EC6BC2">
      <w:pPr>
        <w:jc w:val="both"/>
        <w:rPr>
          <w:b/>
          <w:sz w:val="16"/>
          <w:u w:val="single"/>
          <w:lang w:eastAsia="x-none"/>
        </w:rPr>
      </w:pPr>
    </w:p>
    <w:p w:rsidR="00EC6BC2" w:rsidRDefault="00EC6BC2" w:rsidP="00EC6BC2">
      <w:pPr>
        <w:tabs>
          <w:tab w:val="left" w:pos="540"/>
        </w:tabs>
        <w:suppressAutoHyphens w:val="0"/>
        <w:ind w:left="540"/>
        <w:jc w:val="both"/>
        <w:rPr>
          <w:lang w:eastAsia="x-none"/>
        </w:rPr>
      </w:pPr>
      <w:r>
        <w:rPr>
          <w:lang w:eastAsia="x-none"/>
        </w:rPr>
        <w:t>Accurate neat plans/sketches, drawn to suitable scale (1 cm = 10M) should be prepared and furnished by the contractor after the completion of each work.</w:t>
      </w:r>
    </w:p>
    <w:p w:rsidR="00EC6BC2" w:rsidRDefault="00EC6BC2" w:rsidP="00EC6BC2">
      <w:pPr>
        <w:tabs>
          <w:tab w:val="left" w:pos="540"/>
        </w:tabs>
        <w:jc w:val="both"/>
        <w:rPr>
          <w:sz w:val="16"/>
          <w:lang w:eastAsia="x-none"/>
        </w:rPr>
      </w:pPr>
    </w:p>
    <w:p w:rsidR="00EC6BC2" w:rsidRDefault="00EC6BC2" w:rsidP="00EC6BC2">
      <w:pPr>
        <w:tabs>
          <w:tab w:val="left" w:pos="540"/>
        </w:tabs>
        <w:suppressAutoHyphens w:val="0"/>
        <w:ind w:left="540"/>
        <w:jc w:val="both"/>
        <w:rPr>
          <w:lang w:eastAsia="x-none"/>
        </w:rPr>
      </w:pPr>
      <w:r>
        <w:rPr>
          <w:lang w:eastAsia="x-none"/>
        </w:rPr>
        <w:t>All relevant information should be collected at site, during the progress of work and preserved for preparation of drawings.</w:t>
      </w:r>
    </w:p>
    <w:p w:rsidR="00EC6BC2" w:rsidRDefault="00EC6BC2" w:rsidP="00EC6BC2">
      <w:pPr>
        <w:tabs>
          <w:tab w:val="left" w:pos="540"/>
        </w:tabs>
        <w:jc w:val="both"/>
        <w:rPr>
          <w:lang w:eastAsia="x-none"/>
        </w:rPr>
      </w:pPr>
    </w:p>
    <w:p w:rsidR="00EC6BC2" w:rsidRDefault="00EC6BC2" w:rsidP="00EC6BC2">
      <w:pPr>
        <w:tabs>
          <w:tab w:val="left" w:pos="540"/>
        </w:tabs>
        <w:suppressAutoHyphens w:val="0"/>
        <w:ind w:left="540"/>
        <w:jc w:val="both"/>
        <w:rPr>
          <w:lang w:eastAsia="x-none"/>
        </w:rPr>
      </w:pPr>
      <w:r>
        <w:rPr>
          <w:lang w:eastAsia="x-none"/>
        </w:rPr>
        <w:t xml:space="preserve">The following essential data should be incorporated on all drawings.  </w:t>
      </w:r>
    </w:p>
    <w:p w:rsidR="00EC6BC2" w:rsidRDefault="00EC6BC2" w:rsidP="00EC6BC2">
      <w:pPr>
        <w:tabs>
          <w:tab w:val="left" w:pos="540"/>
        </w:tabs>
        <w:jc w:val="both"/>
        <w:rPr>
          <w:lang w:eastAsia="x-none"/>
        </w:rPr>
      </w:pPr>
    </w:p>
    <w:p w:rsidR="00EC6BC2" w:rsidRDefault="00EC6BC2" w:rsidP="00EC6BC2">
      <w:pPr>
        <w:numPr>
          <w:ilvl w:val="0"/>
          <w:numId w:val="26"/>
        </w:numPr>
        <w:suppressAutoHyphens w:val="0"/>
        <w:ind w:left="540" w:hanging="180"/>
        <w:jc w:val="both"/>
        <w:rPr>
          <w:lang w:eastAsia="x-none"/>
        </w:rPr>
      </w:pPr>
      <w:r>
        <w:rPr>
          <w:lang w:eastAsia="x-none"/>
        </w:rPr>
        <w:t>Size, type of cable or cables.</w:t>
      </w:r>
    </w:p>
    <w:p w:rsidR="00EC6BC2" w:rsidRDefault="00EC6BC2" w:rsidP="00EC6BC2">
      <w:pPr>
        <w:numPr>
          <w:ilvl w:val="0"/>
          <w:numId w:val="26"/>
        </w:numPr>
        <w:suppressAutoHyphens w:val="0"/>
        <w:jc w:val="both"/>
        <w:rPr>
          <w:lang w:eastAsia="x-none"/>
        </w:rPr>
      </w:pPr>
      <w:r>
        <w:rPr>
          <w:lang w:eastAsia="x-none"/>
        </w:rPr>
        <w:t>Location of the cable in relation to prominent land mark property. Kerb-line, etc., with depths.</w:t>
      </w:r>
    </w:p>
    <w:p w:rsidR="00EC6BC2" w:rsidRDefault="00EC6BC2" w:rsidP="00EC6BC2">
      <w:pPr>
        <w:numPr>
          <w:ilvl w:val="0"/>
          <w:numId w:val="26"/>
        </w:numPr>
        <w:suppressAutoHyphens w:val="0"/>
        <w:jc w:val="both"/>
        <w:rPr>
          <w:lang w:eastAsia="x-none"/>
        </w:rPr>
      </w:pPr>
      <w:r>
        <w:rPr>
          <w:lang w:eastAsia="x-none"/>
        </w:rPr>
        <w:lastRenderedPageBreak/>
        <w:t>The cross section showing where cables are laid in pipes or ducts, giving their sizes, type and depths.</w:t>
      </w:r>
    </w:p>
    <w:p w:rsidR="00EC6BC2" w:rsidRDefault="00EC6BC2" w:rsidP="00EC6BC2">
      <w:pPr>
        <w:numPr>
          <w:ilvl w:val="0"/>
          <w:numId w:val="26"/>
        </w:numPr>
        <w:suppressAutoHyphens w:val="0"/>
        <w:jc w:val="both"/>
        <w:rPr>
          <w:lang w:eastAsia="x-none"/>
        </w:rPr>
      </w:pPr>
      <w:r>
        <w:rPr>
          <w:lang w:eastAsia="x-none"/>
        </w:rPr>
        <w:t>Position and type of all joints.</w:t>
      </w:r>
    </w:p>
    <w:p w:rsidR="00EC6BC2" w:rsidRDefault="00EC6BC2" w:rsidP="00EC6BC2">
      <w:pPr>
        <w:numPr>
          <w:ilvl w:val="0"/>
          <w:numId w:val="26"/>
        </w:numPr>
        <w:suppressAutoHyphens w:val="0"/>
        <w:jc w:val="both"/>
        <w:rPr>
          <w:lang w:eastAsia="x-none"/>
        </w:rPr>
      </w:pPr>
      <w:r>
        <w:rPr>
          <w:lang w:eastAsia="x-none"/>
        </w:rPr>
        <w:t>Location of other cables which run alongside or across the cable route.</w:t>
      </w:r>
    </w:p>
    <w:p w:rsidR="00EC6BC2" w:rsidRDefault="00EC6BC2" w:rsidP="00EC6BC2">
      <w:pPr>
        <w:numPr>
          <w:ilvl w:val="0"/>
          <w:numId w:val="26"/>
        </w:numPr>
        <w:suppressAutoHyphens w:val="0"/>
        <w:jc w:val="both"/>
        <w:rPr>
          <w:lang w:eastAsia="x-none"/>
        </w:rPr>
      </w:pPr>
      <w:r>
        <w:rPr>
          <w:lang w:eastAsia="x-none"/>
        </w:rPr>
        <w:t>Position and depths of all pipes, ducts, etc., which are met as obstruction to the cable route.</w:t>
      </w:r>
    </w:p>
    <w:p w:rsidR="00EC6BC2" w:rsidRDefault="00EC6BC2" w:rsidP="00EC6BC2">
      <w:pPr>
        <w:numPr>
          <w:ilvl w:val="0"/>
          <w:numId w:val="26"/>
        </w:numPr>
        <w:suppressAutoHyphens w:val="0"/>
        <w:jc w:val="both"/>
        <w:rPr>
          <w:lang w:eastAsia="x-none"/>
        </w:rPr>
      </w:pPr>
      <w:r>
        <w:rPr>
          <w:lang w:eastAsia="x-none"/>
        </w:rPr>
        <w:t>Accurate lengths from joint to joint and</w:t>
      </w:r>
    </w:p>
    <w:p w:rsidR="00EC6BC2" w:rsidRDefault="00EC6BC2" w:rsidP="00EC6BC2">
      <w:pPr>
        <w:numPr>
          <w:ilvl w:val="0"/>
          <w:numId w:val="26"/>
        </w:numPr>
        <w:suppressAutoHyphens w:val="0"/>
        <w:jc w:val="both"/>
        <w:rPr>
          <w:lang w:eastAsia="x-none"/>
        </w:rPr>
      </w:pPr>
      <w:r>
        <w:rPr>
          <w:lang w:eastAsia="x-none"/>
        </w:rPr>
        <w:t>Manufacturers name and drum number of the cable, between sections/joint to joint.</w:t>
      </w:r>
    </w:p>
    <w:p w:rsidR="00EC6BC2" w:rsidRDefault="00EC6BC2" w:rsidP="00EC6BC2">
      <w:pPr>
        <w:numPr>
          <w:ilvl w:val="0"/>
          <w:numId w:val="26"/>
        </w:numPr>
        <w:suppressAutoHyphens w:val="0"/>
        <w:jc w:val="both"/>
        <w:rPr>
          <w:lang w:eastAsia="x-none"/>
        </w:rPr>
      </w:pPr>
      <w:r>
        <w:rPr>
          <w:lang w:eastAsia="x-none"/>
        </w:rPr>
        <w:t xml:space="preserve">Year and month of laying              </w:t>
      </w:r>
    </w:p>
    <w:p w:rsidR="00EC6BC2" w:rsidRDefault="00EC6BC2" w:rsidP="00EC6BC2">
      <w:pPr>
        <w:ind w:left="360"/>
        <w:jc w:val="both"/>
        <w:rPr>
          <w:lang w:eastAsia="x-none"/>
        </w:rPr>
      </w:pPr>
    </w:p>
    <w:p w:rsidR="00EC6BC2" w:rsidRDefault="00EC6BC2" w:rsidP="007D626F">
      <w:pPr>
        <w:tabs>
          <w:tab w:val="left" w:pos="320"/>
          <w:tab w:val="center" w:pos="4680"/>
        </w:tabs>
        <w:jc w:val="both"/>
        <w:rPr>
          <w:sz w:val="40"/>
          <w:szCs w:val="40"/>
          <w:lang w:eastAsia="x-none"/>
        </w:rPr>
      </w:pPr>
      <w:r>
        <w:rPr>
          <w:sz w:val="40"/>
          <w:szCs w:val="40"/>
          <w:lang w:eastAsia="x-none"/>
        </w:rPr>
        <w:tab/>
      </w:r>
    </w:p>
    <w:p w:rsidR="00EC6BC2" w:rsidRDefault="00EC6BC2" w:rsidP="00EC6BC2">
      <w:pPr>
        <w:tabs>
          <w:tab w:val="left" w:pos="790"/>
          <w:tab w:val="center" w:pos="4680"/>
        </w:tabs>
        <w:jc w:val="both"/>
        <w:rPr>
          <w:sz w:val="40"/>
          <w:szCs w:val="40"/>
          <w:lang w:eastAsia="x-none"/>
        </w:rPr>
      </w:pPr>
    </w:p>
    <w:p w:rsidR="00EC6BC2" w:rsidRDefault="00EC6BC2" w:rsidP="00EC6BC2">
      <w:pPr>
        <w:tabs>
          <w:tab w:val="left" w:pos="790"/>
          <w:tab w:val="center" w:pos="4680"/>
        </w:tabs>
        <w:jc w:val="both"/>
        <w:rPr>
          <w:sz w:val="40"/>
          <w:szCs w:val="40"/>
          <w:lang w:eastAsia="x-none"/>
        </w:rPr>
      </w:pPr>
    </w:p>
    <w:p w:rsidR="00EC6BC2" w:rsidRDefault="00EC6BC2" w:rsidP="00EC6BC2">
      <w:pPr>
        <w:tabs>
          <w:tab w:val="left" w:pos="790"/>
          <w:tab w:val="center" w:pos="4680"/>
        </w:tabs>
        <w:jc w:val="both"/>
        <w:rPr>
          <w:sz w:val="40"/>
          <w:szCs w:val="40"/>
          <w:lang w:eastAsia="x-none"/>
        </w:rPr>
      </w:pPr>
      <w:r>
        <w:rPr>
          <w:noProof/>
          <w:sz w:val="40"/>
          <w:szCs w:val="40"/>
          <w:lang w:val="en-IN" w:eastAsia="en-IN"/>
        </w:rPr>
        <w:lastRenderedPageBreak/>
        <w:drawing>
          <wp:inline distT="0" distB="0" distL="0" distR="0" wp14:anchorId="753130CA" wp14:editId="7B299942">
            <wp:extent cx="5657850" cy="765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7850" cy="7658100"/>
                    </a:xfrm>
                    <a:prstGeom prst="rect">
                      <a:avLst/>
                    </a:prstGeom>
                    <a:noFill/>
                    <a:ln>
                      <a:noFill/>
                    </a:ln>
                  </pic:spPr>
                </pic:pic>
              </a:graphicData>
            </a:graphic>
          </wp:inline>
        </w:drawing>
      </w:r>
    </w:p>
    <w:p w:rsidR="00EC6BC2" w:rsidRDefault="00EC6BC2" w:rsidP="00EC6BC2">
      <w:pPr>
        <w:widowControl w:val="0"/>
        <w:tabs>
          <w:tab w:val="left" w:pos="90"/>
          <w:tab w:val="left" w:pos="820"/>
        </w:tabs>
        <w:autoSpaceDE w:val="0"/>
        <w:autoSpaceDN w:val="0"/>
        <w:adjustRightInd w:val="0"/>
        <w:ind w:left="-180"/>
        <w:jc w:val="both"/>
        <w:rPr>
          <w:sz w:val="40"/>
          <w:szCs w:val="40"/>
          <w:lang w:eastAsia="x-none"/>
        </w:rPr>
      </w:pPr>
      <w:r>
        <w:rPr>
          <w:sz w:val="40"/>
          <w:szCs w:val="40"/>
          <w:lang w:eastAsia="x-none"/>
        </w:rPr>
        <w:tab/>
      </w:r>
    </w:p>
    <w:p w:rsidR="00970725" w:rsidRDefault="00970725" w:rsidP="00EC6BC2">
      <w:pPr>
        <w:widowControl w:val="0"/>
        <w:tabs>
          <w:tab w:val="left" w:pos="90"/>
          <w:tab w:val="left" w:pos="820"/>
        </w:tabs>
        <w:autoSpaceDE w:val="0"/>
        <w:autoSpaceDN w:val="0"/>
        <w:adjustRightInd w:val="0"/>
        <w:ind w:left="-180"/>
        <w:jc w:val="both"/>
        <w:rPr>
          <w:sz w:val="40"/>
          <w:szCs w:val="40"/>
          <w:lang w:eastAsia="x-none"/>
        </w:rPr>
      </w:pPr>
    </w:p>
    <w:p w:rsidR="00970725" w:rsidRDefault="00970725" w:rsidP="00EC6BC2">
      <w:pPr>
        <w:widowControl w:val="0"/>
        <w:tabs>
          <w:tab w:val="left" w:pos="90"/>
          <w:tab w:val="left" w:pos="820"/>
        </w:tabs>
        <w:autoSpaceDE w:val="0"/>
        <w:autoSpaceDN w:val="0"/>
        <w:adjustRightInd w:val="0"/>
        <w:ind w:left="-180"/>
        <w:jc w:val="both"/>
        <w:rPr>
          <w:sz w:val="22"/>
          <w:szCs w:val="22"/>
        </w:rPr>
      </w:pPr>
    </w:p>
    <w:p w:rsidR="00F635A7" w:rsidRPr="00153932" w:rsidRDefault="00F635A7" w:rsidP="00F635A7">
      <w:pPr>
        <w:widowControl w:val="0"/>
        <w:autoSpaceDE w:val="0"/>
        <w:autoSpaceDN w:val="0"/>
        <w:adjustRightInd w:val="0"/>
        <w:spacing w:before="68"/>
        <w:ind w:left="567" w:right="502" w:hanging="567"/>
        <w:jc w:val="both"/>
        <w:rPr>
          <w:rFonts w:ascii="Arial" w:hAnsi="Arial" w:cs="Arial"/>
          <w:sz w:val="28"/>
          <w:szCs w:val="28"/>
          <w:u w:val="single"/>
        </w:rPr>
      </w:pPr>
      <w:r w:rsidRPr="00965982">
        <w:rPr>
          <w:rFonts w:ascii="Arial" w:hAnsi="Arial" w:cs="Arial"/>
          <w:b/>
          <w:bCs/>
          <w:sz w:val="28"/>
          <w:szCs w:val="28"/>
        </w:rPr>
        <w:t xml:space="preserve">B) </w:t>
      </w:r>
      <w:r w:rsidRPr="00153932">
        <w:rPr>
          <w:rFonts w:ascii="Arial" w:hAnsi="Arial" w:cs="Arial"/>
          <w:b/>
          <w:bCs/>
          <w:sz w:val="28"/>
          <w:szCs w:val="28"/>
          <w:u w:val="single"/>
        </w:rPr>
        <w:t>TECHN</w:t>
      </w:r>
      <w:r w:rsidRPr="00153932">
        <w:rPr>
          <w:rFonts w:ascii="Arial" w:hAnsi="Arial" w:cs="Arial"/>
          <w:b/>
          <w:bCs/>
          <w:spacing w:val="1"/>
          <w:sz w:val="28"/>
          <w:szCs w:val="28"/>
          <w:u w:val="single"/>
        </w:rPr>
        <w:t>I</w:t>
      </w:r>
      <w:r w:rsidRPr="00153932">
        <w:rPr>
          <w:rFonts w:ascii="Arial" w:hAnsi="Arial" w:cs="Arial"/>
          <w:b/>
          <w:bCs/>
          <w:sz w:val="28"/>
          <w:szCs w:val="28"/>
          <w:u w:val="single"/>
        </w:rPr>
        <w:t>CAL</w:t>
      </w:r>
      <w:r w:rsidRPr="00153932">
        <w:rPr>
          <w:rFonts w:ascii="Arial" w:hAnsi="Arial" w:cs="Arial"/>
          <w:b/>
          <w:bCs/>
          <w:spacing w:val="-12"/>
          <w:sz w:val="28"/>
          <w:szCs w:val="28"/>
          <w:u w:val="single"/>
        </w:rPr>
        <w:t xml:space="preserve"> </w:t>
      </w:r>
      <w:r w:rsidRPr="00153932">
        <w:rPr>
          <w:rFonts w:ascii="Arial" w:hAnsi="Arial" w:cs="Arial"/>
          <w:b/>
          <w:bCs/>
          <w:sz w:val="28"/>
          <w:szCs w:val="28"/>
          <w:u w:val="single"/>
        </w:rPr>
        <w:t>SPECIFICATION</w:t>
      </w:r>
      <w:r w:rsidRPr="00153932">
        <w:rPr>
          <w:rFonts w:ascii="Arial" w:hAnsi="Arial" w:cs="Arial"/>
          <w:b/>
          <w:bCs/>
          <w:spacing w:val="-15"/>
          <w:sz w:val="28"/>
          <w:szCs w:val="28"/>
          <w:u w:val="single"/>
        </w:rPr>
        <w:t xml:space="preserve"> </w:t>
      </w:r>
      <w:r w:rsidRPr="00153932">
        <w:rPr>
          <w:rFonts w:ascii="Arial" w:hAnsi="Arial" w:cs="Arial"/>
          <w:b/>
          <w:bCs/>
          <w:spacing w:val="1"/>
          <w:sz w:val="28"/>
          <w:szCs w:val="28"/>
          <w:u w:val="single"/>
        </w:rPr>
        <w:t>F</w:t>
      </w:r>
      <w:r w:rsidRPr="00153932">
        <w:rPr>
          <w:rFonts w:ascii="Arial" w:hAnsi="Arial" w:cs="Arial"/>
          <w:b/>
          <w:bCs/>
          <w:spacing w:val="-1"/>
          <w:sz w:val="28"/>
          <w:szCs w:val="28"/>
          <w:u w:val="single"/>
        </w:rPr>
        <w:t>O</w:t>
      </w:r>
      <w:r w:rsidRPr="00153932">
        <w:rPr>
          <w:rFonts w:ascii="Arial" w:hAnsi="Arial" w:cs="Arial"/>
          <w:b/>
          <w:bCs/>
          <w:sz w:val="28"/>
          <w:szCs w:val="28"/>
          <w:u w:val="single"/>
        </w:rPr>
        <w:t>R</w:t>
      </w:r>
      <w:r w:rsidRPr="00153932">
        <w:rPr>
          <w:rFonts w:ascii="Arial" w:hAnsi="Arial" w:cs="Arial"/>
          <w:b/>
          <w:bCs/>
          <w:spacing w:val="-5"/>
          <w:sz w:val="28"/>
          <w:szCs w:val="28"/>
          <w:u w:val="single"/>
        </w:rPr>
        <w:t xml:space="preserve"> </w:t>
      </w:r>
      <w:r w:rsidRPr="00153932">
        <w:rPr>
          <w:rFonts w:ascii="Arial" w:hAnsi="Arial" w:cs="Arial"/>
          <w:b/>
          <w:bCs/>
          <w:sz w:val="28"/>
          <w:szCs w:val="28"/>
          <w:u w:val="single"/>
        </w:rPr>
        <w:t>132 kV XLPE</w:t>
      </w:r>
      <w:r w:rsidRPr="00153932">
        <w:rPr>
          <w:rFonts w:ascii="Arial" w:hAnsi="Arial" w:cs="Arial"/>
          <w:b/>
          <w:bCs/>
          <w:spacing w:val="-4"/>
          <w:sz w:val="28"/>
          <w:szCs w:val="28"/>
          <w:u w:val="single"/>
        </w:rPr>
        <w:t xml:space="preserve"> </w:t>
      </w:r>
      <w:r w:rsidRPr="00153932">
        <w:rPr>
          <w:rFonts w:ascii="Arial" w:hAnsi="Arial" w:cs="Arial"/>
          <w:b/>
          <w:bCs/>
          <w:sz w:val="28"/>
          <w:szCs w:val="28"/>
          <w:u w:val="single"/>
        </w:rPr>
        <w:t>(CROSS</w:t>
      </w:r>
      <w:r w:rsidRPr="00153932">
        <w:rPr>
          <w:rFonts w:ascii="Arial" w:hAnsi="Arial" w:cs="Arial"/>
          <w:b/>
          <w:bCs/>
          <w:spacing w:val="-9"/>
          <w:sz w:val="28"/>
          <w:szCs w:val="28"/>
          <w:u w:val="single"/>
        </w:rPr>
        <w:t xml:space="preserve"> </w:t>
      </w:r>
      <w:r w:rsidRPr="00153932">
        <w:rPr>
          <w:rFonts w:ascii="Arial" w:hAnsi="Arial" w:cs="Arial"/>
          <w:b/>
          <w:bCs/>
          <w:sz w:val="28"/>
          <w:szCs w:val="28"/>
          <w:u w:val="single"/>
        </w:rPr>
        <w:t>LINKED</w:t>
      </w:r>
      <w:r w:rsidRPr="00153932">
        <w:rPr>
          <w:rFonts w:ascii="Arial" w:hAnsi="Arial" w:cs="Arial"/>
          <w:b/>
          <w:bCs/>
          <w:spacing w:val="-7"/>
          <w:sz w:val="28"/>
          <w:szCs w:val="28"/>
          <w:u w:val="single"/>
        </w:rPr>
        <w:t xml:space="preserve"> </w:t>
      </w:r>
      <w:r w:rsidRPr="00153932">
        <w:rPr>
          <w:rFonts w:ascii="Arial" w:hAnsi="Arial" w:cs="Arial"/>
          <w:b/>
          <w:bCs/>
          <w:w w:val="99"/>
          <w:sz w:val="28"/>
          <w:szCs w:val="28"/>
          <w:u w:val="single"/>
        </w:rPr>
        <w:t>POLYE</w:t>
      </w:r>
      <w:r w:rsidRPr="00153932">
        <w:rPr>
          <w:rFonts w:ascii="Arial" w:hAnsi="Arial" w:cs="Arial"/>
          <w:b/>
          <w:bCs/>
          <w:spacing w:val="1"/>
          <w:w w:val="99"/>
          <w:sz w:val="28"/>
          <w:szCs w:val="28"/>
          <w:u w:val="single"/>
        </w:rPr>
        <w:t>T</w:t>
      </w:r>
      <w:r w:rsidRPr="00153932">
        <w:rPr>
          <w:rFonts w:ascii="Arial" w:hAnsi="Arial" w:cs="Arial"/>
          <w:b/>
          <w:bCs/>
          <w:w w:val="99"/>
          <w:sz w:val="28"/>
          <w:szCs w:val="28"/>
          <w:u w:val="single"/>
        </w:rPr>
        <w:t xml:space="preserve">HYLENE) </w:t>
      </w:r>
      <w:r w:rsidRPr="00153932">
        <w:rPr>
          <w:rFonts w:ascii="Arial" w:hAnsi="Arial" w:cs="Arial"/>
          <w:b/>
          <w:bCs/>
          <w:sz w:val="28"/>
          <w:szCs w:val="28"/>
          <w:u w:val="single"/>
        </w:rPr>
        <w:t>INSULA</w:t>
      </w:r>
      <w:r w:rsidRPr="00153932">
        <w:rPr>
          <w:rFonts w:ascii="Arial" w:hAnsi="Arial" w:cs="Arial"/>
          <w:b/>
          <w:bCs/>
          <w:spacing w:val="1"/>
          <w:sz w:val="28"/>
          <w:szCs w:val="28"/>
          <w:u w:val="single"/>
        </w:rPr>
        <w:t>TE</w:t>
      </w:r>
      <w:r w:rsidRPr="00153932">
        <w:rPr>
          <w:rFonts w:ascii="Arial" w:hAnsi="Arial" w:cs="Arial"/>
          <w:b/>
          <w:bCs/>
          <w:sz w:val="28"/>
          <w:szCs w:val="28"/>
          <w:u w:val="single"/>
        </w:rPr>
        <w:t>D</w:t>
      </w:r>
      <w:r w:rsidRPr="00153932">
        <w:rPr>
          <w:rFonts w:ascii="Arial" w:hAnsi="Arial" w:cs="Arial"/>
          <w:b/>
          <w:bCs/>
          <w:spacing w:val="-12"/>
          <w:sz w:val="28"/>
          <w:szCs w:val="28"/>
          <w:u w:val="single"/>
        </w:rPr>
        <w:t xml:space="preserve"> </w:t>
      </w:r>
      <w:r w:rsidRPr="00153932">
        <w:rPr>
          <w:rFonts w:ascii="Arial" w:hAnsi="Arial" w:cs="Arial"/>
          <w:b/>
          <w:bCs/>
          <w:sz w:val="28"/>
          <w:szCs w:val="28"/>
          <w:u w:val="single"/>
        </w:rPr>
        <w:t>PO</w:t>
      </w:r>
      <w:r w:rsidRPr="00153932">
        <w:rPr>
          <w:rFonts w:ascii="Arial" w:hAnsi="Arial" w:cs="Arial"/>
          <w:b/>
          <w:bCs/>
          <w:spacing w:val="1"/>
          <w:sz w:val="28"/>
          <w:szCs w:val="28"/>
          <w:u w:val="single"/>
        </w:rPr>
        <w:t>W</w:t>
      </w:r>
      <w:r w:rsidRPr="00153932">
        <w:rPr>
          <w:rFonts w:ascii="Arial" w:hAnsi="Arial" w:cs="Arial"/>
          <w:b/>
          <w:bCs/>
          <w:sz w:val="28"/>
          <w:szCs w:val="28"/>
          <w:u w:val="single"/>
        </w:rPr>
        <w:t>ER</w:t>
      </w:r>
      <w:r w:rsidRPr="00153932">
        <w:rPr>
          <w:rFonts w:ascii="Arial" w:hAnsi="Arial" w:cs="Arial"/>
          <w:b/>
          <w:bCs/>
          <w:spacing w:val="-7"/>
          <w:sz w:val="28"/>
          <w:szCs w:val="28"/>
          <w:u w:val="single"/>
        </w:rPr>
        <w:t xml:space="preserve"> </w:t>
      </w:r>
      <w:r w:rsidRPr="00153932">
        <w:rPr>
          <w:rFonts w:ascii="Arial" w:hAnsi="Arial" w:cs="Arial"/>
          <w:b/>
          <w:bCs/>
          <w:w w:val="99"/>
          <w:sz w:val="28"/>
          <w:szCs w:val="28"/>
          <w:u w:val="single"/>
        </w:rPr>
        <w:t>CABLE:</w:t>
      </w:r>
    </w:p>
    <w:p w:rsidR="00F635A7" w:rsidRPr="00153932" w:rsidRDefault="00F635A7" w:rsidP="00F635A7">
      <w:pPr>
        <w:widowControl w:val="0"/>
        <w:autoSpaceDE w:val="0"/>
        <w:autoSpaceDN w:val="0"/>
        <w:adjustRightInd w:val="0"/>
        <w:spacing w:before="8" w:line="220" w:lineRule="exact"/>
        <w:jc w:val="both"/>
        <w:rPr>
          <w:rFonts w:ascii="Arial" w:hAnsi="Arial" w:cs="Arial"/>
          <w:sz w:val="22"/>
          <w:szCs w:val="22"/>
        </w:rPr>
      </w:pPr>
    </w:p>
    <w:p w:rsidR="00F635A7" w:rsidRPr="00153932" w:rsidRDefault="00F635A7" w:rsidP="00F635A7">
      <w:pPr>
        <w:widowControl w:val="0"/>
        <w:tabs>
          <w:tab w:val="left" w:pos="840"/>
        </w:tabs>
        <w:autoSpaceDE w:val="0"/>
        <w:autoSpaceDN w:val="0"/>
        <w:adjustRightInd w:val="0"/>
        <w:spacing w:before="24"/>
        <w:ind w:left="120"/>
        <w:jc w:val="both"/>
        <w:rPr>
          <w:rFonts w:ascii="Arial" w:hAnsi="Arial" w:cs="Arial"/>
          <w:sz w:val="22"/>
          <w:szCs w:val="22"/>
        </w:rPr>
      </w:pPr>
      <w:r w:rsidRPr="00153932">
        <w:rPr>
          <w:rFonts w:ascii="Arial" w:hAnsi="Arial" w:cs="Arial"/>
          <w:b/>
          <w:bCs/>
          <w:sz w:val="22"/>
          <w:szCs w:val="22"/>
        </w:rPr>
        <w:t>1.1      SCOPE</w:t>
      </w:r>
    </w:p>
    <w:p w:rsidR="00F635A7" w:rsidRPr="00153932" w:rsidRDefault="00F635A7" w:rsidP="00F635A7">
      <w:pPr>
        <w:widowControl w:val="0"/>
        <w:autoSpaceDE w:val="0"/>
        <w:autoSpaceDN w:val="0"/>
        <w:adjustRightInd w:val="0"/>
        <w:spacing w:before="13" w:line="240" w:lineRule="exact"/>
        <w:jc w:val="both"/>
        <w:rPr>
          <w:rFonts w:ascii="Arial" w:hAnsi="Arial" w:cs="Arial"/>
          <w:sz w:val="22"/>
          <w:szCs w:val="22"/>
        </w:rPr>
      </w:pPr>
    </w:p>
    <w:p w:rsidR="00F635A7" w:rsidRPr="00153932" w:rsidRDefault="00F635A7" w:rsidP="00F635A7">
      <w:pPr>
        <w:widowControl w:val="0"/>
        <w:tabs>
          <w:tab w:val="left" w:pos="840"/>
        </w:tabs>
        <w:autoSpaceDE w:val="0"/>
        <w:autoSpaceDN w:val="0"/>
        <w:adjustRightInd w:val="0"/>
        <w:spacing w:line="359" w:lineRule="auto"/>
        <w:ind w:left="840" w:right="82" w:hanging="720"/>
        <w:jc w:val="both"/>
        <w:rPr>
          <w:rFonts w:ascii="Arial" w:hAnsi="Arial" w:cs="Arial"/>
          <w:sz w:val="22"/>
          <w:szCs w:val="22"/>
        </w:rPr>
      </w:pPr>
      <w:r w:rsidRPr="00153932">
        <w:rPr>
          <w:rFonts w:ascii="Arial" w:hAnsi="Arial" w:cs="Arial"/>
          <w:sz w:val="22"/>
          <w:szCs w:val="22"/>
        </w:rPr>
        <w:t>1.1.1</w:t>
      </w:r>
      <w:r w:rsidRPr="00153932">
        <w:rPr>
          <w:rFonts w:ascii="Arial" w:hAnsi="Arial" w:cs="Arial"/>
          <w:sz w:val="22"/>
          <w:szCs w:val="22"/>
        </w:rPr>
        <w:tab/>
        <w:t xml:space="preserve">The  scope  under  this  section  covers  design,  manufacturer, testing,  packing,  supply, delivery and laying of 132kV XLPE, insulated power cable including integrated testing and commissioning, technical support, supervision of maintenance, training of Employer’s staff and documentation for a complete System necessary to deliver the requirements of this Specification. </w:t>
      </w:r>
    </w:p>
    <w:p w:rsidR="00F635A7" w:rsidRPr="00153932" w:rsidRDefault="00F635A7" w:rsidP="00F635A7">
      <w:pPr>
        <w:widowControl w:val="0"/>
        <w:tabs>
          <w:tab w:val="left" w:pos="840"/>
        </w:tabs>
        <w:autoSpaceDE w:val="0"/>
        <w:autoSpaceDN w:val="0"/>
        <w:adjustRightInd w:val="0"/>
        <w:spacing w:before="4" w:line="359" w:lineRule="auto"/>
        <w:ind w:left="840" w:right="82" w:hanging="720"/>
        <w:jc w:val="both"/>
        <w:rPr>
          <w:rFonts w:ascii="Arial" w:hAnsi="Arial" w:cs="Arial"/>
          <w:b/>
          <w:bCs/>
          <w:spacing w:val="25"/>
          <w:sz w:val="22"/>
          <w:szCs w:val="22"/>
        </w:rPr>
      </w:pPr>
      <w:r w:rsidRPr="00153932">
        <w:rPr>
          <w:rFonts w:ascii="Arial" w:hAnsi="Arial" w:cs="Arial"/>
          <w:sz w:val="22"/>
          <w:szCs w:val="22"/>
        </w:rPr>
        <w:t xml:space="preserve">1.2    </w:t>
      </w:r>
      <w:r w:rsidRPr="00153932">
        <w:rPr>
          <w:rFonts w:ascii="Arial" w:hAnsi="Arial" w:cs="Arial"/>
          <w:b/>
          <w:bCs/>
          <w:sz w:val="22"/>
          <w:szCs w:val="22"/>
        </w:rPr>
        <w:t>STAN</w:t>
      </w:r>
      <w:r w:rsidRPr="00153932">
        <w:rPr>
          <w:rFonts w:ascii="Arial" w:hAnsi="Arial" w:cs="Arial"/>
          <w:b/>
          <w:bCs/>
          <w:spacing w:val="1"/>
          <w:sz w:val="22"/>
          <w:szCs w:val="22"/>
        </w:rPr>
        <w:t>D</w:t>
      </w:r>
      <w:r w:rsidRPr="00153932">
        <w:rPr>
          <w:rFonts w:ascii="Arial" w:hAnsi="Arial" w:cs="Arial"/>
          <w:b/>
          <w:bCs/>
          <w:sz w:val="22"/>
          <w:szCs w:val="22"/>
        </w:rPr>
        <w:t>A</w:t>
      </w:r>
      <w:r w:rsidRPr="00153932">
        <w:rPr>
          <w:rFonts w:ascii="Arial" w:hAnsi="Arial" w:cs="Arial"/>
          <w:b/>
          <w:bCs/>
          <w:spacing w:val="1"/>
          <w:sz w:val="22"/>
          <w:szCs w:val="22"/>
        </w:rPr>
        <w:t>R</w:t>
      </w:r>
      <w:r w:rsidRPr="00153932">
        <w:rPr>
          <w:rFonts w:ascii="Arial" w:hAnsi="Arial" w:cs="Arial"/>
          <w:b/>
          <w:bCs/>
          <w:sz w:val="22"/>
          <w:szCs w:val="22"/>
        </w:rPr>
        <w:t>DS:</w:t>
      </w:r>
      <w:r w:rsidRPr="00153932">
        <w:rPr>
          <w:rFonts w:ascii="Arial" w:hAnsi="Arial" w:cs="Arial"/>
          <w:b/>
          <w:bCs/>
          <w:spacing w:val="25"/>
          <w:sz w:val="22"/>
          <w:szCs w:val="22"/>
        </w:rPr>
        <w:t xml:space="preserve"> </w:t>
      </w:r>
    </w:p>
    <w:p w:rsidR="00F635A7" w:rsidRPr="00153932" w:rsidRDefault="00F635A7" w:rsidP="00F635A7">
      <w:pPr>
        <w:pStyle w:val="VTNH3"/>
        <w:numPr>
          <w:ilvl w:val="0"/>
          <w:numId w:val="0"/>
        </w:numPr>
        <w:ind w:left="720"/>
        <w:rPr>
          <w:rFonts w:ascii="Arial" w:hAnsi="Arial" w:cs="Arial"/>
          <w:szCs w:val="22"/>
        </w:rPr>
      </w:pPr>
      <w:r w:rsidRPr="00153932">
        <w:rPr>
          <w:rFonts w:ascii="Arial" w:hAnsi="Arial" w:cs="Arial"/>
          <w:bCs w:val="0"/>
          <w:szCs w:val="22"/>
          <w:lang w:val="en-IN" w:eastAsia="en-IN"/>
        </w:rPr>
        <w:t>Unless otherwise specified, the cables shall conform, in all respects, to IEC-60840 and IS:7098 (Part-III)/1993 with latest amendment or latest edition for cross linked  polyethylene insulated  PVC  sheathed cable  for  working  voltage  of 132 kV.</w:t>
      </w:r>
    </w:p>
    <w:p w:rsidR="00F635A7" w:rsidRPr="00153932" w:rsidRDefault="00F635A7" w:rsidP="00F635A7">
      <w:pPr>
        <w:pStyle w:val="VTNH3"/>
        <w:numPr>
          <w:ilvl w:val="0"/>
          <w:numId w:val="0"/>
        </w:numPr>
        <w:ind w:left="720"/>
        <w:rPr>
          <w:rFonts w:ascii="Arial" w:hAnsi="Arial" w:cs="Arial"/>
          <w:bCs w:val="0"/>
          <w:szCs w:val="22"/>
          <w:lang w:val="en-IN" w:eastAsia="en-IN"/>
        </w:rPr>
      </w:pPr>
      <w:r w:rsidRPr="00153932">
        <w:rPr>
          <w:rFonts w:ascii="Arial" w:hAnsi="Arial" w:cs="Arial"/>
          <w:bCs w:val="0"/>
          <w:szCs w:val="22"/>
          <w:lang w:val="en-IN" w:eastAsia="en-IN"/>
        </w:rPr>
        <w:t>The following standard specifications of latest version updated to as on date of opening of this bid document will govern supply, laying testing and commissioning of cables and their accessories that are being used in this Contract. In case of conflict between such codes and/ or standards and the specification, the specifications shall govern.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6087"/>
        <w:gridCol w:w="2390"/>
      </w:tblGrid>
      <w:tr w:rsidR="00F635A7" w:rsidRPr="00153932" w:rsidTr="00FC7CE0">
        <w:trPr>
          <w:trHeight w:val="737"/>
          <w:tblHeader/>
        </w:trPr>
        <w:tc>
          <w:tcPr>
            <w:tcW w:w="851" w:type="dxa"/>
            <w:shd w:val="clear" w:color="auto" w:fill="auto"/>
          </w:tcPr>
          <w:p w:rsidR="00F635A7" w:rsidRPr="00153932" w:rsidRDefault="00F635A7" w:rsidP="00FC7CE0">
            <w:pPr>
              <w:pStyle w:val="VTNH3"/>
              <w:numPr>
                <w:ilvl w:val="0"/>
                <w:numId w:val="0"/>
              </w:numPr>
              <w:spacing w:after="0"/>
              <w:rPr>
                <w:rFonts w:ascii="Arial" w:hAnsi="Arial" w:cs="Arial"/>
                <w:b/>
                <w:snapToGrid w:val="0"/>
                <w:szCs w:val="22"/>
                <w:lang w:val="en-US" w:eastAsia="en-US"/>
              </w:rPr>
            </w:pPr>
            <w:r w:rsidRPr="00153932">
              <w:rPr>
                <w:rFonts w:ascii="Arial" w:hAnsi="Arial" w:cs="Arial"/>
                <w:b/>
                <w:snapToGrid w:val="0"/>
                <w:szCs w:val="22"/>
                <w:lang w:val="en-US" w:eastAsia="en-US"/>
              </w:rPr>
              <w:t>Sr. No</w:t>
            </w:r>
          </w:p>
        </w:tc>
        <w:tc>
          <w:tcPr>
            <w:tcW w:w="6237" w:type="dxa"/>
            <w:shd w:val="clear" w:color="auto" w:fill="auto"/>
          </w:tcPr>
          <w:p w:rsidR="00F635A7" w:rsidRPr="00153932" w:rsidRDefault="00F635A7" w:rsidP="00FC7CE0">
            <w:pPr>
              <w:pStyle w:val="VTNH3"/>
              <w:numPr>
                <w:ilvl w:val="0"/>
                <w:numId w:val="0"/>
              </w:numPr>
              <w:spacing w:after="0"/>
              <w:rPr>
                <w:rFonts w:ascii="Arial" w:hAnsi="Arial" w:cs="Arial"/>
                <w:b/>
                <w:snapToGrid w:val="0"/>
                <w:szCs w:val="22"/>
                <w:lang w:val="en-US" w:eastAsia="en-US"/>
              </w:rPr>
            </w:pPr>
            <w:r w:rsidRPr="00153932">
              <w:rPr>
                <w:rFonts w:ascii="Arial" w:hAnsi="Arial" w:cs="Arial"/>
                <w:b/>
                <w:snapToGrid w:val="0"/>
                <w:szCs w:val="22"/>
                <w:lang w:val="en-US" w:eastAsia="en-US"/>
              </w:rPr>
              <w:t>Title of Specification</w:t>
            </w:r>
          </w:p>
        </w:tc>
        <w:tc>
          <w:tcPr>
            <w:tcW w:w="2409" w:type="dxa"/>
            <w:shd w:val="clear" w:color="auto" w:fill="auto"/>
          </w:tcPr>
          <w:p w:rsidR="00F635A7" w:rsidRPr="00153932" w:rsidRDefault="00F635A7" w:rsidP="00FC7CE0">
            <w:pPr>
              <w:pStyle w:val="VTNH3"/>
              <w:numPr>
                <w:ilvl w:val="0"/>
                <w:numId w:val="0"/>
              </w:numPr>
              <w:spacing w:after="0"/>
              <w:ind w:left="1152" w:hanging="1152"/>
              <w:rPr>
                <w:rFonts w:ascii="Arial" w:hAnsi="Arial" w:cs="Arial"/>
                <w:b/>
                <w:snapToGrid w:val="0"/>
                <w:szCs w:val="22"/>
                <w:lang w:val="en-US" w:eastAsia="en-US"/>
              </w:rPr>
            </w:pPr>
            <w:r w:rsidRPr="00153932">
              <w:rPr>
                <w:rFonts w:ascii="Arial" w:hAnsi="Arial" w:cs="Arial"/>
                <w:b/>
                <w:snapToGrid w:val="0"/>
                <w:szCs w:val="22"/>
                <w:lang w:val="en-US" w:eastAsia="en-US"/>
              </w:rPr>
              <w:t>Specification No.</w:t>
            </w:r>
          </w:p>
        </w:tc>
      </w:tr>
      <w:tr w:rsidR="00F635A7" w:rsidRPr="00153932" w:rsidTr="00FC7CE0">
        <w:trPr>
          <w:trHeight w:val="1081"/>
        </w:trPr>
        <w:tc>
          <w:tcPr>
            <w:tcW w:w="851" w:type="dxa"/>
            <w:shd w:val="clear" w:color="auto" w:fill="auto"/>
          </w:tcPr>
          <w:p w:rsidR="00F635A7" w:rsidRPr="00153932" w:rsidRDefault="00F635A7" w:rsidP="000216C9">
            <w:pPr>
              <w:pStyle w:val="VTNH3"/>
              <w:numPr>
                <w:ilvl w:val="0"/>
                <w:numId w:val="29"/>
              </w:numPr>
              <w:spacing w:after="0"/>
              <w:ind w:left="408" w:hanging="48"/>
              <w:textAlignment w:val="baseline"/>
              <w:rPr>
                <w:rFonts w:ascii="Arial" w:hAnsi="Arial" w:cs="Arial"/>
                <w:snapToGrid w:val="0"/>
                <w:szCs w:val="22"/>
                <w:lang w:val="en-US" w:eastAsia="en-US"/>
              </w:rPr>
            </w:pPr>
          </w:p>
        </w:tc>
        <w:tc>
          <w:tcPr>
            <w:tcW w:w="6237" w:type="dxa"/>
            <w:shd w:val="clear" w:color="auto" w:fill="auto"/>
          </w:tcPr>
          <w:p w:rsidR="00F635A7" w:rsidRPr="00153932" w:rsidRDefault="00F635A7" w:rsidP="00FC7CE0">
            <w:pPr>
              <w:pStyle w:val="VTNH3"/>
              <w:numPr>
                <w:ilvl w:val="0"/>
                <w:numId w:val="0"/>
              </w:numPr>
              <w:spacing w:after="0"/>
              <w:ind w:left="34" w:hanging="34"/>
              <w:rPr>
                <w:rFonts w:ascii="Arial" w:hAnsi="Arial" w:cs="Arial"/>
                <w:snapToGrid w:val="0"/>
                <w:szCs w:val="22"/>
                <w:lang w:val="en-US" w:eastAsia="en-US"/>
              </w:rPr>
            </w:pPr>
            <w:r w:rsidRPr="00153932">
              <w:rPr>
                <w:rFonts w:ascii="Arial" w:hAnsi="Arial" w:cs="Arial"/>
                <w:snapToGrid w:val="0"/>
                <w:szCs w:val="22"/>
                <w:lang w:val="en-US" w:eastAsia="en-US"/>
              </w:rPr>
              <w:t>Cross linked polyethylene insulated Thermoplastic sheathed cables</w:t>
            </w:r>
          </w:p>
        </w:tc>
        <w:tc>
          <w:tcPr>
            <w:tcW w:w="2409"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IEC: 60502–2</w:t>
            </w:r>
          </w:p>
          <w:p w:rsidR="00F635A7" w:rsidRPr="00153932" w:rsidRDefault="00F635A7" w:rsidP="00FC7CE0">
            <w:pPr>
              <w:pStyle w:val="VTNH3"/>
              <w:numPr>
                <w:ilvl w:val="0"/>
                <w:numId w:val="0"/>
              </w:numPr>
              <w:spacing w:after="0"/>
              <w:ind w:left="1152" w:hanging="1152"/>
              <w:rPr>
                <w:rFonts w:ascii="Arial" w:hAnsi="Arial" w:cs="Arial"/>
                <w:snapToGrid w:val="0"/>
                <w:szCs w:val="22"/>
                <w:lang w:val="en-US" w:eastAsia="en-US"/>
              </w:rPr>
            </w:pPr>
            <w:r w:rsidRPr="00153932">
              <w:rPr>
                <w:rFonts w:ascii="Arial" w:hAnsi="Arial" w:cs="Arial"/>
                <w:snapToGrid w:val="0"/>
                <w:szCs w:val="22"/>
                <w:lang w:val="en-US" w:eastAsia="en-US"/>
              </w:rPr>
              <w:t xml:space="preserve">IEC: 60840, </w:t>
            </w:r>
          </w:p>
          <w:p w:rsidR="00F635A7" w:rsidRPr="00153932" w:rsidRDefault="00F635A7" w:rsidP="00FC7CE0">
            <w:pPr>
              <w:pStyle w:val="VTNH3"/>
              <w:numPr>
                <w:ilvl w:val="0"/>
                <w:numId w:val="0"/>
              </w:numPr>
              <w:spacing w:after="0"/>
              <w:ind w:left="1152" w:hanging="1152"/>
              <w:rPr>
                <w:rFonts w:ascii="Arial" w:hAnsi="Arial" w:cs="Arial"/>
                <w:snapToGrid w:val="0"/>
                <w:szCs w:val="22"/>
                <w:lang w:val="en-US" w:eastAsia="en-US"/>
              </w:rPr>
            </w:pPr>
            <w:r w:rsidRPr="00153932">
              <w:rPr>
                <w:rFonts w:ascii="Arial" w:hAnsi="Arial" w:cs="Arial"/>
                <w:snapToGrid w:val="0"/>
                <w:szCs w:val="22"/>
                <w:lang w:val="en-US" w:eastAsia="en-US"/>
              </w:rPr>
              <w:t>IEC: 62067</w:t>
            </w:r>
          </w:p>
        </w:tc>
      </w:tr>
      <w:tr w:rsidR="00F635A7" w:rsidRPr="00153932" w:rsidTr="00FC7CE0">
        <w:trPr>
          <w:trHeight w:val="368"/>
        </w:trPr>
        <w:tc>
          <w:tcPr>
            <w:tcW w:w="851" w:type="dxa"/>
            <w:shd w:val="clear" w:color="auto" w:fill="auto"/>
          </w:tcPr>
          <w:p w:rsidR="00F635A7" w:rsidRPr="00153932" w:rsidRDefault="00F635A7" w:rsidP="000216C9">
            <w:pPr>
              <w:pStyle w:val="VTNH3"/>
              <w:numPr>
                <w:ilvl w:val="0"/>
                <w:numId w:val="29"/>
              </w:numPr>
              <w:spacing w:after="0"/>
              <w:ind w:left="408" w:hanging="48"/>
              <w:textAlignment w:val="baseline"/>
              <w:rPr>
                <w:rFonts w:ascii="Arial" w:hAnsi="Arial" w:cs="Arial"/>
                <w:snapToGrid w:val="0"/>
                <w:szCs w:val="22"/>
                <w:lang w:val="en-US" w:eastAsia="en-US"/>
              </w:rPr>
            </w:pPr>
          </w:p>
        </w:tc>
        <w:tc>
          <w:tcPr>
            <w:tcW w:w="6237"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Conductors for insulated cables.</w:t>
            </w:r>
          </w:p>
        </w:tc>
        <w:tc>
          <w:tcPr>
            <w:tcW w:w="2409"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IEC : 60228</w:t>
            </w:r>
          </w:p>
        </w:tc>
      </w:tr>
      <w:tr w:rsidR="00F635A7" w:rsidRPr="00153932" w:rsidTr="00FC7CE0">
        <w:tc>
          <w:tcPr>
            <w:tcW w:w="851" w:type="dxa"/>
            <w:shd w:val="clear" w:color="auto" w:fill="auto"/>
          </w:tcPr>
          <w:p w:rsidR="00F635A7" w:rsidRPr="00153932" w:rsidRDefault="00F635A7" w:rsidP="000216C9">
            <w:pPr>
              <w:pStyle w:val="VTNH3"/>
              <w:numPr>
                <w:ilvl w:val="0"/>
                <w:numId w:val="29"/>
              </w:numPr>
              <w:spacing w:after="0"/>
              <w:ind w:left="408" w:hanging="48"/>
              <w:textAlignment w:val="baseline"/>
              <w:rPr>
                <w:rFonts w:ascii="Arial" w:hAnsi="Arial" w:cs="Arial"/>
                <w:snapToGrid w:val="0"/>
                <w:szCs w:val="22"/>
                <w:lang w:val="en-US" w:eastAsia="en-US"/>
              </w:rPr>
            </w:pPr>
          </w:p>
        </w:tc>
        <w:tc>
          <w:tcPr>
            <w:tcW w:w="6237"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Test on cable over Sheath which have a special protective function and are applied by extrusion</w:t>
            </w:r>
          </w:p>
        </w:tc>
        <w:tc>
          <w:tcPr>
            <w:tcW w:w="2409"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IEC 60229</w:t>
            </w:r>
          </w:p>
        </w:tc>
      </w:tr>
      <w:tr w:rsidR="00F635A7" w:rsidRPr="00153932" w:rsidTr="00FC7CE0">
        <w:trPr>
          <w:trHeight w:val="395"/>
        </w:trPr>
        <w:tc>
          <w:tcPr>
            <w:tcW w:w="851" w:type="dxa"/>
            <w:shd w:val="clear" w:color="auto" w:fill="auto"/>
          </w:tcPr>
          <w:p w:rsidR="00F635A7" w:rsidRPr="00153932" w:rsidRDefault="00F635A7" w:rsidP="000216C9">
            <w:pPr>
              <w:pStyle w:val="VTNH3"/>
              <w:numPr>
                <w:ilvl w:val="0"/>
                <w:numId w:val="29"/>
              </w:numPr>
              <w:spacing w:after="0"/>
              <w:ind w:left="408" w:hanging="48"/>
              <w:textAlignment w:val="baseline"/>
              <w:rPr>
                <w:rFonts w:ascii="Arial" w:hAnsi="Arial" w:cs="Arial"/>
                <w:snapToGrid w:val="0"/>
                <w:szCs w:val="22"/>
                <w:lang w:val="en-US" w:eastAsia="en-US"/>
              </w:rPr>
            </w:pPr>
          </w:p>
        </w:tc>
        <w:tc>
          <w:tcPr>
            <w:tcW w:w="6237"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 xml:space="preserve">HDPE pipes </w:t>
            </w:r>
          </w:p>
        </w:tc>
        <w:tc>
          <w:tcPr>
            <w:tcW w:w="2409"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BIS 4984</w:t>
            </w:r>
          </w:p>
        </w:tc>
      </w:tr>
      <w:tr w:rsidR="00F635A7" w:rsidRPr="00153932" w:rsidTr="00FC7CE0">
        <w:trPr>
          <w:trHeight w:val="1063"/>
        </w:trPr>
        <w:tc>
          <w:tcPr>
            <w:tcW w:w="851" w:type="dxa"/>
            <w:shd w:val="clear" w:color="auto" w:fill="auto"/>
          </w:tcPr>
          <w:p w:rsidR="00F635A7" w:rsidRPr="00153932" w:rsidRDefault="00F635A7" w:rsidP="000216C9">
            <w:pPr>
              <w:pStyle w:val="VTNH3"/>
              <w:numPr>
                <w:ilvl w:val="0"/>
                <w:numId w:val="29"/>
              </w:numPr>
              <w:spacing w:after="0"/>
              <w:ind w:left="408" w:hanging="48"/>
              <w:textAlignment w:val="baseline"/>
              <w:rPr>
                <w:rFonts w:ascii="Arial" w:hAnsi="Arial" w:cs="Arial"/>
                <w:snapToGrid w:val="0"/>
                <w:szCs w:val="22"/>
                <w:lang w:val="en-US" w:eastAsia="en-US"/>
              </w:rPr>
            </w:pPr>
          </w:p>
        </w:tc>
        <w:tc>
          <w:tcPr>
            <w:tcW w:w="6237"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Power cables with extruded insulation and their accessories for rated voltage above 30 kV and up to 150 kV- Test Methods &amp; requirements</w:t>
            </w:r>
          </w:p>
        </w:tc>
        <w:tc>
          <w:tcPr>
            <w:tcW w:w="2409"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IEC 60840</w:t>
            </w:r>
          </w:p>
        </w:tc>
      </w:tr>
      <w:tr w:rsidR="00F635A7" w:rsidRPr="00153932" w:rsidTr="00FC7CE0">
        <w:tc>
          <w:tcPr>
            <w:tcW w:w="851" w:type="dxa"/>
            <w:shd w:val="clear" w:color="auto" w:fill="auto"/>
          </w:tcPr>
          <w:p w:rsidR="00F635A7" w:rsidRPr="00153932" w:rsidRDefault="00F635A7" w:rsidP="000216C9">
            <w:pPr>
              <w:pStyle w:val="VTNH3"/>
              <w:numPr>
                <w:ilvl w:val="0"/>
                <w:numId w:val="29"/>
              </w:numPr>
              <w:spacing w:after="0"/>
              <w:ind w:left="408" w:hanging="48"/>
              <w:textAlignment w:val="baseline"/>
              <w:rPr>
                <w:rFonts w:ascii="Arial" w:hAnsi="Arial" w:cs="Arial"/>
                <w:snapToGrid w:val="0"/>
                <w:szCs w:val="22"/>
                <w:lang w:val="en-US" w:eastAsia="en-US"/>
              </w:rPr>
            </w:pPr>
          </w:p>
        </w:tc>
        <w:tc>
          <w:tcPr>
            <w:tcW w:w="6237"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 xml:space="preserve">Power Cables with extruded insulation and their </w:t>
            </w:r>
            <w:r w:rsidRPr="00153932">
              <w:rPr>
                <w:rFonts w:ascii="Arial" w:hAnsi="Arial" w:cs="Arial"/>
                <w:snapToGrid w:val="0"/>
                <w:szCs w:val="22"/>
                <w:lang w:val="en-US" w:eastAsia="en-US"/>
              </w:rPr>
              <w:lastRenderedPageBreak/>
              <w:t xml:space="preserve">accessories for rated voltages above 150kV. </w:t>
            </w:r>
          </w:p>
        </w:tc>
        <w:tc>
          <w:tcPr>
            <w:tcW w:w="2409"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lastRenderedPageBreak/>
              <w:t>IEC: 62067</w:t>
            </w:r>
          </w:p>
        </w:tc>
      </w:tr>
      <w:tr w:rsidR="00F635A7" w:rsidRPr="00153932" w:rsidTr="00FC7CE0">
        <w:tc>
          <w:tcPr>
            <w:tcW w:w="851" w:type="dxa"/>
            <w:shd w:val="clear" w:color="auto" w:fill="auto"/>
          </w:tcPr>
          <w:p w:rsidR="00F635A7" w:rsidRPr="00153932" w:rsidRDefault="00F635A7" w:rsidP="000216C9">
            <w:pPr>
              <w:pStyle w:val="VTNH3"/>
              <w:numPr>
                <w:ilvl w:val="0"/>
                <w:numId w:val="29"/>
              </w:numPr>
              <w:spacing w:after="0"/>
              <w:ind w:left="408" w:hanging="48"/>
              <w:textAlignment w:val="baseline"/>
              <w:rPr>
                <w:rFonts w:ascii="Arial" w:hAnsi="Arial" w:cs="Arial"/>
                <w:snapToGrid w:val="0"/>
                <w:szCs w:val="22"/>
                <w:lang w:val="en-US" w:eastAsia="en-US"/>
              </w:rPr>
            </w:pPr>
          </w:p>
        </w:tc>
        <w:tc>
          <w:tcPr>
            <w:tcW w:w="6237"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 xml:space="preserve">Impulse test on cables &amp; their accessories. </w:t>
            </w:r>
          </w:p>
        </w:tc>
        <w:tc>
          <w:tcPr>
            <w:tcW w:w="2409"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IEC 60230</w:t>
            </w:r>
          </w:p>
        </w:tc>
      </w:tr>
      <w:tr w:rsidR="00F635A7" w:rsidRPr="00153932" w:rsidTr="00FC7CE0">
        <w:tc>
          <w:tcPr>
            <w:tcW w:w="851" w:type="dxa"/>
            <w:shd w:val="clear" w:color="auto" w:fill="auto"/>
          </w:tcPr>
          <w:p w:rsidR="00F635A7" w:rsidRPr="00153932" w:rsidRDefault="00F635A7" w:rsidP="000216C9">
            <w:pPr>
              <w:pStyle w:val="VTNH3"/>
              <w:numPr>
                <w:ilvl w:val="0"/>
                <w:numId w:val="29"/>
              </w:numPr>
              <w:spacing w:after="0"/>
              <w:ind w:left="408" w:hanging="48"/>
              <w:textAlignment w:val="baseline"/>
              <w:rPr>
                <w:rFonts w:ascii="Arial" w:hAnsi="Arial" w:cs="Arial"/>
                <w:snapToGrid w:val="0"/>
                <w:szCs w:val="22"/>
                <w:lang w:val="en-US" w:eastAsia="en-US"/>
              </w:rPr>
            </w:pPr>
          </w:p>
        </w:tc>
        <w:tc>
          <w:tcPr>
            <w:tcW w:w="6237"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Cyclic and emergency rating of cable</w:t>
            </w:r>
          </w:p>
        </w:tc>
        <w:tc>
          <w:tcPr>
            <w:tcW w:w="2409"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IEC 60852-2</w:t>
            </w:r>
          </w:p>
        </w:tc>
      </w:tr>
      <w:tr w:rsidR="00F635A7" w:rsidRPr="00153932" w:rsidTr="00FC7CE0">
        <w:tc>
          <w:tcPr>
            <w:tcW w:w="851" w:type="dxa"/>
            <w:shd w:val="clear" w:color="auto" w:fill="auto"/>
          </w:tcPr>
          <w:p w:rsidR="00F635A7" w:rsidRPr="00153932" w:rsidRDefault="00F635A7" w:rsidP="000216C9">
            <w:pPr>
              <w:pStyle w:val="VTNH3"/>
              <w:numPr>
                <w:ilvl w:val="0"/>
                <w:numId w:val="29"/>
              </w:numPr>
              <w:spacing w:after="0"/>
              <w:ind w:left="408" w:hanging="48"/>
              <w:textAlignment w:val="baseline"/>
              <w:rPr>
                <w:rFonts w:ascii="Arial" w:hAnsi="Arial" w:cs="Arial"/>
                <w:snapToGrid w:val="0"/>
                <w:szCs w:val="22"/>
                <w:lang w:val="en-US" w:eastAsia="en-US"/>
              </w:rPr>
            </w:pPr>
          </w:p>
        </w:tc>
        <w:tc>
          <w:tcPr>
            <w:tcW w:w="6237" w:type="dxa"/>
            <w:shd w:val="clear" w:color="auto" w:fill="auto"/>
          </w:tcPr>
          <w:p w:rsidR="00F635A7" w:rsidRPr="00153932" w:rsidRDefault="00F635A7" w:rsidP="00FC7CE0">
            <w:pPr>
              <w:pStyle w:val="VTNH3"/>
              <w:numPr>
                <w:ilvl w:val="0"/>
                <w:numId w:val="0"/>
              </w:numPr>
              <w:spacing w:after="0"/>
              <w:ind w:left="34" w:hanging="34"/>
              <w:rPr>
                <w:rFonts w:ascii="Arial" w:hAnsi="Arial" w:cs="Arial"/>
                <w:snapToGrid w:val="0"/>
                <w:szCs w:val="22"/>
                <w:lang w:val="en-US" w:eastAsia="en-US"/>
              </w:rPr>
            </w:pPr>
            <w:r w:rsidRPr="00153932">
              <w:rPr>
                <w:rFonts w:ascii="Arial" w:hAnsi="Arial" w:cs="Arial"/>
                <w:snapToGrid w:val="0"/>
                <w:szCs w:val="22"/>
                <w:lang w:val="en-US" w:eastAsia="en-US"/>
              </w:rPr>
              <w:t xml:space="preserve">Common test methods for insulating and sheathing material of electrical cables. </w:t>
            </w:r>
          </w:p>
        </w:tc>
        <w:tc>
          <w:tcPr>
            <w:tcW w:w="2409"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IEC 60811</w:t>
            </w:r>
          </w:p>
        </w:tc>
      </w:tr>
      <w:tr w:rsidR="00F635A7" w:rsidRPr="00153932" w:rsidTr="00FC7CE0">
        <w:tc>
          <w:tcPr>
            <w:tcW w:w="851" w:type="dxa"/>
            <w:shd w:val="clear" w:color="auto" w:fill="auto"/>
          </w:tcPr>
          <w:p w:rsidR="00F635A7" w:rsidRPr="00153932" w:rsidRDefault="00F635A7" w:rsidP="000216C9">
            <w:pPr>
              <w:pStyle w:val="VTNH3"/>
              <w:numPr>
                <w:ilvl w:val="0"/>
                <w:numId w:val="29"/>
              </w:numPr>
              <w:spacing w:after="0"/>
              <w:ind w:left="408" w:hanging="48"/>
              <w:textAlignment w:val="baseline"/>
              <w:rPr>
                <w:rFonts w:ascii="Arial" w:hAnsi="Arial" w:cs="Arial"/>
                <w:snapToGrid w:val="0"/>
                <w:szCs w:val="22"/>
                <w:lang w:val="en-US" w:eastAsia="en-US"/>
              </w:rPr>
            </w:pPr>
          </w:p>
        </w:tc>
        <w:tc>
          <w:tcPr>
            <w:tcW w:w="6237"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Electric test methods for Electric cables – Test methods for Partial Discharge measurements on lengths of extruded power cables.</w:t>
            </w:r>
          </w:p>
        </w:tc>
        <w:tc>
          <w:tcPr>
            <w:tcW w:w="2409" w:type="dxa"/>
            <w:shd w:val="clear" w:color="auto" w:fill="auto"/>
          </w:tcPr>
          <w:p w:rsidR="00F635A7" w:rsidRPr="00153932" w:rsidRDefault="00F635A7" w:rsidP="00FC7CE0">
            <w:pPr>
              <w:pStyle w:val="VTNH3"/>
              <w:numPr>
                <w:ilvl w:val="0"/>
                <w:numId w:val="0"/>
              </w:numPr>
              <w:spacing w:after="0"/>
              <w:rPr>
                <w:rFonts w:ascii="Arial" w:hAnsi="Arial" w:cs="Arial"/>
                <w:snapToGrid w:val="0"/>
                <w:szCs w:val="22"/>
                <w:lang w:val="en-US" w:eastAsia="en-US"/>
              </w:rPr>
            </w:pPr>
            <w:r w:rsidRPr="00153932">
              <w:rPr>
                <w:rFonts w:ascii="Arial" w:hAnsi="Arial" w:cs="Arial"/>
                <w:snapToGrid w:val="0"/>
                <w:szCs w:val="22"/>
                <w:lang w:val="en-US" w:eastAsia="en-US"/>
              </w:rPr>
              <w:t>IEC 60885</w:t>
            </w:r>
          </w:p>
        </w:tc>
      </w:tr>
    </w:tbl>
    <w:p w:rsidR="00F635A7" w:rsidRPr="00153932" w:rsidRDefault="00F635A7" w:rsidP="00F635A7">
      <w:pPr>
        <w:widowControl w:val="0"/>
        <w:autoSpaceDE w:val="0"/>
        <w:autoSpaceDN w:val="0"/>
        <w:adjustRightInd w:val="0"/>
        <w:spacing w:before="13" w:line="240" w:lineRule="exact"/>
        <w:jc w:val="both"/>
        <w:rPr>
          <w:rFonts w:ascii="Arial" w:hAnsi="Arial" w:cs="Arial"/>
          <w:sz w:val="22"/>
          <w:szCs w:val="22"/>
        </w:rPr>
      </w:pPr>
    </w:p>
    <w:p w:rsidR="00F635A7" w:rsidRPr="00153932" w:rsidRDefault="00F635A7" w:rsidP="00F635A7">
      <w:pPr>
        <w:widowControl w:val="0"/>
        <w:tabs>
          <w:tab w:val="left" w:pos="820"/>
        </w:tabs>
        <w:autoSpaceDE w:val="0"/>
        <w:autoSpaceDN w:val="0"/>
        <w:adjustRightInd w:val="0"/>
        <w:ind w:left="120"/>
        <w:jc w:val="both"/>
        <w:rPr>
          <w:rFonts w:ascii="Arial" w:hAnsi="Arial" w:cs="Arial"/>
          <w:b/>
          <w:bCs/>
          <w:sz w:val="22"/>
          <w:szCs w:val="22"/>
        </w:rPr>
      </w:pPr>
      <w:r w:rsidRPr="00153932">
        <w:rPr>
          <w:rFonts w:ascii="Arial" w:hAnsi="Arial" w:cs="Arial"/>
          <w:b/>
          <w:bCs/>
          <w:sz w:val="22"/>
          <w:szCs w:val="22"/>
        </w:rPr>
        <w:t>1.3</w:t>
      </w:r>
      <w:r w:rsidRPr="00153932">
        <w:rPr>
          <w:rFonts w:ascii="Arial" w:hAnsi="Arial" w:cs="Arial"/>
          <w:b/>
          <w:bCs/>
          <w:sz w:val="22"/>
          <w:szCs w:val="22"/>
        </w:rPr>
        <w:tab/>
        <w:t>PRINC</w:t>
      </w:r>
      <w:r w:rsidRPr="00153932">
        <w:rPr>
          <w:rFonts w:ascii="Arial" w:hAnsi="Arial" w:cs="Arial"/>
          <w:b/>
          <w:bCs/>
          <w:spacing w:val="1"/>
          <w:sz w:val="22"/>
          <w:szCs w:val="22"/>
        </w:rPr>
        <w:t>I</w:t>
      </w:r>
      <w:r w:rsidRPr="00153932">
        <w:rPr>
          <w:rFonts w:ascii="Arial" w:hAnsi="Arial" w:cs="Arial"/>
          <w:b/>
          <w:bCs/>
          <w:sz w:val="22"/>
          <w:szCs w:val="22"/>
        </w:rPr>
        <w:t>PAL</w:t>
      </w:r>
      <w:r w:rsidRPr="00153932">
        <w:rPr>
          <w:rFonts w:ascii="Arial" w:hAnsi="Arial" w:cs="Arial"/>
          <w:b/>
          <w:bCs/>
          <w:spacing w:val="-9"/>
          <w:sz w:val="22"/>
          <w:szCs w:val="22"/>
        </w:rPr>
        <w:t xml:space="preserve"> </w:t>
      </w:r>
      <w:r w:rsidRPr="00153932">
        <w:rPr>
          <w:rFonts w:ascii="Arial" w:hAnsi="Arial" w:cs="Arial"/>
          <w:b/>
          <w:bCs/>
          <w:sz w:val="22"/>
          <w:szCs w:val="22"/>
        </w:rPr>
        <w:t>PAR</w:t>
      </w:r>
      <w:r w:rsidRPr="00153932">
        <w:rPr>
          <w:rFonts w:ascii="Arial" w:hAnsi="Arial" w:cs="Arial"/>
          <w:b/>
          <w:bCs/>
          <w:spacing w:val="1"/>
          <w:sz w:val="22"/>
          <w:szCs w:val="22"/>
        </w:rPr>
        <w:t>A</w:t>
      </w:r>
      <w:r w:rsidRPr="00153932">
        <w:rPr>
          <w:rFonts w:ascii="Arial" w:hAnsi="Arial" w:cs="Arial"/>
          <w:b/>
          <w:bCs/>
          <w:sz w:val="22"/>
          <w:szCs w:val="22"/>
        </w:rPr>
        <w:t>ME</w:t>
      </w:r>
      <w:r w:rsidRPr="00153932">
        <w:rPr>
          <w:rFonts w:ascii="Arial" w:hAnsi="Arial" w:cs="Arial"/>
          <w:b/>
          <w:bCs/>
          <w:spacing w:val="1"/>
          <w:sz w:val="22"/>
          <w:szCs w:val="22"/>
        </w:rPr>
        <w:t>T</w:t>
      </w:r>
      <w:r w:rsidRPr="00153932">
        <w:rPr>
          <w:rFonts w:ascii="Arial" w:hAnsi="Arial" w:cs="Arial"/>
          <w:b/>
          <w:bCs/>
          <w:sz w:val="22"/>
          <w:szCs w:val="22"/>
        </w:rPr>
        <w:t>ERS:</w:t>
      </w:r>
    </w:p>
    <w:p w:rsidR="00F635A7" w:rsidRPr="00153932" w:rsidRDefault="00F635A7" w:rsidP="00F635A7">
      <w:pPr>
        <w:widowControl w:val="0"/>
        <w:tabs>
          <w:tab w:val="left" w:pos="820"/>
        </w:tabs>
        <w:autoSpaceDE w:val="0"/>
        <w:autoSpaceDN w:val="0"/>
        <w:adjustRightInd w:val="0"/>
        <w:ind w:left="120"/>
        <w:jc w:val="both"/>
        <w:rPr>
          <w:rFonts w:ascii="Arial" w:hAnsi="Arial" w:cs="Arial"/>
          <w:sz w:val="22"/>
          <w:szCs w:val="22"/>
        </w:rPr>
      </w:pPr>
    </w:p>
    <w:p w:rsidR="00F635A7" w:rsidRPr="00FB4155" w:rsidRDefault="00F635A7" w:rsidP="00F635A7">
      <w:pPr>
        <w:widowControl w:val="0"/>
        <w:tabs>
          <w:tab w:val="left" w:pos="820"/>
        </w:tabs>
        <w:autoSpaceDE w:val="0"/>
        <w:autoSpaceDN w:val="0"/>
        <w:adjustRightInd w:val="0"/>
        <w:spacing w:before="2" w:line="360" w:lineRule="auto"/>
        <w:ind w:left="840" w:right="77" w:hanging="720"/>
        <w:jc w:val="both"/>
        <w:rPr>
          <w:rFonts w:ascii="Arial" w:hAnsi="Arial" w:cs="Arial"/>
          <w:i/>
          <w:iCs/>
          <w:color w:val="FF0000"/>
          <w:sz w:val="22"/>
          <w:szCs w:val="22"/>
        </w:rPr>
      </w:pPr>
      <w:r w:rsidRPr="00153932">
        <w:rPr>
          <w:rFonts w:ascii="Arial" w:hAnsi="Arial" w:cs="Arial"/>
          <w:sz w:val="22"/>
          <w:szCs w:val="22"/>
        </w:rPr>
        <w:t>1.3.1</w:t>
      </w:r>
      <w:r w:rsidRPr="00153932">
        <w:rPr>
          <w:rFonts w:ascii="Arial" w:hAnsi="Arial" w:cs="Arial"/>
          <w:sz w:val="22"/>
          <w:szCs w:val="22"/>
        </w:rPr>
        <w:tab/>
        <w:t>132 KV (E) grade XLPE single core power cable conductor electrolytic grade copper of single length, with formation of stranded compacted circular</w:t>
      </w:r>
      <w:r w:rsidRPr="008D6885">
        <w:rPr>
          <w:rFonts w:ascii="Arial" w:hAnsi="Arial" w:cs="Arial"/>
          <w:color w:val="FF0000"/>
          <w:sz w:val="22"/>
          <w:szCs w:val="22"/>
        </w:rPr>
        <w:t xml:space="preserve"> water blocked</w:t>
      </w:r>
      <w:r w:rsidRPr="00153932">
        <w:rPr>
          <w:rFonts w:ascii="Arial" w:hAnsi="Arial" w:cs="Arial"/>
          <w:sz w:val="22"/>
          <w:szCs w:val="22"/>
        </w:rPr>
        <w:t xml:space="preserve"> conductor for size up to </w:t>
      </w:r>
      <w:r>
        <w:rPr>
          <w:rFonts w:ascii="Arial" w:hAnsi="Arial" w:cs="Arial"/>
          <w:sz w:val="22"/>
          <w:szCs w:val="22"/>
        </w:rPr>
        <w:t>630/</w:t>
      </w:r>
      <w:r w:rsidRPr="00153932">
        <w:rPr>
          <w:rFonts w:ascii="Arial" w:hAnsi="Arial" w:cs="Arial"/>
          <w:sz w:val="22"/>
          <w:szCs w:val="22"/>
        </w:rPr>
        <w:t xml:space="preserve">800/1000 Sqmm and segmental type for size above </w:t>
      </w:r>
      <w:r w:rsidRPr="009F2F58">
        <w:rPr>
          <w:rFonts w:ascii="Arial" w:hAnsi="Arial" w:cs="Arial"/>
          <w:color w:val="FF0000"/>
          <w:sz w:val="22"/>
          <w:szCs w:val="22"/>
        </w:rPr>
        <w:t>1000</w:t>
      </w:r>
      <w:r w:rsidRPr="00153932">
        <w:rPr>
          <w:rFonts w:ascii="Arial" w:hAnsi="Arial" w:cs="Arial"/>
          <w:sz w:val="22"/>
          <w:szCs w:val="22"/>
        </w:rPr>
        <w:t xml:space="preserve">mm2 as per IEC-60228, tapped with </w:t>
      </w:r>
      <w:r>
        <w:rPr>
          <w:rFonts w:ascii="Arial" w:hAnsi="Arial" w:cs="Arial"/>
          <w:sz w:val="22"/>
          <w:szCs w:val="22"/>
        </w:rPr>
        <w:t xml:space="preserve">high </w:t>
      </w:r>
      <w:r w:rsidRPr="008D6885">
        <w:rPr>
          <w:rFonts w:ascii="Arial" w:hAnsi="Arial" w:cs="Arial"/>
          <w:color w:val="FF0000"/>
          <w:sz w:val="22"/>
          <w:szCs w:val="22"/>
        </w:rPr>
        <w:t>penetration</w:t>
      </w:r>
      <w:r>
        <w:rPr>
          <w:rFonts w:ascii="Arial" w:hAnsi="Arial" w:cs="Arial"/>
          <w:sz w:val="22"/>
          <w:szCs w:val="22"/>
        </w:rPr>
        <w:t xml:space="preserve"> </w:t>
      </w:r>
      <w:r w:rsidR="000863F3" w:rsidRPr="00602C8F">
        <w:rPr>
          <w:rFonts w:ascii="Arial" w:hAnsi="Arial" w:cs="Arial"/>
        </w:rPr>
        <w:t>resistant</w:t>
      </w:r>
      <w:r w:rsidR="000863F3" w:rsidRPr="00153932">
        <w:rPr>
          <w:rFonts w:ascii="Arial" w:hAnsi="Arial" w:cs="Arial"/>
          <w:sz w:val="22"/>
          <w:szCs w:val="22"/>
        </w:rPr>
        <w:t xml:space="preserve"> </w:t>
      </w:r>
      <w:r w:rsidRPr="00153932">
        <w:rPr>
          <w:rFonts w:ascii="Arial" w:hAnsi="Arial" w:cs="Arial"/>
          <w:sz w:val="22"/>
          <w:szCs w:val="22"/>
        </w:rPr>
        <w:t>semi</w:t>
      </w:r>
      <w:r w:rsidRPr="00153932">
        <w:rPr>
          <w:rFonts w:ascii="Arial" w:hAnsi="Arial" w:cs="Arial"/>
          <w:spacing w:val="6"/>
          <w:sz w:val="22"/>
          <w:szCs w:val="22"/>
        </w:rPr>
        <w:t xml:space="preserve"> </w:t>
      </w:r>
      <w:r w:rsidRPr="00153932">
        <w:rPr>
          <w:rFonts w:ascii="Arial" w:hAnsi="Arial" w:cs="Arial"/>
          <w:sz w:val="22"/>
          <w:szCs w:val="22"/>
        </w:rPr>
        <w:t>cond</w:t>
      </w:r>
      <w:r w:rsidRPr="00153932">
        <w:rPr>
          <w:rFonts w:ascii="Arial" w:hAnsi="Arial" w:cs="Arial"/>
          <w:spacing w:val="-1"/>
          <w:sz w:val="22"/>
          <w:szCs w:val="22"/>
        </w:rPr>
        <w:t>u</w:t>
      </w:r>
      <w:r w:rsidRPr="00153932">
        <w:rPr>
          <w:rFonts w:ascii="Arial" w:hAnsi="Arial" w:cs="Arial"/>
          <w:sz w:val="22"/>
          <w:szCs w:val="22"/>
        </w:rPr>
        <w:t>cting</w:t>
      </w:r>
      <w:r>
        <w:rPr>
          <w:rFonts w:ascii="Arial" w:hAnsi="Arial" w:cs="Arial"/>
          <w:sz w:val="22"/>
          <w:szCs w:val="22"/>
        </w:rPr>
        <w:t xml:space="preserve"> </w:t>
      </w:r>
      <w:r w:rsidRPr="008D6885">
        <w:rPr>
          <w:rFonts w:ascii="Arial" w:hAnsi="Arial" w:cs="Arial"/>
          <w:color w:val="FF0000"/>
          <w:sz w:val="22"/>
          <w:szCs w:val="22"/>
        </w:rPr>
        <w:t>water blocking</w:t>
      </w:r>
      <w:r>
        <w:rPr>
          <w:rFonts w:ascii="Arial" w:hAnsi="Arial" w:cs="Arial"/>
          <w:sz w:val="22"/>
          <w:szCs w:val="22"/>
        </w:rPr>
        <w:t xml:space="preserve"> </w:t>
      </w:r>
      <w:r w:rsidRPr="00153932">
        <w:rPr>
          <w:rFonts w:ascii="Arial" w:hAnsi="Arial" w:cs="Arial"/>
          <w:spacing w:val="1"/>
          <w:sz w:val="22"/>
          <w:szCs w:val="22"/>
        </w:rPr>
        <w:t xml:space="preserve"> </w:t>
      </w:r>
      <w:r w:rsidRPr="00153932">
        <w:rPr>
          <w:rFonts w:ascii="Arial" w:hAnsi="Arial" w:cs="Arial"/>
          <w:sz w:val="22"/>
          <w:szCs w:val="22"/>
        </w:rPr>
        <w:t>tap</w:t>
      </w:r>
      <w:r>
        <w:rPr>
          <w:rFonts w:ascii="Arial" w:hAnsi="Arial" w:cs="Arial"/>
          <w:sz w:val="22"/>
          <w:szCs w:val="22"/>
        </w:rPr>
        <w:t>e</w:t>
      </w:r>
      <w:r w:rsidRPr="00153932">
        <w:rPr>
          <w:rFonts w:ascii="Arial" w:hAnsi="Arial" w:cs="Arial"/>
          <w:sz w:val="22"/>
          <w:szCs w:val="22"/>
        </w:rPr>
        <w:t>,</w:t>
      </w:r>
      <w:r w:rsidRPr="00153932">
        <w:rPr>
          <w:rFonts w:ascii="Arial" w:hAnsi="Arial" w:cs="Arial"/>
          <w:spacing w:val="8"/>
          <w:sz w:val="22"/>
          <w:szCs w:val="22"/>
        </w:rPr>
        <w:t xml:space="preserve"> </w:t>
      </w:r>
      <w:r w:rsidRPr="00153932">
        <w:rPr>
          <w:rFonts w:ascii="Arial" w:hAnsi="Arial" w:cs="Arial"/>
          <w:sz w:val="22"/>
          <w:szCs w:val="22"/>
        </w:rPr>
        <w:t>s</w:t>
      </w:r>
      <w:r w:rsidRPr="00153932">
        <w:rPr>
          <w:rFonts w:ascii="Arial" w:hAnsi="Arial" w:cs="Arial"/>
          <w:spacing w:val="-1"/>
          <w:sz w:val="22"/>
          <w:szCs w:val="22"/>
        </w:rPr>
        <w:t>h</w:t>
      </w:r>
      <w:r w:rsidRPr="00153932">
        <w:rPr>
          <w:rFonts w:ascii="Arial" w:hAnsi="Arial" w:cs="Arial"/>
          <w:sz w:val="22"/>
          <w:szCs w:val="22"/>
        </w:rPr>
        <w:t>ielded</w:t>
      </w:r>
      <w:r w:rsidRPr="00153932">
        <w:rPr>
          <w:rFonts w:ascii="Arial" w:hAnsi="Arial" w:cs="Arial"/>
          <w:spacing w:val="3"/>
          <w:sz w:val="22"/>
          <w:szCs w:val="22"/>
        </w:rPr>
        <w:t xml:space="preserve"> </w:t>
      </w:r>
      <w:r w:rsidRPr="00153932">
        <w:rPr>
          <w:rFonts w:ascii="Arial" w:hAnsi="Arial" w:cs="Arial"/>
          <w:sz w:val="22"/>
          <w:szCs w:val="22"/>
        </w:rPr>
        <w:t>with</w:t>
      </w:r>
      <w:r w:rsidRPr="00153932">
        <w:rPr>
          <w:rFonts w:ascii="Arial" w:hAnsi="Arial" w:cs="Arial"/>
          <w:spacing w:val="6"/>
          <w:sz w:val="22"/>
          <w:szCs w:val="22"/>
        </w:rPr>
        <w:t xml:space="preserve"> </w:t>
      </w:r>
      <w:r w:rsidRPr="00153932">
        <w:rPr>
          <w:rFonts w:ascii="Arial" w:hAnsi="Arial" w:cs="Arial"/>
          <w:sz w:val="22"/>
          <w:szCs w:val="22"/>
        </w:rPr>
        <w:t>extruded</w:t>
      </w:r>
      <w:r w:rsidRPr="00153932">
        <w:rPr>
          <w:rFonts w:ascii="Arial" w:hAnsi="Arial" w:cs="Arial"/>
          <w:spacing w:val="3"/>
          <w:sz w:val="22"/>
          <w:szCs w:val="22"/>
        </w:rPr>
        <w:t xml:space="preserve"> </w:t>
      </w:r>
      <w:r w:rsidRPr="00153932">
        <w:rPr>
          <w:rFonts w:ascii="Arial" w:hAnsi="Arial" w:cs="Arial"/>
          <w:sz w:val="22"/>
          <w:szCs w:val="22"/>
        </w:rPr>
        <w:t>semi-conducting</w:t>
      </w:r>
      <w:r w:rsidRPr="00153932">
        <w:rPr>
          <w:rFonts w:ascii="Arial" w:hAnsi="Arial" w:cs="Arial"/>
          <w:spacing w:val="-4"/>
          <w:sz w:val="22"/>
          <w:szCs w:val="22"/>
        </w:rPr>
        <w:t xml:space="preserve"> </w:t>
      </w:r>
      <w:r w:rsidRPr="00153932">
        <w:rPr>
          <w:rFonts w:ascii="Arial" w:hAnsi="Arial" w:cs="Arial"/>
          <w:sz w:val="22"/>
          <w:szCs w:val="22"/>
        </w:rPr>
        <w:t>layer,</w:t>
      </w:r>
      <w:r w:rsidRPr="00153932">
        <w:rPr>
          <w:rFonts w:ascii="Arial" w:hAnsi="Arial" w:cs="Arial"/>
          <w:spacing w:val="6"/>
          <w:sz w:val="22"/>
          <w:szCs w:val="22"/>
        </w:rPr>
        <w:t xml:space="preserve"> </w:t>
      </w:r>
      <w:r w:rsidRPr="00153932">
        <w:rPr>
          <w:rFonts w:ascii="Arial" w:hAnsi="Arial" w:cs="Arial"/>
          <w:sz w:val="22"/>
          <w:szCs w:val="22"/>
        </w:rPr>
        <w:t>insulated</w:t>
      </w:r>
      <w:r w:rsidRPr="00153932">
        <w:rPr>
          <w:rFonts w:ascii="Arial" w:hAnsi="Arial" w:cs="Arial"/>
          <w:spacing w:val="3"/>
          <w:sz w:val="22"/>
          <w:szCs w:val="22"/>
        </w:rPr>
        <w:t xml:space="preserve"> </w:t>
      </w:r>
      <w:r w:rsidRPr="00153932">
        <w:rPr>
          <w:rFonts w:ascii="Arial" w:hAnsi="Arial" w:cs="Arial"/>
          <w:sz w:val="22"/>
          <w:szCs w:val="22"/>
        </w:rPr>
        <w:t>with</w:t>
      </w:r>
      <w:r w:rsidRPr="00153932">
        <w:rPr>
          <w:rFonts w:ascii="Arial" w:hAnsi="Arial" w:cs="Arial"/>
          <w:spacing w:val="7"/>
          <w:sz w:val="22"/>
          <w:szCs w:val="22"/>
        </w:rPr>
        <w:t xml:space="preserve"> </w:t>
      </w:r>
      <w:r w:rsidRPr="00153932">
        <w:rPr>
          <w:rFonts w:ascii="Arial" w:hAnsi="Arial" w:cs="Arial"/>
          <w:sz w:val="22"/>
          <w:szCs w:val="22"/>
        </w:rPr>
        <w:t>dry</w:t>
      </w:r>
      <w:r w:rsidRPr="00153932">
        <w:rPr>
          <w:rFonts w:ascii="Arial" w:hAnsi="Arial" w:cs="Arial"/>
          <w:spacing w:val="8"/>
          <w:sz w:val="22"/>
          <w:szCs w:val="22"/>
        </w:rPr>
        <w:t xml:space="preserve"> </w:t>
      </w:r>
      <w:r w:rsidRPr="00153932">
        <w:rPr>
          <w:rFonts w:ascii="Arial" w:hAnsi="Arial" w:cs="Arial"/>
          <w:sz w:val="22"/>
          <w:szCs w:val="22"/>
        </w:rPr>
        <w:t>gas cured</w:t>
      </w:r>
      <w:r w:rsidRPr="00153932">
        <w:rPr>
          <w:rFonts w:ascii="Arial" w:hAnsi="Arial" w:cs="Arial"/>
          <w:spacing w:val="-5"/>
          <w:sz w:val="22"/>
          <w:szCs w:val="22"/>
        </w:rPr>
        <w:t xml:space="preserve"> </w:t>
      </w:r>
      <w:r w:rsidRPr="00153932">
        <w:rPr>
          <w:rFonts w:ascii="Arial" w:hAnsi="Arial" w:cs="Arial"/>
          <w:sz w:val="22"/>
          <w:szCs w:val="22"/>
        </w:rPr>
        <w:t>cross</w:t>
      </w:r>
      <w:r w:rsidRPr="00153932">
        <w:rPr>
          <w:rFonts w:ascii="Arial" w:hAnsi="Arial" w:cs="Arial"/>
          <w:spacing w:val="-6"/>
          <w:sz w:val="22"/>
          <w:szCs w:val="22"/>
        </w:rPr>
        <w:t xml:space="preserve"> </w:t>
      </w:r>
      <w:r w:rsidRPr="00153932">
        <w:rPr>
          <w:rFonts w:ascii="Arial" w:hAnsi="Arial" w:cs="Arial"/>
          <w:sz w:val="22"/>
          <w:szCs w:val="22"/>
        </w:rPr>
        <w:t>linked</w:t>
      </w:r>
      <w:r w:rsidRPr="00153932">
        <w:rPr>
          <w:rFonts w:ascii="Arial" w:hAnsi="Arial" w:cs="Arial"/>
          <w:spacing w:val="-6"/>
          <w:sz w:val="22"/>
          <w:szCs w:val="22"/>
        </w:rPr>
        <w:t xml:space="preserve"> </w:t>
      </w:r>
      <w:r w:rsidRPr="00153932">
        <w:rPr>
          <w:rFonts w:ascii="Arial" w:hAnsi="Arial" w:cs="Arial"/>
          <w:sz w:val="22"/>
          <w:szCs w:val="22"/>
        </w:rPr>
        <w:t>polye</w:t>
      </w:r>
      <w:r w:rsidRPr="00153932">
        <w:rPr>
          <w:rFonts w:ascii="Arial" w:hAnsi="Arial" w:cs="Arial"/>
          <w:spacing w:val="-1"/>
          <w:sz w:val="22"/>
          <w:szCs w:val="22"/>
        </w:rPr>
        <w:t>t</w:t>
      </w:r>
      <w:r w:rsidRPr="00153932">
        <w:rPr>
          <w:rFonts w:ascii="Arial" w:hAnsi="Arial" w:cs="Arial"/>
          <w:sz w:val="22"/>
          <w:szCs w:val="22"/>
        </w:rPr>
        <w:t>hylene</w:t>
      </w:r>
      <w:r w:rsidRPr="00153932">
        <w:rPr>
          <w:rFonts w:ascii="Arial" w:hAnsi="Arial" w:cs="Arial"/>
          <w:spacing w:val="-12"/>
          <w:sz w:val="22"/>
          <w:szCs w:val="22"/>
        </w:rPr>
        <w:t xml:space="preserve"> </w:t>
      </w:r>
      <w:r w:rsidRPr="00153932">
        <w:rPr>
          <w:rFonts w:ascii="Arial" w:hAnsi="Arial" w:cs="Arial"/>
          <w:sz w:val="22"/>
          <w:szCs w:val="22"/>
        </w:rPr>
        <w:t>(</w:t>
      </w:r>
      <w:r w:rsidRPr="00153932">
        <w:rPr>
          <w:rFonts w:ascii="Arial" w:hAnsi="Arial" w:cs="Arial"/>
          <w:spacing w:val="-1"/>
          <w:sz w:val="22"/>
          <w:szCs w:val="22"/>
        </w:rPr>
        <w:t>X</w:t>
      </w:r>
      <w:r w:rsidRPr="00153932">
        <w:rPr>
          <w:rFonts w:ascii="Arial" w:hAnsi="Arial" w:cs="Arial"/>
          <w:sz w:val="22"/>
          <w:szCs w:val="22"/>
        </w:rPr>
        <w:t>LPE)</w:t>
      </w:r>
      <w:r w:rsidRPr="00153932">
        <w:rPr>
          <w:rFonts w:ascii="Arial" w:hAnsi="Arial" w:cs="Arial"/>
          <w:spacing w:val="-7"/>
          <w:sz w:val="22"/>
          <w:szCs w:val="22"/>
        </w:rPr>
        <w:t xml:space="preserve"> </w:t>
      </w:r>
      <w:r w:rsidRPr="00153932">
        <w:rPr>
          <w:rFonts w:ascii="Arial" w:hAnsi="Arial" w:cs="Arial"/>
          <w:sz w:val="22"/>
          <w:szCs w:val="22"/>
        </w:rPr>
        <w:t>insulatio</w:t>
      </w:r>
      <w:r w:rsidRPr="00153932">
        <w:rPr>
          <w:rFonts w:ascii="Arial" w:hAnsi="Arial" w:cs="Arial"/>
          <w:spacing w:val="-1"/>
          <w:sz w:val="22"/>
          <w:szCs w:val="22"/>
        </w:rPr>
        <w:t>n</w:t>
      </w:r>
      <w:r w:rsidRPr="00153932">
        <w:rPr>
          <w:rFonts w:ascii="Arial" w:hAnsi="Arial" w:cs="Arial"/>
          <w:sz w:val="22"/>
          <w:szCs w:val="22"/>
        </w:rPr>
        <w:t>,</w:t>
      </w:r>
      <w:r w:rsidRPr="00153932">
        <w:rPr>
          <w:rFonts w:ascii="Arial" w:hAnsi="Arial" w:cs="Arial"/>
          <w:spacing w:val="-9"/>
          <w:sz w:val="22"/>
          <w:szCs w:val="22"/>
        </w:rPr>
        <w:t xml:space="preserve"> </w:t>
      </w:r>
      <w:r w:rsidRPr="00153932">
        <w:rPr>
          <w:rFonts w:ascii="Arial" w:hAnsi="Arial" w:cs="Arial"/>
          <w:sz w:val="22"/>
          <w:szCs w:val="22"/>
        </w:rPr>
        <w:t>insulation</w:t>
      </w:r>
      <w:r w:rsidRPr="00153932">
        <w:rPr>
          <w:rFonts w:ascii="Arial" w:hAnsi="Arial" w:cs="Arial"/>
          <w:spacing w:val="-9"/>
          <w:sz w:val="22"/>
          <w:szCs w:val="22"/>
        </w:rPr>
        <w:t xml:space="preserve"> </w:t>
      </w:r>
      <w:r w:rsidRPr="00153932">
        <w:rPr>
          <w:rFonts w:ascii="Arial" w:hAnsi="Arial" w:cs="Arial"/>
          <w:sz w:val="22"/>
          <w:szCs w:val="22"/>
        </w:rPr>
        <w:t>screened</w:t>
      </w:r>
      <w:r w:rsidRPr="00153932">
        <w:rPr>
          <w:rFonts w:ascii="Arial" w:hAnsi="Arial" w:cs="Arial"/>
          <w:spacing w:val="-9"/>
          <w:sz w:val="22"/>
          <w:szCs w:val="22"/>
        </w:rPr>
        <w:t xml:space="preserve"> </w:t>
      </w:r>
      <w:r w:rsidRPr="00153932">
        <w:rPr>
          <w:rFonts w:ascii="Arial" w:hAnsi="Arial" w:cs="Arial"/>
          <w:sz w:val="22"/>
          <w:szCs w:val="22"/>
        </w:rPr>
        <w:t>with</w:t>
      </w:r>
      <w:r w:rsidRPr="00153932">
        <w:rPr>
          <w:rFonts w:ascii="Arial" w:hAnsi="Arial" w:cs="Arial"/>
          <w:spacing w:val="-3"/>
          <w:sz w:val="22"/>
          <w:szCs w:val="22"/>
        </w:rPr>
        <w:t xml:space="preserve"> </w:t>
      </w:r>
      <w:r w:rsidRPr="00153932">
        <w:rPr>
          <w:rFonts w:ascii="Arial" w:hAnsi="Arial" w:cs="Arial"/>
          <w:sz w:val="22"/>
          <w:szCs w:val="22"/>
        </w:rPr>
        <w:t>extruded</w:t>
      </w:r>
      <w:r w:rsidRPr="00153932">
        <w:rPr>
          <w:rFonts w:ascii="Arial" w:hAnsi="Arial" w:cs="Arial"/>
          <w:spacing w:val="-8"/>
          <w:sz w:val="22"/>
          <w:szCs w:val="22"/>
        </w:rPr>
        <w:t xml:space="preserve"> </w:t>
      </w:r>
      <w:r w:rsidRPr="00153932">
        <w:rPr>
          <w:rFonts w:ascii="Arial" w:hAnsi="Arial" w:cs="Arial"/>
          <w:sz w:val="22"/>
          <w:szCs w:val="22"/>
        </w:rPr>
        <w:t>semi- conducting</w:t>
      </w:r>
      <w:r w:rsidRPr="00153932">
        <w:rPr>
          <w:rFonts w:ascii="Arial" w:hAnsi="Arial" w:cs="Arial"/>
          <w:spacing w:val="-7"/>
          <w:sz w:val="22"/>
          <w:szCs w:val="22"/>
        </w:rPr>
        <w:t xml:space="preserve"> </w:t>
      </w:r>
      <w:r w:rsidRPr="00153932">
        <w:rPr>
          <w:rFonts w:ascii="Arial" w:hAnsi="Arial" w:cs="Arial"/>
          <w:sz w:val="22"/>
          <w:szCs w:val="22"/>
        </w:rPr>
        <w:t>layer,</w:t>
      </w:r>
      <w:r w:rsidRPr="00153932">
        <w:rPr>
          <w:rFonts w:ascii="Arial" w:hAnsi="Arial" w:cs="Arial"/>
          <w:spacing w:val="-1"/>
          <w:sz w:val="22"/>
          <w:szCs w:val="22"/>
        </w:rPr>
        <w:t xml:space="preserve"> </w:t>
      </w:r>
      <w:r w:rsidRPr="00153932">
        <w:rPr>
          <w:rFonts w:ascii="Arial" w:hAnsi="Arial" w:cs="Arial"/>
          <w:sz w:val="22"/>
          <w:szCs w:val="22"/>
        </w:rPr>
        <w:t>lapp</w:t>
      </w:r>
      <w:r w:rsidRPr="00153932">
        <w:rPr>
          <w:rFonts w:ascii="Arial" w:hAnsi="Arial" w:cs="Arial"/>
          <w:spacing w:val="-1"/>
          <w:sz w:val="22"/>
          <w:szCs w:val="22"/>
        </w:rPr>
        <w:t>e</w:t>
      </w:r>
      <w:r w:rsidRPr="00153932">
        <w:rPr>
          <w:rFonts w:ascii="Arial" w:hAnsi="Arial" w:cs="Arial"/>
          <w:sz w:val="22"/>
          <w:szCs w:val="22"/>
        </w:rPr>
        <w:t>d</w:t>
      </w:r>
      <w:r w:rsidRPr="00153932">
        <w:rPr>
          <w:rFonts w:ascii="Arial" w:hAnsi="Arial" w:cs="Arial"/>
          <w:spacing w:val="-3"/>
          <w:sz w:val="22"/>
          <w:szCs w:val="22"/>
        </w:rPr>
        <w:t xml:space="preserve"> </w:t>
      </w:r>
      <w:r w:rsidRPr="00153932">
        <w:rPr>
          <w:rFonts w:ascii="Arial" w:hAnsi="Arial" w:cs="Arial"/>
          <w:sz w:val="22"/>
          <w:szCs w:val="22"/>
        </w:rPr>
        <w:t>with</w:t>
      </w:r>
      <w:r w:rsidRPr="00153932">
        <w:rPr>
          <w:rFonts w:ascii="Arial" w:hAnsi="Arial" w:cs="Arial"/>
          <w:spacing w:val="1"/>
          <w:sz w:val="22"/>
          <w:szCs w:val="22"/>
        </w:rPr>
        <w:t xml:space="preserve"> </w:t>
      </w:r>
      <w:r w:rsidRPr="008D6885">
        <w:rPr>
          <w:rFonts w:ascii="Arial" w:hAnsi="Arial" w:cs="Arial"/>
          <w:color w:val="FF0000"/>
          <w:spacing w:val="3"/>
          <w:sz w:val="22"/>
          <w:szCs w:val="22"/>
        </w:rPr>
        <w:t>foam type</w:t>
      </w:r>
      <w:r>
        <w:rPr>
          <w:rFonts w:ascii="Arial" w:hAnsi="Arial" w:cs="Arial"/>
          <w:spacing w:val="3"/>
          <w:sz w:val="22"/>
          <w:szCs w:val="22"/>
        </w:rPr>
        <w:t xml:space="preserve"> </w:t>
      </w:r>
      <w:r w:rsidRPr="00153932">
        <w:rPr>
          <w:rFonts w:ascii="Arial" w:hAnsi="Arial" w:cs="Arial"/>
          <w:sz w:val="22"/>
          <w:szCs w:val="22"/>
        </w:rPr>
        <w:t>sem</w:t>
      </w:r>
      <w:r w:rsidRPr="00153932">
        <w:rPr>
          <w:rFonts w:ascii="Arial" w:hAnsi="Arial" w:cs="Arial"/>
          <w:spacing w:val="2"/>
          <w:sz w:val="22"/>
          <w:szCs w:val="22"/>
        </w:rPr>
        <w:t>i</w:t>
      </w:r>
      <w:r w:rsidRPr="00153932">
        <w:rPr>
          <w:rFonts w:ascii="Arial" w:hAnsi="Arial" w:cs="Arial"/>
          <w:sz w:val="22"/>
          <w:szCs w:val="22"/>
        </w:rPr>
        <w:t>- conducting water</w:t>
      </w:r>
      <w:r w:rsidRPr="00153932">
        <w:rPr>
          <w:rFonts w:ascii="Arial" w:hAnsi="Arial" w:cs="Arial"/>
          <w:spacing w:val="7"/>
          <w:sz w:val="22"/>
          <w:szCs w:val="22"/>
        </w:rPr>
        <w:t xml:space="preserve"> </w:t>
      </w:r>
      <w:r w:rsidRPr="00153932">
        <w:rPr>
          <w:rFonts w:ascii="Arial" w:hAnsi="Arial" w:cs="Arial"/>
          <w:sz w:val="22"/>
          <w:szCs w:val="22"/>
        </w:rPr>
        <w:t>swellable</w:t>
      </w:r>
      <w:r w:rsidR="00B10E3C">
        <w:rPr>
          <w:rFonts w:ascii="Arial" w:hAnsi="Arial" w:cs="Arial"/>
          <w:sz w:val="22"/>
          <w:szCs w:val="22"/>
        </w:rPr>
        <w:t>,</w:t>
      </w:r>
      <w:r w:rsidRPr="00153932">
        <w:rPr>
          <w:rFonts w:ascii="Arial" w:hAnsi="Arial" w:cs="Arial"/>
          <w:spacing w:val="8"/>
          <w:sz w:val="22"/>
          <w:szCs w:val="22"/>
        </w:rPr>
        <w:t xml:space="preserve"> </w:t>
      </w:r>
      <w:r w:rsidRPr="00153932">
        <w:rPr>
          <w:rFonts w:ascii="Arial" w:hAnsi="Arial" w:cs="Arial"/>
          <w:sz w:val="22"/>
          <w:szCs w:val="22"/>
        </w:rPr>
        <w:t>Corrugated</w:t>
      </w:r>
      <w:r w:rsidRPr="00153932">
        <w:rPr>
          <w:rFonts w:ascii="Arial" w:hAnsi="Arial" w:cs="Arial"/>
          <w:spacing w:val="3"/>
          <w:sz w:val="22"/>
          <w:szCs w:val="22"/>
        </w:rPr>
        <w:t xml:space="preserve"> </w:t>
      </w:r>
      <w:r w:rsidRPr="00153932">
        <w:rPr>
          <w:rFonts w:ascii="Arial" w:hAnsi="Arial" w:cs="Arial"/>
          <w:sz w:val="22"/>
          <w:szCs w:val="22"/>
        </w:rPr>
        <w:t>Aluminium</w:t>
      </w:r>
      <w:r w:rsidRPr="00153932">
        <w:rPr>
          <w:rFonts w:ascii="Arial" w:hAnsi="Arial" w:cs="Arial"/>
          <w:spacing w:val="3"/>
          <w:sz w:val="22"/>
          <w:szCs w:val="22"/>
        </w:rPr>
        <w:t xml:space="preserve"> </w:t>
      </w:r>
      <w:r w:rsidR="00B10E3C" w:rsidRPr="00B10E3C">
        <w:rPr>
          <w:rFonts w:ascii="Arial" w:hAnsi="Arial" w:cs="Arial"/>
          <w:color w:val="FF0000"/>
          <w:sz w:val="22"/>
          <w:szCs w:val="22"/>
        </w:rPr>
        <w:t>sheathed</w:t>
      </w:r>
      <w:r w:rsidR="00BA7EE6">
        <w:rPr>
          <w:rFonts w:ascii="Arial" w:hAnsi="Arial" w:cs="Arial"/>
          <w:color w:val="FF0000"/>
          <w:sz w:val="22"/>
          <w:szCs w:val="22"/>
        </w:rPr>
        <w:t xml:space="preserve"> followed by </w:t>
      </w:r>
      <w:r w:rsidR="007D626F">
        <w:rPr>
          <w:rFonts w:ascii="Arial" w:hAnsi="Arial" w:cs="Arial"/>
          <w:color w:val="FF0000"/>
          <w:sz w:val="22"/>
          <w:szCs w:val="22"/>
        </w:rPr>
        <w:t>anti-corrosive</w:t>
      </w:r>
      <w:r w:rsidR="00BA7EE6">
        <w:rPr>
          <w:rFonts w:ascii="Arial" w:hAnsi="Arial" w:cs="Arial"/>
          <w:color w:val="FF0000"/>
          <w:sz w:val="22"/>
          <w:szCs w:val="22"/>
        </w:rPr>
        <w:t xml:space="preserve"> bitumen compound and </w:t>
      </w:r>
      <w:r w:rsidR="007D626F">
        <w:rPr>
          <w:rFonts w:ascii="Arial" w:hAnsi="Arial" w:cs="Arial"/>
          <w:color w:val="FF0000"/>
          <w:sz w:val="22"/>
          <w:szCs w:val="22"/>
        </w:rPr>
        <w:t>non-conducting</w:t>
      </w:r>
      <w:r w:rsidR="00BA7EE6">
        <w:rPr>
          <w:rFonts w:ascii="Arial" w:hAnsi="Arial" w:cs="Arial"/>
          <w:color w:val="FF0000"/>
          <w:sz w:val="22"/>
          <w:szCs w:val="22"/>
        </w:rPr>
        <w:t xml:space="preserve"> tape</w:t>
      </w:r>
      <w:r w:rsidRPr="00B10E3C">
        <w:rPr>
          <w:rFonts w:ascii="Arial" w:hAnsi="Arial" w:cs="Arial"/>
          <w:color w:val="FF0000"/>
          <w:spacing w:val="5"/>
          <w:sz w:val="22"/>
          <w:szCs w:val="22"/>
        </w:rPr>
        <w:t xml:space="preserve"> </w:t>
      </w:r>
      <w:r w:rsidRPr="00153932">
        <w:rPr>
          <w:rFonts w:ascii="Arial" w:hAnsi="Arial" w:cs="Arial"/>
          <w:sz w:val="22"/>
          <w:szCs w:val="22"/>
        </w:rPr>
        <w:t>and</w:t>
      </w:r>
      <w:r w:rsidRPr="00153932">
        <w:rPr>
          <w:rFonts w:ascii="Arial" w:hAnsi="Arial" w:cs="Arial"/>
          <w:spacing w:val="9"/>
          <w:sz w:val="22"/>
          <w:szCs w:val="22"/>
        </w:rPr>
        <w:t xml:space="preserve"> black </w:t>
      </w:r>
      <w:r w:rsidRPr="00153932">
        <w:rPr>
          <w:snapToGrid w:val="0"/>
          <w:sz w:val="22"/>
          <w:szCs w:val="22"/>
        </w:rPr>
        <w:t xml:space="preserve">HDPE ST7 with </w:t>
      </w:r>
      <w:r w:rsidR="00B10E3C">
        <w:rPr>
          <w:snapToGrid w:val="0"/>
          <w:sz w:val="22"/>
          <w:szCs w:val="22"/>
        </w:rPr>
        <w:t xml:space="preserve"> </w:t>
      </w:r>
      <w:r w:rsidRPr="00153932">
        <w:rPr>
          <w:rFonts w:ascii="Arial" w:hAnsi="Arial" w:cs="Arial"/>
          <w:color w:val="000000"/>
          <w:sz w:val="22"/>
          <w:szCs w:val="22"/>
          <w:lang w:eastAsia="en-US"/>
        </w:rPr>
        <w:t>extruded conductive layer overall cable</w:t>
      </w:r>
      <w:r w:rsidRPr="00153932">
        <w:rPr>
          <w:rFonts w:ascii="Arial" w:hAnsi="Arial" w:cs="Arial"/>
          <w:sz w:val="22"/>
          <w:szCs w:val="22"/>
        </w:rPr>
        <w:t>,</w:t>
      </w:r>
      <w:r w:rsidRPr="00153932">
        <w:rPr>
          <w:rFonts w:ascii="Arial" w:hAnsi="Arial" w:cs="Arial"/>
          <w:spacing w:val="-2"/>
          <w:sz w:val="22"/>
          <w:szCs w:val="22"/>
        </w:rPr>
        <w:t xml:space="preserve"> </w:t>
      </w:r>
      <w:r w:rsidRPr="00153932">
        <w:rPr>
          <w:rFonts w:ascii="Arial" w:hAnsi="Arial" w:cs="Arial"/>
          <w:sz w:val="22"/>
          <w:szCs w:val="22"/>
        </w:rPr>
        <w:t>confi</w:t>
      </w:r>
      <w:r w:rsidRPr="00153932">
        <w:rPr>
          <w:rFonts w:ascii="Arial" w:hAnsi="Arial" w:cs="Arial"/>
          <w:spacing w:val="-1"/>
          <w:sz w:val="22"/>
          <w:szCs w:val="22"/>
        </w:rPr>
        <w:t>r</w:t>
      </w:r>
      <w:r w:rsidRPr="00153932">
        <w:rPr>
          <w:rFonts w:ascii="Arial" w:hAnsi="Arial" w:cs="Arial"/>
          <w:sz w:val="22"/>
          <w:szCs w:val="22"/>
        </w:rPr>
        <w:t>ming</w:t>
      </w:r>
      <w:r w:rsidRPr="00153932">
        <w:rPr>
          <w:rFonts w:ascii="Arial" w:hAnsi="Arial" w:cs="Arial"/>
          <w:spacing w:val="-7"/>
          <w:sz w:val="22"/>
          <w:szCs w:val="22"/>
        </w:rPr>
        <w:t xml:space="preserve"> </w:t>
      </w:r>
      <w:r w:rsidRPr="00153932">
        <w:rPr>
          <w:rFonts w:ascii="Arial" w:hAnsi="Arial" w:cs="Arial"/>
          <w:sz w:val="22"/>
          <w:szCs w:val="22"/>
        </w:rPr>
        <w:t>to</w:t>
      </w:r>
      <w:r w:rsidRPr="00153932">
        <w:rPr>
          <w:rFonts w:ascii="Arial" w:hAnsi="Arial" w:cs="Arial"/>
          <w:spacing w:val="2"/>
          <w:sz w:val="22"/>
          <w:szCs w:val="22"/>
        </w:rPr>
        <w:t xml:space="preserve"> </w:t>
      </w:r>
      <w:r w:rsidRPr="00153932">
        <w:rPr>
          <w:rFonts w:ascii="Arial" w:hAnsi="Arial" w:cs="Arial"/>
          <w:sz w:val="22"/>
          <w:szCs w:val="22"/>
        </w:rPr>
        <w:t>IEC-standards</w:t>
      </w:r>
      <w:r w:rsidRPr="00153932">
        <w:rPr>
          <w:rFonts w:ascii="Arial" w:hAnsi="Arial" w:cs="Arial"/>
          <w:spacing w:val="-7"/>
          <w:sz w:val="22"/>
          <w:szCs w:val="22"/>
        </w:rPr>
        <w:t xml:space="preserve"> </w:t>
      </w:r>
      <w:r w:rsidRPr="00153932">
        <w:rPr>
          <w:rFonts w:ascii="Arial" w:hAnsi="Arial" w:cs="Arial"/>
          <w:sz w:val="22"/>
          <w:szCs w:val="22"/>
        </w:rPr>
        <w:t>for</w:t>
      </w:r>
      <w:r w:rsidRPr="00153932">
        <w:rPr>
          <w:rFonts w:ascii="Arial" w:hAnsi="Arial" w:cs="Arial"/>
          <w:spacing w:val="1"/>
          <w:sz w:val="22"/>
          <w:szCs w:val="22"/>
        </w:rPr>
        <w:t xml:space="preserve"> </w:t>
      </w:r>
      <w:r w:rsidRPr="00153932">
        <w:rPr>
          <w:rFonts w:ascii="Arial" w:hAnsi="Arial" w:cs="Arial"/>
          <w:sz w:val="22"/>
          <w:szCs w:val="22"/>
        </w:rPr>
        <w:t>c</w:t>
      </w:r>
      <w:r w:rsidRPr="00153932">
        <w:rPr>
          <w:rFonts w:ascii="Arial" w:hAnsi="Arial" w:cs="Arial"/>
          <w:spacing w:val="-1"/>
          <w:sz w:val="22"/>
          <w:szCs w:val="22"/>
        </w:rPr>
        <w:t>o</w:t>
      </w:r>
      <w:r w:rsidRPr="00153932">
        <w:rPr>
          <w:rFonts w:ascii="Arial" w:hAnsi="Arial" w:cs="Arial"/>
          <w:sz w:val="22"/>
          <w:szCs w:val="22"/>
        </w:rPr>
        <w:t>nstruction</w:t>
      </w:r>
      <w:r w:rsidRPr="00153932">
        <w:rPr>
          <w:rFonts w:ascii="Arial" w:hAnsi="Arial" w:cs="Arial"/>
          <w:spacing w:val="-8"/>
          <w:sz w:val="22"/>
          <w:szCs w:val="22"/>
        </w:rPr>
        <w:t xml:space="preserve"> </w:t>
      </w:r>
      <w:r w:rsidRPr="00153932">
        <w:rPr>
          <w:rFonts w:ascii="Arial" w:hAnsi="Arial" w:cs="Arial"/>
          <w:spacing w:val="-1"/>
          <w:sz w:val="22"/>
          <w:szCs w:val="22"/>
        </w:rPr>
        <w:t>a</w:t>
      </w:r>
      <w:r w:rsidRPr="00153932">
        <w:rPr>
          <w:rFonts w:ascii="Arial" w:hAnsi="Arial" w:cs="Arial"/>
          <w:sz w:val="22"/>
          <w:szCs w:val="22"/>
        </w:rPr>
        <w:t>nd</w:t>
      </w:r>
      <w:r w:rsidRPr="00153932">
        <w:rPr>
          <w:rFonts w:ascii="Arial" w:hAnsi="Arial" w:cs="Arial"/>
          <w:spacing w:val="-1"/>
          <w:sz w:val="22"/>
          <w:szCs w:val="22"/>
        </w:rPr>
        <w:t xml:space="preserve"> </w:t>
      </w:r>
      <w:r w:rsidRPr="00153932">
        <w:rPr>
          <w:rFonts w:ascii="Arial" w:hAnsi="Arial" w:cs="Arial"/>
          <w:sz w:val="22"/>
          <w:szCs w:val="22"/>
        </w:rPr>
        <w:t>also</w:t>
      </w:r>
      <w:r w:rsidRPr="00153932">
        <w:rPr>
          <w:rFonts w:ascii="Arial" w:hAnsi="Arial" w:cs="Arial"/>
          <w:spacing w:val="-1"/>
          <w:sz w:val="22"/>
          <w:szCs w:val="22"/>
        </w:rPr>
        <w:t xml:space="preserve"> </w:t>
      </w:r>
      <w:r w:rsidRPr="00153932">
        <w:rPr>
          <w:rFonts w:ascii="Arial" w:hAnsi="Arial" w:cs="Arial"/>
          <w:sz w:val="22"/>
          <w:szCs w:val="22"/>
        </w:rPr>
        <w:t>con</w:t>
      </w:r>
      <w:r w:rsidRPr="00153932">
        <w:rPr>
          <w:rFonts w:ascii="Arial" w:hAnsi="Arial" w:cs="Arial"/>
          <w:spacing w:val="-1"/>
          <w:sz w:val="22"/>
          <w:szCs w:val="22"/>
        </w:rPr>
        <w:t>f</w:t>
      </w:r>
      <w:r w:rsidRPr="00153932">
        <w:rPr>
          <w:rFonts w:ascii="Arial" w:hAnsi="Arial" w:cs="Arial"/>
          <w:sz w:val="22"/>
          <w:szCs w:val="22"/>
        </w:rPr>
        <w:t>irming to</w:t>
      </w:r>
      <w:r w:rsidRPr="00153932">
        <w:rPr>
          <w:rFonts w:ascii="Arial" w:hAnsi="Arial" w:cs="Arial"/>
          <w:spacing w:val="-1"/>
          <w:sz w:val="22"/>
          <w:szCs w:val="22"/>
        </w:rPr>
        <w:t xml:space="preserve"> </w:t>
      </w:r>
      <w:r w:rsidRPr="00153932">
        <w:rPr>
          <w:rFonts w:ascii="Arial" w:hAnsi="Arial" w:cs="Arial"/>
          <w:sz w:val="22"/>
          <w:szCs w:val="22"/>
        </w:rPr>
        <w:t>IS:7098</w:t>
      </w:r>
      <w:r w:rsidRPr="00153932">
        <w:rPr>
          <w:rFonts w:ascii="Arial" w:hAnsi="Arial" w:cs="Arial"/>
          <w:spacing w:val="-6"/>
          <w:sz w:val="22"/>
          <w:szCs w:val="22"/>
        </w:rPr>
        <w:t xml:space="preserve"> </w:t>
      </w:r>
      <w:r w:rsidRPr="00153932">
        <w:rPr>
          <w:rFonts w:ascii="Arial" w:hAnsi="Arial" w:cs="Arial"/>
          <w:sz w:val="22"/>
          <w:szCs w:val="22"/>
        </w:rPr>
        <w:t>(Part-III)/1993</w:t>
      </w:r>
      <w:r w:rsidRPr="00153932">
        <w:rPr>
          <w:rFonts w:ascii="Arial" w:hAnsi="Arial" w:cs="Arial"/>
          <w:spacing w:val="-11"/>
          <w:sz w:val="22"/>
          <w:szCs w:val="22"/>
        </w:rPr>
        <w:t xml:space="preserve"> </w:t>
      </w:r>
      <w:r w:rsidRPr="00153932">
        <w:rPr>
          <w:rFonts w:ascii="Arial" w:hAnsi="Arial" w:cs="Arial"/>
          <w:sz w:val="22"/>
          <w:szCs w:val="22"/>
        </w:rPr>
        <w:t>or</w:t>
      </w:r>
      <w:r w:rsidRPr="00153932">
        <w:rPr>
          <w:rFonts w:ascii="Arial" w:hAnsi="Arial" w:cs="Arial"/>
          <w:spacing w:val="-2"/>
          <w:sz w:val="22"/>
          <w:szCs w:val="22"/>
        </w:rPr>
        <w:t xml:space="preserve"> </w:t>
      </w:r>
      <w:r w:rsidRPr="00153932">
        <w:rPr>
          <w:rFonts w:ascii="Arial" w:hAnsi="Arial" w:cs="Arial"/>
          <w:sz w:val="22"/>
          <w:szCs w:val="22"/>
        </w:rPr>
        <w:t>any</w:t>
      </w:r>
      <w:r w:rsidRPr="00153932">
        <w:rPr>
          <w:rFonts w:ascii="Arial" w:hAnsi="Arial" w:cs="Arial"/>
          <w:spacing w:val="-4"/>
          <w:sz w:val="22"/>
          <w:szCs w:val="22"/>
        </w:rPr>
        <w:t xml:space="preserve"> </w:t>
      </w:r>
      <w:r w:rsidRPr="00153932">
        <w:rPr>
          <w:rFonts w:ascii="Arial" w:hAnsi="Arial" w:cs="Arial"/>
          <w:sz w:val="22"/>
          <w:szCs w:val="22"/>
        </w:rPr>
        <w:t>latest</w:t>
      </w:r>
      <w:r w:rsidRPr="00153932">
        <w:rPr>
          <w:rFonts w:ascii="Arial" w:hAnsi="Arial" w:cs="Arial"/>
          <w:spacing w:val="-4"/>
          <w:sz w:val="22"/>
          <w:szCs w:val="22"/>
        </w:rPr>
        <w:t xml:space="preserve"> </w:t>
      </w:r>
      <w:r w:rsidRPr="00153932">
        <w:rPr>
          <w:rFonts w:ascii="Arial" w:hAnsi="Arial" w:cs="Arial"/>
          <w:sz w:val="22"/>
          <w:szCs w:val="22"/>
        </w:rPr>
        <w:t>amendm</w:t>
      </w:r>
      <w:r w:rsidRPr="00153932">
        <w:rPr>
          <w:rFonts w:ascii="Arial" w:hAnsi="Arial" w:cs="Arial"/>
          <w:spacing w:val="1"/>
          <w:sz w:val="22"/>
          <w:szCs w:val="22"/>
        </w:rPr>
        <w:t>e</w:t>
      </w:r>
      <w:r w:rsidRPr="00153932">
        <w:rPr>
          <w:rFonts w:ascii="Arial" w:hAnsi="Arial" w:cs="Arial"/>
          <w:sz w:val="22"/>
          <w:szCs w:val="22"/>
        </w:rPr>
        <w:t>nts</w:t>
      </w:r>
      <w:r w:rsidRPr="00153932">
        <w:rPr>
          <w:rFonts w:ascii="Arial" w:hAnsi="Arial" w:cs="Arial"/>
          <w:spacing w:val="-12"/>
          <w:sz w:val="22"/>
          <w:szCs w:val="22"/>
        </w:rPr>
        <w:t xml:space="preserve"> </w:t>
      </w:r>
      <w:r w:rsidRPr="00153932">
        <w:rPr>
          <w:rFonts w:ascii="Arial" w:hAnsi="Arial" w:cs="Arial"/>
          <w:sz w:val="22"/>
          <w:szCs w:val="22"/>
        </w:rPr>
        <w:t>thereof.</w:t>
      </w:r>
      <w:r>
        <w:rPr>
          <w:rFonts w:ascii="Arial" w:hAnsi="Arial" w:cs="Arial"/>
          <w:sz w:val="22"/>
          <w:szCs w:val="22"/>
        </w:rPr>
        <w:t xml:space="preserve"> </w:t>
      </w:r>
    </w:p>
    <w:p w:rsidR="00F635A7" w:rsidRPr="00153932" w:rsidRDefault="00F635A7" w:rsidP="00F635A7">
      <w:pPr>
        <w:widowControl w:val="0"/>
        <w:tabs>
          <w:tab w:val="left" w:pos="940"/>
        </w:tabs>
        <w:autoSpaceDE w:val="0"/>
        <w:autoSpaceDN w:val="0"/>
        <w:adjustRightInd w:val="0"/>
        <w:spacing w:line="360" w:lineRule="auto"/>
        <w:ind w:left="940" w:right="183" w:hanging="720"/>
        <w:jc w:val="both"/>
        <w:rPr>
          <w:rFonts w:ascii="Arial" w:hAnsi="Arial" w:cs="Arial"/>
          <w:spacing w:val="-2"/>
          <w:sz w:val="22"/>
          <w:szCs w:val="22"/>
        </w:rPr>
      </w:pPr>
      <w:r w:rsidRPr="00153932">
        <w:rPr>
          <w:rFonts w:ascii="Arial" w:hAnsi="Arial" w:cs="Arial"/>
          <w:sz w:val="22"/>
          <w:szCs w:val="22"/>
        </w:rPr>
        <w:t>1.3.2</w:t>
      </w:r>
      <w:r w:rsidRPr="00153932">
        <w:rPr>
          <w:rFonts w:ascii="Arial" w:hAnsi="Arial" w:cs="Arial"/>
          <w:sz w:val="22"/>
          <w:szCs w:val="22"/>
        </w:rPr>
        <w:tab/>
        <w:t>Outer sheathing should be designed to afford high degree of mechanical protection and should also be heat, oil chemicals and weather resistant.</w:t>
      </w:r>
      <w:r w:rsidRPr="00153932">
        <w:rPr>
          <w:rFonts w:ascii="Arial" w:hAnsi="Arial" w:cs="Arial"/>
          <w:spacing w:val="-2"/>
          <w:sz w:val="22"/>
          <w:szCs w:val="22"/>
        </w:rPr>
        <w:t xml:space="preserve"> </w:t>
      </w:r>
    </w:p>
    <w:p w:rsidR="00F635A7" w:rsidRPr="00153932" w:rsidRDefault="00F635A7" w:rsidP="00F635A7">
      <w:pPr>
        <w:widowControl w:val="0"/>
        <w:tabs>
          <w:tab w:val="left" w:pos="940"/>
        </w:tabs>
        <w:autoSpaceDE w:val="0"/>
        <w:autoSpaceDN w:val="0"/>
        <w:adjustRightInd w:val="0"/>
        <w:spacing w:line="239" w:lineRule="auto"/>
        <w:ind w:left="940" w:right="183" w:hanging="720"/>
        <w:jc w:val="both"/>
        <w:rPr>
          <w:rFonts w:ascii="Arial" w:hAnsi="Arial" w:cs="Arial"/>
          <w:sz w:val="22"/>
          <w:szCs w:val="22"/>
        </w:rPr>
      </w:pPr>
    </w:p>
    <w:p w:rsidR="00F635A7" w:rsidRPr="00153932" w:rsidRDefault="00F635A7" w:rsidP="00F635A7">
      <w:pPr>
        <w:widowControl w:val="0"/>
        <w:tabs>
          <w:tab w:val="left" w:pos="920"/>
        </w:tabs>
        <w:autoSpaceDE w:val="0"/>
        <w:autoSpaceDN w:val="0"/>
        <w:adjustRightInd w:val="0"/>
        <w:spacing w:line="360" w:lineRule="auto"/>
        <w:ind w:left="940" w:right="183" w:hanging="720"/>
        <w:jc w:val="both"/>
        <w:rPr>
          <w:rFonts w:ascii="Arial" w:hAnsi="Arial" w:cs="Arial"/>
          <w:sz w:val="22"/>
          <w:szCs w:val="22"/>
        </w:rPr>
      </w:pPr>
      <w:r w:rsidRPr="00153932">
        <w:rPr>
          <w:rFonts w:ascii="Arial" w:hAnsi="Arial" w:cs="Arial"/>
          <w:sz w:val="22"/>
          <w:szCs w:val="22"/>
        </w:rPr>
        <w:t>1.3.3</w:t>
      </w:r>
      <w:r w:rsidRPr="00153932">
        <w:rPr>
          <w:rFonts w:ascii="Arial" w:hAnsi="Arial" w:cs="Arial"/>
          <w:sz w:val="22"/>
          <w:szCs w:val="22"/>
        </w:rPr>
        <w:tab/>
        <w:t>The</w:t>
      </w:r>
      <w:r w:rsidRPr="00153932">
        <w:rPr>
          <w:rFonts w:ascii="Arial" w:hAnsi="Arial" w:cs="Arial"/>
          <w:spacing w:val="52"/>
          <w:sz w:val="22"/>
          <w:szCs w:val="22"/>
        </w:rPr>
        <w:t xml:space="preserve"> </w:t>
      </w:r>
      <w:r w:rsidRPr="00153932">
        <w:rPr>
          <w:rFonts w:ascii="Arial" w:hAnsi="Arial" w:cs="Arial"/>
          <w:sz w:val="22"/>
          <w:szCs w:val="22"/>
        </w:rPr>
        <w:t>cable</w:t>
      </w:r>
      <w:r w:rsidRPr="00153932">
        <w:rPr>
          <w:rFonts w:ascii="Arial" w:hAnsi="Arial" w:cs="Arial"/>
          <w:spacing w:val="49"/>
          <w:sz w:val="22"/>
          <w:szCs w:val="22"/>
        </w:rPr>
        <w:t xml:space="preserve"> </w:t>
      </w:r>
      <w:r w:rsidRPr="00153932">
        <w:rPr>
          <w:rFonts w:ascii="Arial" w:hAnsi="Arial" w:cs="Arial"/>
          <w:sz w:val="22"/>
          <w:szCs w:val="22"/>
        </w:rPr>
        <w:t>should</w:t>
      </w:r>
      <w:r w:rsidRPr="00153932">
        <w:rPr>
          <w:rFonts w:ascii="Arial" w:hAnsi="Arial" w:cs="Arial"/>
          <w:spacing w:val="49"/>
          <w:sz w:val="22"/>
          <w:szCs w:val="22"/>
        </w:rPr>
        <w:t xml:space="preserve"> </w:t>
      </w:r>
      <w:r w:rsidRPr="00153932">
        <w:rPr>
          <w:rFonts w:ascii="Arial" w:hAnsi="Arial" w:cs="Arial"/>
          <w:sz w:val="22"/>
          <w:szCs w:val="22"/>
        </w:rPr>
        <w:t>be</w:t>
      </w:r>
      <w:r w:rsidRPr="00153932">
        <w:rPr>
          <w:rFonts w:ascii="Arial" w:hAnsi="Arial" w:cs="Arial"/>
          <w:spacing w:val="51"/>
          <w:sz w:val="22"/>
          <w:szCs w:val="22"/>
        </w:rPr>
        <w:t xml:space="preserve"> </w:t>
      </w:r>
      <w:r w:rsidRPr="00153932">
        <w:rPr>
          <w:rFonts w:ascii="Arial" w:hAnsi="Arial" w:cs="Arial"/>
          <w:sz w:val="22"/>
          <w:szCs w:val="22"/>
        </w:rPr>
        <w:t>suitable</w:t>
      </w:r>
      <w:r w:rsidRPr="00153932">
        <w:rPr>
          <w:rFonts w:ascii="Arial" w:hAnsi="Arial" w:cs="Arial"/>
          <w:spacing w:val="48"/>
          <w:sz w:val="22"/>
          <w:szCs w:val="22"/>
        </w:rPr>
        <w:t xml:space="preserve"> </w:t>
      </w:r>
      <w:r w:rsidRPr="00153932">
        <w:rPr>
          <w:rFonts w:ascii="Arial" w:hAnsi="Arial" w:cs="Arial"/>
          <w:sz w:val="22"/>
          <w:szCs w:val="22"/>
        </w:rPr>
        <w:t>for</w:t>
      </w:r>
      <w:r w:rsidRPr="00153932">
        <w:rPr>
          <w:rFonts w:ascii="Arial" w:hAnsi="Arial" w:cs="Arial"/>
          <w:spacing w:val="52"/>
          <w:sz w:val="22"/>
          <w:szCs w:val="22"/>
        </w:rPr>
        <w:t xml:space="preserve"> </w:t>
      </w:r>
      <w:r w:rsidRPr="00153932">
        <w:rPr>
          <w:rFonts w:ascii="Arial" w:hAnsi="Arial" w:cs="Arial"/>
          <w:sz w:val="22"/>
          <w:szCs w:val="22"/>
        </w:rPr>
        <w:t>laying</w:t>
      </w:r>
      <w:r w:rsidRPr="00153932">
        <w:rPr>
          <w:rFonts w:ascii="Arial" w:hAnsi="Arial" w:cs="Arial"/>
          <w:spacing w:val="50"/>
          <w:sz w:val="22"/>
          <w:szCs w:val="22"/>
        </w:rPr>
        <w:t xml:space="preserve"> </w:t>
      </w:r>
      <w:r w:rsidRPr="00153932">
        <w:rPr>
          <w:rFonts w:ascii="Arial" w:hAnsi="Arial" w:cs="Arial"/>
          <w:sz w:val="22"/>
          <w:szCs w:val="22"/>
        </w:rPr>
        <w:t>in</w:t>
      </w:r>
      <w:r w:rsidRPr="00153932">
        <w:rPr>
          <w:rFonts w:ascii="Arial" w:hAnsi="Arial" w:cs="Arial"/>
          <w:spacing w:val="53"/>
          <w:sz w:val="22"/>
          <w:szCs w:val="22"/>
        </w:rPr>
        <w:t xml:space="preserve"> </w:t>
      </w:r>
      <w:r w:rsidRPr="00153932">
        <w:rPr>
          <w:rFonts w:ascii="Arial" w:hAnsi="Arial" w:cs="Arial"/>
          <w:sz w:val="22"/>
          <w:szCs w:val="22"/>
        </w:rPr>
        <w:t>covered</w:t>
      </w:r>
      <w:r w:rsidRPr="00153932">
        <w:rPr>
          <w:rFonts w:ascii="Arial" w:hAnsi="Arial" w:cs="Arial"/>
          <w:spacing w:val="48"/>
          <w:sz w:val="22"/>
          <w:szCs w:val="22"/>
        </w:rPr>
        <w:t xml:space="preserve"> </w:t>
      </w:r>
      <w:r w:rsidRPr="00153932">
        <w:rPr>
          <w:rFonts w:ascii="Arial" w:hAnsi="Arial" w:cs="Arial"/>
          <w:sz w:val="22"/>
          <w:szCs w:val="22"/>
        </w:rPr>
        <w:t>trenches</w:t>
      </w:r>
      <w:r w:rsidRPr="00153932">
        <w:rPr>
          <w:rFonts w:ascii="Arial" w:hAnsi="Arial" w:cs="Arial"/>
          <w:spacing w:val="48"/>
          <w:sz w:val="22"/>
          <w:szCs w:val="22"/>
        </w:rPr>
        <w:t xml:space="preserve"> </w:t>
      </w:r>
      <w:r w:rsidRPr="00153932">
        <w:rPr>
          <w:rFonts w:ascii="Arial" w:hAnsi="Arial" w:cs="Arial"/>
          <w:sz w:val="22"/>
          <w:szCs w:val="22"/>
        </w:rPr>
        <w:t>and/or</w:t>
      </w:r>
      <w:r w:rsidRPr="00153932">
        <w:rPr>
          <w:rFonts w:ascii="Arial" w:hAnsi="Arial" w:cs="Arial"/>
          <w:spacing w:val="48"/>
          <w:sz w:val="22"/>
          <w:szCs w:val="22"/>
        </w:rPr>
        <w:t xml:space="preserve"> </w:t>
      </w:r>
      <w:r w:rsidRPr="00153932">
        <w:rPr>
          <w:rFonts w:ascii="Arial" w:hAnsi="Arial" w:cs="Arial"/>
          <w:sz w:val="22"/>
          <w:szCs w:val="22"/>
        </w:rPr>
        <w:t>undergr</w:t>
      </w:r>
      <w:r w:rsidRPr="00153932">
        <w:rPr>
          <w:rFonts w:ascii="Arial" w:hAnsi="Arial" w:cs="Arial"/>
          <w:spacing w:val="-1"/>
          <w:sz w:val="22"/>
          <w:szCs w:val="22"/>
        </w:rPr>
        <w:t>o</w:t>
      </w:r>
      <w:r w:rsidRPr="00153932">
        <w:rPr>
          <w:rFonts w:ascii="Arial" w:hAnsi="Arial" w:cs="Arial"/>
          <w:sz w:val="22"/>
          <w:szCs w:val="22"/>
        </w:rPr>
        <w:t>und</w:t>
      </w:r>
      <w:r w:rsidRPr="00153932">
        <w:rPr>
          <w:rFonts w:ascii="Arial" w:hAnsi="Arial" w:cs="Arial"/>
          <w:spacing w:val="49"/>
          <w:sz w:val="22"/>
          <w:szCs w:val="22"/>
        </w:rPr>
        <w:t xml:space="preserve"> </w:t>
      </w:r>
      <w:r w:rsidRPr="00153932">
        <w:rPr>
          <w:rFonts w:ascii="Arial" w:hAnsi="Arial" w:cs="Arial"/>
          <w:sz w:val="22"/>
          <w:szCs w:val="22"/>
        </w:rPr>
        <w:t>for outdoor</w:t>
      </w:r>
    </w:p>
    <w:p w:rsidR="00F635A7" w:rsidRPr="00153932" w:rsidRDefault="00F635A7" w:rsidP="00F635A7">
      <w:pPr>
        <w:widowControl w:val="0"/>
        <w:tabs>
          <w:tab w:val="left" w:pos="920"/>
        </w:tabs>
        <w:autoSpaceDE w:val="0"/>
        <w:autoSpaceDN w:val="0"/>
        <w:adjustRightInd w:val="0"/>
        <w:ind w:left="940" w:right="183" w:hanging="720"/>
        <w:jc w:val="both"/>
        <w:rPr>
          <w:rFonts w:ascii="Arial" w:hAnsi="Arial" w:cs="Arial"/>
          <w:sz w:val="22"/>
          <w:szCs w:val="22"/>
        </w:rPr>
      </w:pPr>
    </w:p>
    <w:p w:rsidR="00F635A7" w:rsidRDefault="00F635A7" w:rsidP="00F635A7">
      <w:pPr>
        <w:widowControl w:val="0"/>
        <w:tabs>
          <w:tab w:val="left" w:pos="940"/>
        </w:tabs>
        <w:autoSpaceDE w:val="0"/>
        <w:autoSpaceDN w:val="0"/>
        <w:adjustRightInd w:val="0"/>
        <w:spacing w:line="360" w:lineRule="auto"/>
        <w:ind w:left="940" w:right="180" w:hanging="720"/>
        <w:jc w:val="both"/>
        <w:rPr>
          <w:rFonts w:ascii="Arial" w:hAnsi="Arial" w:cs="Arial"/>
          <w:sz w:val="22"/>
          <w:szCs w:val="22"/>
        </w:rPr>
      </w:pPr>
      <w:r w:rsidRPr="00153932">
        <w:rPr>
          <w:rFonts w:ascii="Arial" w:hAnsi="Arial" w:cs="Arial"/>
          <w:sz w:val="22"/>
          <w:szCs w:val="22"/>
        </w:rPr>
        <w:t>1.3.4</w:t>
      </w:r>
      <w:r w:rsidRPr="00153932">
        <w:rPr>
          <w:rFonts w:ascii="Arial" w:hAnsi="Arial" w:cs="Arial"/>
          <w:sz w:val="22"/>
          <w:szCs w:val="22"/>
        </w:rPr>
        <w:tab/>
        <w:t>The</w:t>
      </w:r>
      <w:r w:rsidRPr="00153932">
        <w:rPr>
          <w:rFonts w:ascii="Arial" w:hAnsi="Arial" w:cs="Arial"/>
          <w:spacing w:val="23"/>
          <w:sz w:val="22"/>
          <w:szCs w:val="22"/>
        </w:rPr>
        <w:t xml:space="preserve"> </w:t>
      </w:r>
      <w:r w:rsidRPr="00153932">
        <w:rPr>
          <w:rFonts w:ascii="Arial" w:hAnsi="Arial" w:cs="Arial"/>
          <w:sz w:val="22"/>
          <w:szCs w:val="22"/>
        </w:rPr>
        <w:t>sheath</w:t>
      </w:r>
      <w:r w:rsidRPr="00153932">
        <w:rPr>
          <w:rFonts w:ascii="Arial" w:hAnsi="Arial" w:cs="Arial"/>
          <w:spacing w:val="-1"/>
          <w:sz w:val="22"/>
          <w:szCs w:val="22"/>
        </w:rPr>
        <w:t>/</w:t>
      </w:r>
      <w:r w:rsidRPr="00153932">
        <w:rPr>
          <w:rFonts w:ascii="Arial" w:hAnsi="Arial" w:cs="Arial"/>
          <w:sz w:val="22"/>
          <w:szCs w:val="22"/>
        </w:rPr>
        <w:t>screen</w:t>
      </w:r>
      <w:r w:rsidRPr="00153932">
        <w:rPr>
          <w:rFonts w:ascii="Arial" w:hAnsi="Arial" w:cs="Arial"/>
          <w:spacing w:val="14"/>
          <w:sz w:val="22"/>
          <w:szCs w:val="22"/>
        </w:rPr>
        <w:t xml:space="preserve"> </w:t>
      </w:r>
      <w:r w:rsidRPr="00153932">
        <w:rPr>
          <w:rFonts w:ascii="Arial" w:hAnsi="Arial" w:cs="Arial"/>
          <w:sz w:val="22"/>
          <w:szCs w:val="22"/>
        </w:rPr>
        <w:t>bo</w:t>
      </w:r>
      <w:r w:rsidRPr="00153932">
        <w:rPr>
          <w:rFonts w:ascii="Arial" w:hAnsi="Arial" w:cs="Arial"/>
          <w:spacing w:val="-1"/>
          <w:sz w:val="22"/>
          <w:szCs w:val="22"/>
        </w:rPr>
        <w:t>n</w:t>
      </w:r>
      <w:r w:rsidRPr="00153932">
        <w:rPr>
          <w:rFonts w:ascii="Arial" w:hAnsi="Arial" w:cs="Arial"/>
          <w:sz w:val="22"/>
          <w:szCs w:val="22"/>
        </w:rPr>
        <w:t>ding</w:t>
      </w:r>
      <w:r w:rsidRPr="00153932">
        <w:rPr>
          <w:rFonts w:ascii="Arial" w:hAnsi="Arial" w:cs="Arial"/>
          <w:spacing w:val="19"/>
          <w:sz w:val="22"/>
          <w:szCs w:val="22"/>
        </w:rPr>
        <w:t xml:space="preserve"> </w:t>
      </w:r>
      <w:r w:rsidRPr="00153932">
        <w:rPr>
          <w:rFonts w:ascii="Arial" w:hAnsi="Arial" w:cs="Arial"/>
          <w:sz w:val="22"/>
          <w:szCs w:val="22"/>
        </w:rPr>
        <w:t>system</w:t>
      </w:r>
      <w:r w:rsidRPr="00153932">
        <w:rPr>
          <w:rFonts w:ascii="Arial" w:hAnsi="Arial" w:cs="Arial"/>
          <w:spacing w:val="21"/>
          <w:sz w:val="22"/>
          <w:szCs w:val="22"/>
        </w:rPr>
        <w:t xml:space="preserve"> </w:t>
      </w:r>
      <w:r w:rsidRPr="00153932">
        <w:rPr>
          <w:rFonts w:ascii="Arial" w:hAnsi="Arial" w:cs="Arial"/>
          <w:sz w:val="22"/>
          <w:szCs w:val="22"/>
        </w:rPr>
        <w:t>shall provide</w:t>
      </w:r>
      <w:r w:rsidRPr="00153932">
        <w:rPr>
          <w:rFonts w:ascii="Arial" w:hAnsi="Arial" w:cs="Arial"/>
          <w:spacing w:val="20"/>
          <w:sz w:val="22"/>
          <w:szCs w:val="22"/>
        </w:rPr>
        <w:t xml:space="preserve"> </w:t>
      </w:r>
      <w:r w:rsidRPr="00153932">
        <w:rPr>
          <w:rFonts w:ascii="Arial" w:hAnsi="Arial" w:cs="Arial"/>
          <w:sz w:val="22"/>
          <w:szCs w:val="22"/>
        </w:rPr>
        <w:t>a</w:t>
      </w:r>
      <w:r w:rsidRPr="00153932">
        <w:rPr>
          <w:rFonts w:ascii="Arial" w:hAnsi="Arial" w:cs="Arial"/>
          <w:spacing w:val="26"/>
          <w:sz w:val="22"/>
          <w:szCs w:val="22"/>
        </w:rPr>
        <w:t xml:space="preserve"> </w:t>
      </w:r>
      <w:r w:rsidRPr="00153932">
        <w:rPr>
          <w:rFonts w:ascii="Arial" w:hAnsi="Arial" w:cs="Arial"/>
          <w:sz w:val="22"/>
          <w:szCs w:val="22"/>
        </w:rPr>
        <w:t>conti</w:t>
      </w:r>
      <w:r w:rsidRPr="00153932">
        <w:rPr>
          <w:rFonts w:ascii="Arial" w:hAnsi="Arial" w:cs="Arial"/>
          <w:spacing w:val="-1"/>
          <w:sz w:val="22"/>
          <w:szCs w:val="22"/>
        </w:rPr>
        <w:t>n</w:t>
      </w:r>
      <w:r w:rsidRPr="00153932">
        <w:rPr>
          <w:rFonts w:ascii="Arial" w:hAnsi="Arial" w:cs="Arial"/>
          <w:sz w:val="22"/>
          <w:szCs w:val="22"/>
        </w:rPr>
        <w:t>uous</w:t>
      </w:r>
      <w:r w:rsidRPr="00153932">
        <w:rPr>
          <w:rFonts w:ascii="Arial" w:hAnsi="Arial" w:cs="Arial"/>
          <w:spacing w:val="17"/>
          <w:sz w:val="22"/>
          <w:szCs w:val="22"/>
        </w:rPr>
        <w:t xml:space="preserve"> </w:t>
      </w:r>
      <w:r w:rsidRPr="00153932">
        <w:rPr>
          <w:rFonts w:ascii="Arial" w:hAnsi="Arial" w:cs="Arial"/>
          <w:sz w:val="22"/>
          <w:szCs w:val="22"/>
        </w:rPr>
        <w:t>curre</w:t>
      </w:r>
      <w:r w:rsidRPr="00153932">
        <w:rPr>
          <w:rFonts w:ascii="Arial" w:hAnsi="Arial" w:cs="Arial"/>
          <w:spacing w:val="-1"/>
          <w:sz w:val="22"/>
          <w:szCs w:val="22"/>
        </w:rPr>
        <w:t>n</w:t>
      </w:r>
      <w:r w:rsidRPr="00153932">
        <w:rPr>
          <w:rFonts w:ascii="Arial" w:hAnsi="Arial" w:cs="Arial"/>
          <w:sz w:val="22"/>
          <w:szCs w:val="22"/>
        </w:rPr>
        <w:t>t</w:t>
      </w:r>
      <w:r w:rsidRPr="00153932">
        <w:rPr>
          <w:rFonts w:ascii="Arial" w:hAnsi="Arial" w:cs="Arial"/>
          <w:spacing w:val="21"/>
          <w:sz w:val="22"/>
          <w:szCs w:val="22"/>
        </w:rPr>
        <w:t xml:space="preserve"> </w:t>
      </w:r>
      <w:r w:rsidRPr="00153932">
        <w:rPr>
          <w:rFonts w:ascii="Arial" w:hAnsi="Arial" w:cs="Arial"/>
          <w:sz w:val="22"/>
          <w:szCs w:val="22"/>
        </w:rPr>
        <w:t>path</w:t>
      </w:r>
      <w:r w:rsidRPr="00153932">
        <w:rPr>
          <w:rFonts w:ascii="Arial" w:hAnsi="Arial" w:cs="Arial"/>
          <w:spacing w:val="23"/>
          <w:sz w:val="22"/>
          <w:szCs w:val="22"/>
        </w:rPr>
        <w:t xml:space="preserve"> </w:t>
      </w:r>
      <w:r w:rsidRPr="00153932">
        <w:rPr>
          <w:rFonts w:ascii="Arial" w:hAnsi="Arial" w:cs="Arial"/>
          <w:sz w:val="22"/>
          <w:szCs w:val="22"/>
        </w:rPr>
        <w:t>through</w:t>
      </w:r>
      <w:r w:rsidRPr="00153932">
        <w:rPr>
          <w:rFonts w:ascii="Arial" w:hAnsi="Arial" w:cs="Arial"/>
          <w:spacing w:val="20"/>
          <w:sz w:val="22"/>
          <w:szCs w:val="22"/>
        </w:rPr>
        <w:t xml:space="preserve"> </w:t>
      </w:r>
      <w:r w:rsidRPr="00153932">
        <w:rPr>
          <w:rFonts w:ascii="Arial" w:hAnsi="Arial" w:cs="Arial"/>
          <w:sz w:val="22"/>
          <w:szCs w:val="22"/>
        </w:rPr>
        <w:t>t</w:t>
      </w:r>
      <w:r w:rsidRPr="00153932">
        <w:rPr>
          <w:rFonts w:ascii="Arial" w:hAnsi="Arial" w:cs="Arial"/>
          <w:spacing w:val="1"/>
          <w:sz w:val="22"/>
          <w:szCs w:val="22"/>
        </w:rPr>
        <w:t>h</w:t>
      </w:r>
      <w:r w:rsidRPr="00153932">
        <w:rPr>
          <w:rFonts w:ascii="Arial" w:hAnsi="Arial" w:cs="Arial"/>
          <w:sz w:val="22"/>
          <w:szCs w:val="22"/>
        </w:rPr>
        <w:t>e cable</w:t>
      </w:r>
      <w:r w:rsidRPr="00153932">
        <w:rPr>
          <w:rFonts w:ascii="Arial" w:hAnsi="Arial" w:cs="Arial"/>
          <w:spacing w:val="3"/>
          <w:sz w:val="22"/>
          <w:szCs w:val="22"/>
        </w:rPr>
        <w:t xml:space="preserve"> </w:t>
      </w:r>
      <w:r w:rsidRPr="00153932">
        <w:rPr>
          <w:rFonts w:ascii="Arial" w:hAnsi="Arial" w:cs="Arial"/>
          <w:sz w:val="22"/>
          <w:szCs w:val="22"/>
        </w:rPr>
        <w:t>shea</w:t>
      </w:r>
      <w:r w:rsidRPr="00153932">
        <w:rPr>
          <w:rFonts w:ascii="Arial" w:hAnsi="Arial" w:cs="Arial"/>
          <w:spacing w:val="-1"/>
          <w:sz w:val="22"/>
          <w:szCs w:val="22"/>
        </w:rPr>
        <w:t>t</w:t>
      </w:r>
      <w:r w:rsidRPr="00153932">
        <w:rPr>
          <w:rFonts w:ascii="Arial" w:hAnsi="Arial" w:cs="Arial"/>
          <w:sz w:val="22"/>
          <w:szCs w:val="22"/>
        </w:rPr>
        <w:t>h</w:t>
      </w:r>
      <w:r w:rsidRPr="00153932">
        <w:rPr>
          <w:rFonts w:ascii="Arial" w:hAnsi="Arial" w:cs="Arial"/>
          <w:spacing w:val="2"/>
          <w:sz w:val="22"/>
          <w:szCs w:val="22"/>
        </w:rPr>
        <w:t xml:space="preserve"> </w:t>
      </w:r>
      <w:r w:rsidRPr="00153932">
        <w:rPr>
          <w:rFonts w:ascii="Arial" w:hAnsi="Arial" w:cs="Arial"/>
          <w:sz w:val="22"/>
          <w:szCs w:val="22"/>
        </w:rPr>
        <w:t>and</w:t>
      </w:r>
      <w:r w:rsidRPr="00153932">
        <w:rPr>
          <w:rFonts w:ascii="Arial" w:hAnsi="Arial" w:cs="Arial"/>
          <w:spacing w:val="4"/>
          <w:sz w:val="22"/>
          <w:szCs w:val="22"/>
        </w:rPr>
        <w:t xml:space="preserve"> </w:t>
      </w:r>
      <w:r w:rsidRPr="00153932">
        <w:rPr>
          <w:rFonts w:ascii="Arial" w:hAnsi="Arial" w:cs="Arial"/>
          <w:sz w:val="22"/>
          <w:szCs w:val="22"/>
        </w:rPr>
        <w:t>jointing</w:t>
      </w:r>
      <w:r w:rsidRPr="00153932">
        <w:rPr>
          <w:rFonts w:ascii="Arial" w:hAnsi="Arial" w:cs="Arial"/>
          <w:spacing w:val="1"/>
          <w:sz w:val="22"/>
          <w:szCs w:val="22"/>
        </w:rPr>
        <w:t xml:space="preserve"> </w:t>
      </w:r>
      <w:r w:rsidRPr="00153932">
        <w:rPr>
          <w:rFonts w:ascii="Arial" w:hAnsi="Arial" w:cs="Arial"/>
          <w:sz w:val="22"/>
          <w:szCs w:val="22"/>
        </w:rPr>
        <w:t>kits</w:t>
      </w:r>
      <w:r w:rsidRPr="00153932">
        <w:rPr>
          <w:rFonts w:ascii="Arial" w:hAnsi="Arial" w:cs="Arial"/>
          <w:spacing w:val="5"/>
          <w:sz w:val="22"/>
          <w:szCs w:val="22"/>
        </w:rPr>
        <w:t xml:space="preserve"> </w:t>
      </w:r>
      <w:r w:rsidRPr="00153932">
        <w:rPr>
          <w:rFonts w:ascii="Arial" w:hAnsi="Arial" w:cs="Arial"/>
          <w:sz w:val="22"/>
          <w:szCs w:val="22"/>
        </w:rPr>
        <w:t>and</w:t>
      </w:r>
      <w:r w:rsidRPr="00153932">
        <w:rPr>
          <w:rFonts w:ascii="Arial" w:hAnsi="Arial" w:cs="Arial"/>
          <w:spacing w:val="3"/>
          <w:sz w:val="22"/>
          <w:szCs w:val="22"/>
        </w:rPr>
        <w:t xml:space="preserve"> </w:t>
      </w:r>
      <w:r w:rsidRPr="00153932">
        <w:rPr>
          <w:rFonts w:ascii="Arial" w:hAnsi="Arial" w:cs="Arial"/>
          <w:sz w:val="22"/>
          <w:szCs w:val="22"/>
        </w:rPr>
        <w:t>shall</w:t>
      </w:r>
      <w:r w:rsidRPr="00153932">
        <w:rPr>
          <w:rFonts w:ascii="Arial" w:hAnsi="Arial" w:cs="Arial"/>
          <w:spacing w:val="3"/>
          <w:sz w:val="22"/>
          <w:szCs w:val="22"/>
        </w:rPr>
        <w:t xml:space="preserve"> </w:t>
      </w:r>
      <w:r w:rsidRPr="00153932">
        <w:rPr>
          <w:rFonts w:ascii="Arial" w:hAnsi="Arial" w:cs="Arial"/>
          <w:sz w:val="22"/>
          <w:szCs w:val="22"/>
        </w:rPr>
        <w:t>be</w:t>
      </w:r>
      <w:r w:rsidRPr="00153932">
        <w:rPr>
          <w:rFonts w:ascii="Arial" w:hAnsi="Arial" w:cs="Arial"/>
          <w:spacing w:val="5"/>
          <w:sz w:val="22"/>
          <w:szCs w:val="22"/>
        </w:rPr>
        <w:t xml:space="preserve"> </w:t>
      </w:r>
      <w:r w:rsidRPr="00153932">
        <w:rPr>
          <w:rFonts w:ascii="Arial" w:hAnsi="Arial" w:cs="Arial"/>
          <w:sz w:val="22"/>
          <w:szCs w:val="22"/>
        </w:rPr>
        <w:t>b</w:t>
      </w:r>
      <w:r w:rsidRPr="00153932">
        <w:rPr>
          <w:rFonts w:ascii="Arial" w:hAnsi="Arial" w:cs="Arial"/>
          <w:spacing w:val="-1"/>
          <w:sz w:val="22"/>
          <w:szCs w:val="22"/>
        </w:rPr>
        <w:t>o</w:t>
      </w:r>
      <w:r w:rsidRPr="00153932">
        <w:rPr>
          <w:rFonts w:ascii="Arial" w:hAnsi="Arial" w:cs="Arial"/>
          <w:sz w:val="22"/>
          <w:szCs w:val="22"/>
        </w:rPr>
        <w:t>nded. The</w:t>
      </w:r>
      <w:r w:rsidRPr="00153932">
        <w:rPr>
          <w:rFonts w:ascii="Arial" w:hAnsi="Arial" w:cs="Arial"/>
          <w:spacing w:val="4"/>
          <w:sz w:val="22"/>
          <w:szCs w:val="22"/>
        </w:rPr>
        <w:t xml:space="preserve"> </w:t>
      </w:r>
      <w:r w:rsidRPr="00153932">
        <w:rPr>
          <w:rFonts w:ascii="Arial" w:hAnsi="Arial" w:cs="Arial"/>
          <w:sz w:val="22"/>
          <w:szCs w:val="22"/>
        </w:rPr>
        <w:t>bonding ends</w:t>
      </w:r>
      <w:r w:rsidRPr="00153932">
        <w:rPr>
          <w:rFonts w:ascii="Arial" w:hAnsi="Arial" w:cs="Arial"/>
          <w:spacing w:val="3"/>
          <w:sz w:val="22"/>
          <w:szCs w:val="22"/>
        </w:rPr>
        <w:t xml:space="preserve"> </w:t>
      </w:r>
      <w:r w:rsidRPr="00153932">
        <w:rPr>
          <w:rFonts w:ascii="Arial" w:hAnsi="Arial" w:cs="Arial"/>
          <w:sz w:val="22"/>
          <w:szCs w:val="22"/>
        </w:rPr>
        <w:t>shall</w:t>
      </w:r>
      <w:r w:rsidRPr="00153932">
        <w:rPr>
          <w:rFonts w:ascii="Arial" w:hAnsi="Arial" w:cs="Arial"/>
          <w:spacing w:val="3"/>
          <w:sz w:val="22"/>
          <w:szCs w:val="22"/>
        </w:rPr>
        <w:t xml:space="preserve"> </w:t>
      </w:r>
      <w:r w:rsidRPr="00153932">
        <w:rPr>
          <w:rFonts w:ascii="Arial" w:hAnsi="Arial" w:cs="Arial"/>
          <w:sz w:val="22"/>
          <w:szCs w:val="22"/>
        </w:rPr>
        <w:t>be</w:t>
      </w:r>
      <w:r w:rsidRPr="00153932">
        <w:rPr>
          <w:rFonts w:ascii="Arial" w:hAnsi="Arial" w:cs="Arial"/>
          <w:spacing w:val="4"/>
          <w:sz w:val="22"/>
          <w:szCs w:val="22"/>
        </w:rPr>
        <w:t xml:space="preserve"> </w:t>
      </w:r>
      <w:r w:rsidRPr="00153932">
        <w:rPr>
          <w:rFonts w:ascii="Arial" w:hAnsi="Arial" w:cs="Arial"/>
          <w:sz w:val="22"/>
          <w:szCs w:val="22"/>
        </w:rPr>
        <w:t>suitably earthed</w:t>
      </w:r>
      <w:r w:rsidRPr="00153932">
        <w:rPr>
          <w:rFonts w:ascii="Arial" w:hAnsi="Arial" w:cs="Arial"/>
          <w:spacing w:val="2"/>
          <w:sz w:val="22"/>
          <w:szCs w:val="22"/>
        </w:rPr>
        <w:t xml:space="preserve"> </w:t>
      </w:r>
      <w:r w:rsidRPr="00153932">
        <w:rPr>
          <w:rFonts w:ascii="Arial" w:hAnsi="Arial" w:cs="Arial"/>
          <w:sz w:val="22"/>
          <w:szCs w:val="22"/>
        </w:rPr>
        <w:t>with/without SVL</w:t>
      </w:r>
      <w:r w:rsidRPr="00153932">
        <w:rPr>
          <w:rFonts w:ascii="Arial" w:hAnsi="Arial" w:cs="Arial"/>
          <w:spacing w:val="5"/>
          <w:sz w:val="22"/>
          <w:szCs w:val="22"/>
        </w:rPr>
        <w:t xml:space="preserve"> </w:t>
      </w:r>
      <w:r w:rsidRPr="00153932">
        <w:rPr>
          <w:rFonts w:ascii="Arial" w:hAnsi="Arial" w:cs="Arial"/>
          <w:sz w:val="22"/>
          <w:szCs w:val="22"/>
        </w:rPr>
        <w:t>as</w:t>
      </w:r>
      <w:r w:rsidRPr="00153932">
        <w:rPr>
          <w:rFonts w:ascii="Arial" w:hAnsi="Arial" w:cs="Arial"/>
          <w:spacing w:val="7"/>
          <w:sz w:val="22"/>
          <w:szCs w:val="22"/>
        </w:rPr>
        <w:t xml:space="preserve"> </w:t>
      </w:r>
      <w:r w:rsidRPr="00153932">
        <w:rPr>
          <w:rFonts w:ascii="Arial" w:hAnsi="Arial" w:cs="Arial"/>
          <w:sz w:val="22"/>
          <w:szCs w:val="22"/>
        </w:rPr>
        <w:t>per</w:t>
      </w:r>
      <w:r w:rsidRPr="00153932">
        <w:rPr>
          <w:rFonts w:ascii="Arial" w:hAnsi="Arial" w:cs="Arial"/>
          <w:spacing w:val="6"/>
          <w:sz w:val="22"/>
          <w:szCs w:val="22"/>
        </w:rPr>
        <w:t xml:space="preserve"> </w:t>
      </w:r>
      <w:r w:rsidRPr="00153932">
        <w:rPr>
          <w:rFonts w:ascii="Arial" w:hAnsi="Arial" w:cs="Arial"/>
          <w:sz w:val="22"/>
          <w:szCs w:val="22"/>
        </w:rPr>
        <w:t>approved configuration/design.</w:t>
      </w:r>
      <w:r w:rsidRPr="00153932">
        <w:rPr>
          <w:rFonts w:ascii="Arial" w:hAnsi="Arial" w:cs="Arial"/>
          <w:spacing w:val="-9"/>
          <w:sz w:val="22"/>
          <w:szCs w:val="22"/>
        </w:rPr>
        <w:t xml:space="preserve"> </w:t>
      </w:r>
      <w:r w:rsidRPr="00153932">
        <w:rPr>
          <w:rFonts w:ascii="Arial" w:hAnsi="Arial" w:cs="Arial"/>
          <w:sz w:val="22"/>
          <w:szCs w:val="22"/>
        </w:rPr>
        <w:t>The</w:t>
      </w:r>
      <w:r w:rsidRPr="00153932">
        <w:rPr>
          <w:rFonts w:ascii="Arial" w:hAnsi="Arial" w:cs="Arial"/>
          <w:spacing w:val="5"/>
          <w:sz w:val="22"/>
          <w:szCs w:val="22"/>
        </w:rPr>
        <w:t xml:space="preserve"> </w:t>
      </w:r>
      <w:r w:rsidRPr="00153932">
        <w:rPr>
          <w:rFonts w:ascii="Arial" w:hAnsi="Arial" w:cs="Arial"/>
          <w:sz w:val="22"/>
          <w:szCs w:val="22"/>
        </w:rPr>
        <w:t>sheath</w:t>
      </w:r>
      <w:r w:rsidRPr="00153932">
        <w:rPr>
          <w:rFonts w:ascii="Arial" w:hAnsi="Arial" w:cs="Arial"/>
          <w:spacing w:val="3"/>
          <w:sz w:val="22"/>
          <w:szCs w:val="22"/>
        </w:rPr>
        <w:t xml:space="preserve"> </w:t>
      </w:r>
      <w:r w:rsidRPr="00153932">
        <w:rPr>
          <w:rFonts w:ascii="Arial" w:hAnsi="Arial" w:cs="Arial"/>
          <w:sz w:val="22"/>
          <w:szCs w:val="22"/>
        </w:rPr>
        <w:t>voltage</w:t>
      </w:r>
      <w:r w:rsidRPr="00153932">
        <w:rPr>
          <w:rFonts w:ascii="Arial" w:hAnsi="Arial" w:cs="Arial"/>
          <w:spacing w:val="3"/>
          <w:sz w:val="22"/>
          <w:szCs w:val="22"/>
        </w:rPr>
        <w:t xml:space="preserve"> </w:t>
      </w:r>
      <w:r w:rsidRPr="00153932">
        <w:rPr>
          <w:rFonts w:ascii="Arial" w:hAnsi="Arial" w:cs="Arial"/>
          <w:sz w:val="22"/>
          <w:szCs w:val="22"/>
        </w:rPr>
        <w:t>under full</w:t>
      </w:r>
      <w:r w:rsidRPr="00153932">
        <w:rPr>
          <w:rFonts w:ascii="Arial" w:hAnsi="Arial" w:cs="Arial"/>
          <w:spacing w:val="13"/>
          <w:sz w:val="22"/>
          <w:szCs w:val="22"/>
        </w:rPr>
        <w:t xml:space="preserve"> </w:t>
      </w:r>
      <w:r w:rsidRPr="00153932">
        <w:rPr>
          <w:rFonts w:ascii="Arial" w:hAnsi="Arial" w:cs="Arial"/>
          <w:sz w:val="22"/>
          <w:szCs w:val="22"/>
        </w:rPr>
        <w:t>load</w:t>
      </w:r>
      <w:r w:rsidRPr="00153932">
        <w:rPr>
          <w:rFonts w:ascii="Arial" w:hAnsi="Arial" w:cs="Arial"/>
          <w:spacing w:val="10"/>
          <w:sz w:val="22"/>
          <w:szCs w:val="22"/>
        </w:rPr>
        <w:t xml:space="preserve"> </w:t>
      </w:r>
      <w:r w:rsidRPr="00153932">
        <w:rPr>
          <w:rFonts w:ascii="Arial" w:hAnsi="Arial" w:cs="Arial"/>
          <w:sz w:val="22"/>
          <w:szCs w:val="22"/>
        </w:rPr>
        <w:t>co</w:t>
      </w:r>
      <w:r w:rsidRPr="00153932">
        <w:rPr>
          <w:rFonts w:ascii="Arial" w:hAnsi="Arial" w:cs="Arial"/>
          <w:spacing w:val="-1"/>
          <w:sz w:val="22"/>
          <w:szCs w:val="22"/>
        </w:rPr>
        <w:t>n</w:t>
      </w:r>
      <w:r w:rsidRPr="00153932">
        <w:rPr>
          <w:rFonts w:ascii="Arial" w:hAnsi="Arial" w:cs="Arial"/>
          <w:sz w:val="22"/>
          <w:szCs w:val="22"/>
        </w:rPr>
        <w:t>dition</w:t>
      </w:r>
      <w:r w:rsidRPr="00153932">
        <w:rPr>
          <w:rFonts w:ascii="Arial" w:hAnsi="Arial" w:cs="Arial"/>
          <w:spacing w:val="7"/>
          <w:sz w:val="22"/>
          <w:szCs w:val="22"/>
        </w:rPr>
        <w:t xml:space="preserve"> </w:t>
      </w:r>
      <w:r w:rsidRPr="00153932">
        <w:rPr>
          <w:rFonts w:ascii="Arial" w:hAnsi="Arial" w:cs="Arial"/>
          <w:sz w:val="22"/>
          <w:szCs w:val="22"/>
        </w:rPr>
        <w:t>s</w:t>
      </w:r>
      <w:r w:rsidRPr="00153932">
        <w:rPr>
          <w:rFonts w:ascii="Arial" w:hAnsi="Arial" w:cs="Arial"/>
          <w:spacing w:val="-1"/>
          <w:sz w:val="22"/>
          <w:szCs w:val="22"/>
        </w:rPr>
        <w:t>h</w:t>
      </w:r>
      <w:r w:rsidRPr="00153932">
        <w:rPr>
          <w:rFonts w:ascii="Arial" w:hAnsi="Arial" w:cs="Arial"/>
          <w:sz w:val="22"/>
          <w:szCs w:val="22"/>
        </w:rPr>
        <w:t>all</w:t>
      </w:r>
      <w:r w:rsidRPr="00153932">
        <w:rPr>
          <w:rFonts w:ascii="Arial" w:hAnsi="Arial" w:cs="Arial"/>
          <w:spacing w:val="10"/>
          <w:sz w:val="22"/>
          <w:szCs w:val="22"/>
        </w:rPr>
        <w:t xml:space="preserve"> </w:t>
      </w:r>
      <w:r w:rsidRPr="00153932">
        <w:rPr>
          <w:rFonts w:ascii="Arial" w:hAnsi="Arial" w:cs="Arial"/>
          <w:sz w:val="22"/>
          <w:szCs w:val="22"/>
        </w:rPr>
        <w:t>not</w:t>
      </w:r>
      <w:r w:rsidRPr="00153932">
        <w:rPr>
          <w:rFonts w:ascii="Arial" w:hAnsi="Arial" w:cs="Arial"/>
          <w:spacing w:val="13"/>
          <w:sz w:val="22"/>
          <w:szCs w:val="22"/>
        </w:rPr>
        <w:t xml:space="preserve"> </w:t>
      </w:r>
      <w:r w:rsidRPr="00153932">
        <w:rPr>
          <w:rFonts w:ascii="Arial" w:hAnsi="Arial" w:cs="Arial"/>
          <w:sz w:val="22"/>
          <w:szCs w:val="22"/>
        </w:rPr>
        <w:t>exceed</w:t>
      </w:r>
      <w:r w:rsidRPr="00153932">
        <w:rPr>
          <w:rFonts w:ascii="Arial" w:hAnsi="Arial" w:cs="Arial"/>
          <w:spacing w:val="7"/>
          <w:sz w:val="22"/>
          <w:szCs w:val="22"/>
        </w:rPr>
        <w:t xml:space="preserve"> </w:t>
      </w:r>
      <w:r w:rsidRPr="00153932">
        <w:rPr>
          <w:rFonts w:ascii="Arial" w:hAnsi="Arial" w:cs="Arial"/>
          <w:sz w:val="22"/>
          <w:szCs w:val="22"/>
        </w:rPr>
        <w:t>the</w:t>
      </w:r>
      <w:r w:rsidRPr="00153932">
        <w:rPr>
          <w:rFonts w:ascii="Arial" w:hAnsi="Arial" w:cs="Arial"/>
          <w:spacing w:val="13"/>
          <w:sz w:val="22"/>
          <w:szCs w:val="22"/>
        </w:rPr>
        <w:t xml:space="preserve"> </w:t>
      </w:r>
      <w:r w:rsidRPr="00153932">
        <w:rPr>
          <w:rFonts w:ascii="Arial" w:hAnsi="Arial" w:cs="Arial"/>
          <w:sz w:val="22"/>
          <w:szCs w:val="22"/>
        </w:rPr>
        <w:t>voltage</w:t>
      </w:r>
      <w:r w:rsidRPr="00153932">
        <w:rPr>
          <w:rFonts w:ascii="Arial" w:hAnsi="Arial" w:cs="Arial"/>
          <w:spacing w:val="8"/>
          <w:sz w:val="22"/>
          <w:szCs w:val="22"/>
        </w:rPr>
        <w:t xml:space="preserve"> </w:t>
      </w:r>
      <w:r w:rsidRPr="00153932">
        <w:rPr>
          <w:rFonts w:ascii="Arial" w:hAnsi="Arial" w:cs="Arial"/>
          <w:sz w:val="22"/>
          <w:szCs w:val="22"/>
        </w:rPr>
        <w:t>specifie</w:t>
      </w:r>
      <w:r w:rsidRPr="00153932">
        <w:rPr>
          <w:rFonts w:ascii="Arial" w:hAnsi="Arial" w:cs="Arial"/>
          <w:spacing w:val="-1"/>
          <w:sz w:val="22"/>
          <w:szCs w:val="22"/>
        </w:rPr>
        <w:t>d</w:t>
      </w:r>
      <w:r w:rsidRPr="00153932">
        <w:rPr>
          <w:rFonts w:ascii="Arial" w:hAnsi="Arial" w:cs="Arial"/>
          <w:sz w:val="22"/>
          <w:szCs w:val="22"/>
        </w:rPr>
        <w:t>/allowed in</w:t>
      </w:r>
      <w:r w:rsidRPr="00153932">
        <w:rPr>
          <w:rFonts w:ascii="Arial" w:hAnsi="Arial" w:cs="Arial"/>
          <w:spacing w:val="14"/>
          <w:sz w:val="22"/>
          <w:szCs w:val="22"/>
        </w:rPr>
        <w:t xml:space="preserve"> </w:t>
      </w:r>
      <w:r w:rsidRPr="00153932">
        <w:rPr>
          <w:rFonts w:ascii="Arial" w:hAnsi="Arial" w:cs="Arial"/>
          <w:sz w:val="22"/>
          <w:szCs w:val="22"/>
        </w:rPr>
        <w:t>relevant</w:t>
      </w:r>
      <w:r w:rsidRPr="00153932">
        <w:rPr>
          <w:rFonts w:ascii="Arial" w:hAnsi="Arial" w:cs="Arial"/>
          <w:spacing w:val="8"/>
          <w:sz w:val="22"/>
          <w:szCs w:val="22"/>
        </w:rPr>
        <w:t xml:space="preserve"> </w:t>
      </w:r>
      <w:r w:rsidRPr="00153932">
        <w:rPr>
          <w:rFonts w:ascii="Arial" w:hAnsi="Arial" w:cs="Arial"/>
          <w:sz w:val="22"/>
          <w:szCs w:val="22"/>
        </w:rPr>
        <w:t>standard</w:t>
      </w:r>
      <w:r w:rsidRPr="00153932">
        <w:rPr>
          <w:rFonts w:ascii="Arial" w:hAnsi="Arial" w:cs="Arial"/>
          <w:spacing w:val="8"/>
          <w:sz w:val="22"/>
          <w:szCs w:val="22"/>
        </w:rPr>
        <w:t xml:space="preserve"> </w:t>
      </w:r>
      <w:r w:rsidRPr="00153932">
        <w:rPr>
          <w:rFonts w:ascii="Arial" w:hAnsi="Arial" w:cs="Arial"/>
          <w:sz w:val="22"/>
          <w:szCs w:val="22"/>
        </w:rPr>
        <w:t xml:space="preserve">for safety of personal as well as satisfactory </w:t>
      </w:r>
      <w:r w:rsidRPr="00153932">
        <w:rPr>
          <w:rFonts w:ascii="Arial" w:hAnsi="Arial" w:cs="Arial"/>
          <w:sz w:val="22"/>
          <w:szCs w:val="22"/>
        </w:rPr>
        <w:lastRenderedPageBreak/>
        <w:t>working of c</w:t>
      </w:r>
      <w:r w:rsidRPr="00153932">
        <w:rPr>
          <w:rFonts w:ascii="Arial" w:hAnsi="Arial" w:cs="Arial"/>
          <w:spacing w:val="-1"/>
          <w:sz w:val="22"/>
          <w:szCs w:val="22"/>
        </w:rPr>
        <w:t>a</w:t>
      </w:r>
      <w:r w:rsidRPr="00153932">
        <w:rPr>
          <w:rFonts w:ascii="Arial" w:hAnsi="Arial" w:cs="Arial"/>
          <w:sz w:val="22"/>
          <w:szCs w:val="22"/>
        </w:rPr>
        <w:t>ble</w:t>
      </w:r>
      <w:r>
        <w:rPr>
          <w:rFonts w:ascii="Arial" w:hAnsi="Arial" w:cs="Arial"/>
          <w:sz w:val="22"/>
          <w:szCs w:val="22"/>
        </w:rPr>
        <w:t xml:space="preserve"> </w:t>
      </w:r>
      <w:r w:rsidRPr="008D6885">
        <w:rPr>
          <w:rFonts w:ascii="Arial" w:hAnsi="Arial" w:cs="Arial"/>
          <w:color w:val="FF0000"/>
          <w:sz w:val="22"/>
          <w:szCs w:val="22"/>
        </w:rPr>
        <w:t>i.e 65 v</w:t>
      </w:r>
      <w:r w:rsidRPr="00153932">
        <w:rPr>
          <w:rFonts w:ascii="Arial" w:hAnsi="Arial" w:cs="Arial"/>
          <w:sz w:val="22"/>
          <w:szCs w:val="22"/>
        </w:rPr>
        <w:t xml:space="preserve">. Sheath shall be solidly grounded </w:t>
      </w:r>
      <w:r w:rsidRPr="00153932">
        <w:rPr>
          <w:rFonts w:ascii="Arial" w:hAnsi="Arial" w:cs="Arial"/>
          <w:spacing w:val="-1"/>
          <w:sz w:val="22"/>
          <w:szCs w:val="22"/>
        </w:rPr>
        <w:t>a</w:t>
      </w:r>
      <w:r w:rsidRPr="00153932">
        <w:rPr>
          <w:rFonts w:ascii="Arial" w:hAnsi="Arial" w:cs="Arial"/>
          <w:sz w:val="22"/>
          <w:szCs w:val="22"/>
        </w:rPr>
        <w:t>t</w:t>
      </w:r>
      <w:r w:rsidRPr="00153932">
        <w:rPr>
          <w:rFonts w:ascii="Arial" w:hAnsi="Arial" w:cs="Arial"/>
          <w:spacing w:val="8"/>
          <w:sz w:val="22"/>
          <w:szCs w:val="22"/>
        </w:rPr>
        <w:t xml:space="preserve"> </w:t>
      </w:r>
      <w:r w:rsidRPr="00153932">
        <w:rPr>
          <w:rFonts w:ascii="Arial" w:hAnsi="Arial" w:cs="Arial"/>
          <w:sz w:val="22"/>
          <w:szCs w:val="22"/>
        </w:rPr>
        <w:t>suitable</w:t>
      </w:r>
      <w:r w:rsidRPr="00153932">
        <w:rPr>
          <w:rFonts w:ascii="Arial" w:hAnsi="Arial" w:cs="Arial"/>
          <w:spacing w:val="1"/>
          <w:sz w:val="22"/>
          <w:szCs w:val="22"/>
        </w:rPr>
        <w:t xml:space="preserve"> </w:t>
      </w:r>
      <w:r w:rsidRPr="00153932">
        <w:rPr>
          <w:rFonts w:ascii="Arial" w:hAnsi="Arial" w:cs="Arial"/>
          <w:sz w:val="22"/>
          <w:szCs w:val="22"/>
        </w:rPr>
        <w:t>location</w:t>
      </w:r>
      <w:r w:rsidRPr="00153932">
        <w:rPr>
          <w:rFonts w:ascii="Arial" w:hAnsi="Arial" w:cs="Arial"/>
          <w:spacing w:val="2"/>
          <w:sz w:val="22"/>
          <w:szCs w:val="22"/>
        </w:rPr>
        <w:t xml:space="preserve"> </w:t>
      </w:r>
      <w:r w:rsidRPr="00153932">
        <w:rPr>
          <w:rFonts w:ascii="Arial" w:hAnsi="Arial" w:cs="Arial"/>
          <w:sz w:val="22"/>
          <w:szCs w:val="22"/>
        </w:rPr>
        <w:t>wi</w:t>
      </w:r>
      <w:r w:rsidRPr="00153932">
        <w:rPr>
          <w:rFonts w:ascii="Arial" w:hAnsi="Arial" w:cs="Arial"/>
          <w:spacing w:val="-1"/>
          <w:sz w:val="22"/>
          <w:szCs w:val="22"/>
        </w:rPr>
        <w:t>t</w:t>
      </w:r>
      <w:r w:rsidRPr="00153932">
        <w:rPr>
          <w:rFonts w:ascii="Arial" w:hAnsi="Arial" w:cs="Arial"/>
          <w:sz w:val="22"/>
          <w:szCs w:val="22"/>
        </w:rPr>
        <w:t>h</w:t>
      </w:r>
      <w:r w:rsidRPr="00153932">
        <w:rPr>
          <w:rFonts w:ascii="Arial" w:hAnsi="Arial" w:cs="Arial"/>
          <w:spacing w:val="6"/>
          <w:sz w:val="22"/>
          <w:szCs w:val="22"/>
        </w:rPr>
        <w:t xml:space="preserve"> </w:t>
      </w:r>
      <w:r w:rsidRPr="00153932">
        <w:rPr>
          <w:rFonts w:ascii="Arial" w:hAnsi="Arial" w:cs="Arial"/>
          <w:sz w:val="22"/>
          <w:szCs w:val="22"/>
        </w:rPr>
        <w:t>or</w:t>
      </w:r>
      <w:r w:rsidRPr="00153932">
        <w:rPr>
          <w:rFonts w:ascii="Arial" w:hAnsi="Arial" w:cs="Arial"/>
          <w:spacing w:val="7"/>
          <w:sz w:val="22"/>
          <w:szCs w:val="22"/>
        </w:rPr>
        <w:t xml:space="preserve"> </w:t>
      </w:r>
      <w:r w:rsidRPr="00153932">
        <w:rPr>
          <w:rFonts w:ascii="Arial" w:hAnsi="Arial" w:cs="Arial"/>
          <w:sz w:val="22"/>
          <w:szCs w:val="22"/>
        </w:rPr>
        <w:t>with</w:t>
      </w:r>
      <w:r w:rsidRPr="00153932">
        <w:rPr>
          <w:rFonts w:ascii="Arial" w:hAnsi="Arial" w:cs="Arial"/>
          <w:spacing w:val="-1"/>
          <w:sz w:val="22"/>
          <w:szCs w:val="22"/>
        </w:rPr>
        <w:t>o</w:t>
      </w:r>
      <w:r w:rsidRPr="00153932">
        <w:rPr>
          <w:rFonts w:ascii="Arial" w:hAnsi="Arial" w:cs="Arial"/>
          <w:sz w:val="22"/>
          <w:szCs w:val="22"/>
        </w:rPr>
        <w:t>ut</w:t>
      </w:r>
      <w:r w:rsidRPr="00153932">
        <w:rPr>
          <w:rFonts w:ascii="Arial" w:hAnsi="Arial" w:cs="Arial"/>
          <w:spacing w:val="4"/>
          <w:sz w:val="22"/>
          <w:szCs w:val="22"/>
        </w:rPr>
        <w:t xml:space="preserve"> </w:t>
      </w:r>
      <w:r w:rsidRPr="00153932">
        <w:rPr>
          <w:rFonts w:ascii="Arial" w:hAnsi="Arial" w:cs="Arial"/>
          <w:sz w:val="22"/>
          <w:szCs w:val="22"/>
        </w:rPr>
        <w:t>SVL.</w:t>
      </w:r>
      <w:r w:rsidRPr="00153932">
        <w:rPr>
          <w:rFonts w:ascii="Arial" w:hAnsi="Arial" w:cs="Arial"/>
          <w:spacing w:val="5"/>
          <w:sz w:val="22"/>
          <w:szCs w:val="22"/>
        </w:rPr>
        <w:t xml:space="preserve"> </w:t>
      </w:r>
      <w:r w:rsidRPr="00153932">
        <w:rPr>
          <w:rFonts w:ascii="Arial" w:hAnsi="Arial" w:cs="Arial"/>
          <w:sz w:val="22"/>
          <w:szCs w:val="22"/>
        </w:rPr>
        <w:t>Bidder</w:t>
      </w:r>
      <w:r w:rsidRPr="00153932">
        <w:rPr>
          <w:rFonts w:ascii="Arial" w:hAnsi="Arial" w:cs="Arial"/>
          <w:spacing w:val="3"/>
          <w:sz w:val="22"/>
          <w:szCs w:val="22"/>
        </w:rPr>
        <w:t xml:space="preserve"> </w:t>
      </w:r>
      <w:r w:rsidRPr="00153932">
        <w:rPr>
          <w:rFonts w:ascii="Arial" w:hAnsi="Arial" w:cs="Arial"/>
          <w:sz w:val="22"/>
          <w:szCs w:val="22"/>
        </w:rPr>
        <w:t>must</w:t>
      </w:r>
      <w:r w:rsidRPr="00153932">
        <w:rPr>
          <w:rFonts w:ascii="Arial" w:hAnsi="Arial" w:cs="Arial"/>
          <w:spacing w:val="5"/>
          <w:sz w:val="22"/>
          <w:szCs w:val="22"/>
        </w:rPr>
        <w:t xml:space="preserve"> </w:t>
      </w:r>
      <w:r w:rsidRPr="00153932">
        <w:rPr>
          <w:rFonts w:ascii="Arial" w:hAnsi="Arial" w:cs="Arial"/>
          <w:sz w:val="22"/>
          <w:szCs w:val="22"/>
        </w:rPr>
        <w:t>indicate</w:t>
      </w:r>
      <w:r w:rsidRPr="00153932">
        <w:rPr>
          <w:rFonts w:ascii="Arial" w:hAnsi="Arial" w:cs="Arial"/>
          <w:spacing w:val="2"/>
          <w:sz w:val="22"/>
          <w:szCs w:val="22"/>
        </w:rPr>
        <w:t xml:space="preserve"> </w:t>
      </w:r>
      <w:r w:rsidRPr="00153932">
        <w:rPr>
          <w:rFonts w:ascii="Arial" w:hAnsi="Arial" w:cs="Arial"/>
          <w:sz w:val="22"/>
          <w:szCs w:val="22"/>
        </w:rPr>
        <w:t>d</w:t>
      </w:r>
      <w:r w:rsidRPr="00153932">
        <w:rPr>
          <w:rFonts w:ascii="Arial" w:hAnsi="Arial" w:cs="Arial"/>
          <w:spacing w:val="-1"/>
          <w:sz w:val="22"/>
          <w:szCs w:val="22"/>
        </w:rPr>
        <w:t>et</w:t>
      </w:r>
      <w:r w:rsidRPr="00153932">
        <w:rPr>
          <w:rFonts w:ascii="Arial" w:hAnsi="Arial" w:cs="Arial"/>
          <w:sz w:val="22"/>
          <w:szCs w:val="22"/>
        </w:rPr>
        <w:t>ails</w:t>
      </w:r>
      <w:r w:rsidRPr="00153932">
        <w:rPr>
          <w:rFonts w:ascii="Arial" w:hAnsi="Arial" w:cs="Arial"/>
          <w:spacing w:val="4"/>
          <w:sz w:val="22"/>
          <w:szCs w:val="22"/>
        </w:rPr>
        <w:t xml:space="preserve"> </w:t>
      </w:r>
      <w:r w:rsidRPr="00153932">
        <w:rPr>
          <w:rFonts w:ascii="Arial" w:hAnsi="Arial" w:cs="Arial"/>
          <w:sz w:val="22"/>
          <w:szCs w:val="22"/>
        </w:rPr>
        <w:t>of configurati</w:t>
      </w:r>
      <w:r w:rsidRPr="00153932">
        <w:rPr>
          <w:rFonts w:ascii="Arial" w:hAnsi="Arial" w:cs="Arial"/>
          <w:spacing w:val="-1"/>
          <w:sz w:val="22"/>
          <w:szCs w:val="22"/>
        </w:rPr>
        <w:t>o</w:t>
      </w:r>
      <w:r w:rsidRPr="00153932">
        <w:rPr>
          <w:rFonts w:ascii="Arial" w:hAnsi="Arial" w:cs="Arial"/>
          <w:sz w:val="22"/>
          <w:szCs w:val="22"/>
        </w:rPr>
        <w:t>n</w:t>
      </w:r>
      <w:r w:rsidRPr="00153932">
        <w:rPr>
          <w:rFonts w:ascii="Arial" w:hAnsi="Arial" w:cs="Arial"/>
          <w:spacing w:val="-7"/>
          <w:sz w:val="22"/>
          <w:szCs w:val="22"/>
        </w:rPr>
        <w:t xml:space="preserve"> </w:t>
      </w:r>
      <w:r w:rsidRPr="00153932">
        <w:rPr>
          <w:rFonts w:ascii="Arial" w:hAnsi="Arial" w:cs="Arial"/>
          <w:sz w:val="22"/>
          <w:szCs w:val="22"/>
        </w:rPr>
        <w:t>proposed</w:t>
      </w:r>
      <w:r w:rsidRPr="00153932">
        <w:rPr>
          <w:rFonts w:ascii="Arial" w:hAnsi="Arial" w:cs="Arial"/>
          <w:spacing w:val="-5"/>
          <w:sz w:val="22"/>
          <w:szCs w:val="22"/>
        </w:rPr>
        <w:t xml:space="preserve"> </w:t>
      </w:r>
      <w:r w:rsidRPr="00153932">
        <w:rPr>
          <w:rFonts w:ascii="Arial" w:hAnsi="Arial" w:cs="Arial"/>
          <w:sz w:val="22"/>
          <w:szCs w:val="22"/>
        </w:rPr>
        <w:t>along</w:t>
      </w:r>
      <w:r w:rsidRPr="00153932">
        <w:rPr>
          <w:rFonts w:ascii="Arial" w:hAnsi="Arial" w:cs="Arial"/>
          <w:spacing w:val="-1"/>
          <w:sz w:val="22"/>
          <w:szCs w:val="22"/>
        </w:rPr>
        <w:t xml:space="preserve"> </w:t>
      </w:r>
      <w:r w:rsidRPr="00153932">
        <w:rPr>
          <w:rFonts w:ascii="Arial" w:hAnsi="Arial" w:cs="Arial"/>
          <w:sz w:val="22"/>
          <w:szCs w:val="22"/>
        </w:rPr>
        <w:t>with</w:t>
      </w:r>
      <w:r w:rsidRPr="00153932">
        <w:rPr>
          <w:rFonts w:ascii="Arial" w:hAnsi="Arial" w:cs="Arial"/>
          <w:spacing w:val="1"/>
          <w:sz w:val="22"/>
          <w:szCs w:val="22"/>
        </w:rPr>
        <w:t xml:space="preserve"> </w:t>
      </w:r>
      <w:r w:rsidRPr="00153932">
        <w:rPr>
          <w:rFonts w:ascii="Arial" w:hAnsi="Arial" w:cs="Arial"/>
          <w:sz w:val="22"/>
          <w:szCs w:val="22"/>
        </w:rPr>
        <w:t>sufficiency</w:t>
      </w:r>
      <w:r w:rsidRPr="00153932">
        <w:rPr>
          <w:rFonts w:ascii="Arial" w:hAnsi="Arial" w:cs="Arial"/>
          <w:spacing w:val="-5"/>
          <w:sz w:val="22"/>
          <w:szCs w:val="22"/>
        </w:rPr>
        <w:t xml:space="preserve"> </w:t>
      </w:r>
      <w:r w:rsidRPr="00153932">
        <w:rPr>
          <w:rFonts w:ascii="Arial" w:hAnsi="Arial" w:cs="Arial"/>
          <w:sz w:val="22"/>
          <w:szCs w:val="22"/>
        </w:rPr>
        <w:t>c</w:t>
      </w:r>
      <w:r w:rsidRPr="00153932">
        <w:rPr>
          <w:rFonts w:ascii="Arial" w:hAnsi="Arial" w:cs="Arial"/>
          <w:spacing w:val="-1"/>
          <w:sz w:val="22"/>
          <w:szCs w:val="22"/>
        </w:rPr>
        <w:t>a</w:t>
      </w:r>
      <w:r w:rsidRPr="00153932">
        <w:rPr>
          <w:rFonts w:ascii="Arial" w:hAnsi="Arial" w:cs="Arial"/>
          <w:sz w:val="22"/>
          <w:szCs w:val="22"/>
        </w:rPr>
        <w:t>lculation</w:t>
      </w:r>
      <w:r w:rsidRPr="00153932">
        <w:rPr>
          <w:rFonts w:ascii="Arial" w:hAnsi="Arial" w:cs="Arial"/>
          <w:spacing w:val="-6"/>
          <w:sz w:val="22"/>
          <w:szCs w:val="22"/>
        </w:rPr>
        <w:t xml:space="preserve"> </w:t>
      </w:r>
      <w:r w:rsidRPr="00153932">
        <w:rPr>
          <w:rFonts w:ascii="Arial" w:hAnsi="Arial" w:cs="Arial"/>
          <w:sz w:val="22"/>
          <w:szCs w:val="22"/>
        </w:rPr>
        <w:t>wi</w:t>
      </w:r>
      <w:r w:rsidRPr="00153932">
        <w:rPr>
          <w:rFonts w:ascii="Arial" w:hAnsi="Arial" w:cs="Arial"/>
          <w:spacing w:val="-1"/>
          <w:sz w:val="22"/>
          <w:szCs w:val="22"/>
        </w:rPr>
        <w:t>t</w:t>
      </w:r>
      <w:r w:rsidRPr="00153932">
        <w:rPr>
          <w:rFonts w:ascii="Arial" w:hAnsi="Arial" w:cs="Arial"/>
          <w:sz w:val="22"/>
          <w:szCs w:val="22"/>
        </w:rPr>
        <w:t>h</w:t>
      </w:r>
      <w:r w:rsidRPr="00153932">
        <w:rPr>
          <w:rFonts w:ascii="Arial" w:hAnsi="Arial" w:cs="Arial"/>
          <w:spacing w:val="1"/>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bid</w:t>
      </w:r>
      <w:r w:rsidRPr="00153932">
        <w:rPr>
          <w:rFonts w:ascii="Arial" w:hAnsi="Arial" w:cs="Arial"/>
          <w:spacing w:val="1"/>
          <w:sz w:val="22"/>
          <w:szCs w:val="22"/>
        </w:rPr>
        <w:t xml:space="preserve"> </w:t>
      </w:r>
      <w:r w:rsidRPr="00153932">
        <w:rPr>
          <w:rFonts w:ascii="Arial" w:hAnsi="Arial" w:cs="Arial"/>
          <w:sz w:val="22"/>
          <w:szCs w:val="22"/>
        </w:rPr>
        <w:t>so</w:t>
      </w:r>
      <w:r w:rsidRPr="00153932">
        <w:rPr>
          <w:rFonts w:ascii="Arial" w:hAnsi="Arial" w:cs="Arial"/>
          <w:spacing w:val="2"/>
          <w:sz w:val="22"/>
          <w:szCs w:val="22"/>
        </w:rPr>
        <w:t xml:space="preserve"> </w:t>
      </w:r>
      <w:r w:rsidRPr="00153932">
        <w:rPr>
          <w:rFonts w:ascii="Arial" w:hAnsi="Arial" w:cs="Arial"/>
          <w:sz w:val="22"/>
          <w:szCs w:val="22"/>
        </w:rPr>
        <w:t>as</w:t>
      </w:r>
      <w:r w:rsidRPr="00153932">
        <w:rPr>
          <w:rFonts w:ascii="Arial" w:hAnsi="Arial" w:cs="Arial"/>
          <w:spacing w:val="2"/>
          <w:sz w:val="22"/>
          <w:szCs w:val="22"/>
        </w:rPr>
        <w:t xml:space="preserve"> </w:t>
      </w:r>
      <w:r w:rsidRPr="00153932">
        <w:rPr>
          <w:rFonts w:ascii="Arial" w:hAnsi="Arial" w:cs="Arial"/>
          <w:sz w:val="22"/>
          <w:szCs w:val="22"/>
        </w:rPr>
        <w:t>to</w:t>
      </w:r>
      <w:r w:rsidRPr="00153932">
        <w:rPr>
          <w:rFonts w:ascii="Arial" w:hAnsi="Arial" w:cs="Arial"/>
          <w:spacing w:val="3"/>
          <w:sz w:val="22"/>
          <w:szCs w:val="22"/>
        </w:rPr>
        <w:t xml:space="preserve"> </w:t>
      </w:r>
      <w:r w:rsidRPr="00153932">
        <w:rPr>
          <w:rFonts w:ascii="Arial" w:hAnsi="Arial" w:cs="Arial"/>
          <w:sz w:val="22"/>
          <w:szCs w:val="22"/>
        </w:rPr>
        <w:t>limit</w:t>
      </w:r>
      <w:r w:rsidRPr="00153932">
        <w:rPr>
          <w:rFonts w:ascii="Arial" w:hAnsi="Arial" w:cs="Arial"/>
          <w:spacing w:val="1"/>
          <w:sz w:val="22"/>
          <w:szCs w:val="22"/>
        </w:rPr>
        <w:t xml:space="preserve"> </w:t>
      </w:r>
      <w:r w:rsidRPr="00153932">
        <w:rPr>
          <w:rFonts w:ascii="Arial" w:hAnsi="Arial" w:cs="Arial"/>
          <w:sz w:val="22"/>
          <w:szCs w:val="22"/>
        </w:rPr>
        <w:t>induced voltage</w:t>
      </w:r>
      <w:r w:rsidRPr="00153932">
        <w:rPr>
          <w:rFonts w:ascii="Arial" w:hAnsi="Arial" w:cs="Arial"/>
          <w:spacing w:val="-6"/>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sheath</w:t>
      </w:r>
      <w:r w:rsidRPr="00153932">
        <w:rPr>
          <w:rFonts w:ascii="Arial" w:hAnsi="Arial" w:cs="Arial"/>
          <w:spacing w:val="-6"/>
          <w:sz w:val="22"/>
          <w:szCs w:val="22"/>
        </w:rPr>
        <w:t xml:space="preserve"> </w:t>
      </w:r>
      <w:r w:rsidRPr="00153932">
        <w:rPr>
          <w:rFonts w:ascii="Arial" w:hAnsi="Arial" w:cs="Arial"/>
          <w:sz w:val="22"/>
          <w:szCs w:val="22"/>
        </w:rPr>
        <w:t>within</w:t>
      </w:r>
      <w:r w:rsidRPr="00153932">
        <w:rPr>
          <w:rFonts w:ascii="Arial" w:hAnsi="Arial" w:cs="Arial"/>
          <w:spacing w:val="-5"/>
          <w:sz w:val="22"/>
          <w:szCs w:val="22"/>
        </w:rPr>
        <w:t xml:space="preserve"> </w:t>
      </w:r>
      <w:r>
        <w:rPr>
          <w:rFonts w:ascii="Arial" w:hAnsi="Arial" w:cs="Arial"/>
          <w:sz w:val="22"/>
          <w:szCs w:val="22"/>
        </w:rPr>
        <w:t>65V</w:t>
      </w:r>
      <w:r w:rsidRPr="008D6885">
        <w:rPr>
          <w:rFonts w:ascii="Arial" w:hAnsi="Arial" w:cs="Arial"/>
          <w:color w:val="FF0000"/>
          <w:sz w:val="22"/>
          <w:szCs w:val="22"/>
        </w:rPr>
        <w:t>. Detailed calculation supporting selection of SVL and bonding cable size and rating with margin of protection to be submitted with bid</w:t>
      </w:r>
      <w:r>
        <w:rPr>
          <w:rFonts w:ascii="Arial" w:hAnsi="Arial" w:cs="Arial"/>
          <w:sz w:val="22"/>
          <w:szCs w:val="22"/>
        </w:rPr>
        <w:t>.</w:t>
      </w:r>
    </w:p>
    <w:p w:rsidR="00B10E3C" w:rsidRDefault="000710F7" w:rsidP="00F635A7">
      <w:pPr>
        <w:widowControl w:val="0"/>
        <w:autoSpaceDE w:val="0"/>
        <w:autoSpaceDN w:val="0"/>
        <w:adjustRightInd w:val="0"/>
        <w:spacing w:before="30"/>
        <w:ind w:left="1290" w:right="85" w:hanging="720"/>
        <w:jc w:val="both"/>
        <w:rPr>
          <w:rFonts w:ascii="Arial" w:hAnsi="Arial" w:cs="Arial"/>
        </w:rPr>
      </w:pPr>
      <w:r>
        <w:rPr>
          <w:rFonts w:ascii="Arial" w:hAnsi="Arial" w:cs="Arial"/>
          <w:color w:val="FF0000"/>
        </w:rPr>
        <w:t xml:space="preserve">           </w:t>
      </w:r>
    </w:p>
    <w:p w:rsidR="00F635A7" w:rsidRPr="00153932" w:rsidRDefault="00F635A7" w:rsidP="00F635A7">
      <w:pPr>
        <w:widowControl w:val="0"/>
        <w:tabs>
          <w:tab w:val="left" w:pos="940"/>
        </w:tabs>
        <w:autoSpaceDE w:val="0"/>
        <w:autoSpaceDN w:val="0"/>
        <w:adjustRightInd w:val="0"/>
        <w:spacing w:line="360" w:lineRule="auto"/>
        <w:ind w:left="940" w:right="180" w:hanging="720"/>
        <w:jc w:val="both"/>
        <w:rPr>
          <w:rFonts w:ascii="Arial" w:hAnsi="Arial" w:cs="Arial"/>
          <w:sz w:val="22"/>
          <w:szCs w:val="22"/>
        </w:rPr>
      </w:pPr>
    </w:p>
    <w:p w:rsidR="00F635A7" w:rsidRPr="00D962B6" w:rsidRDefault="00F635A7" w:rsidP="00F635A7">
      <w:pPr>
        <w:widowControl w:val="0"/>
        <w:tabs>
          <w:tab w:val="left" w:pos="940"/>
        </w:tabs>
        <w:autoSpaceDE w:val="0"/>
        <w:autoSpaceDN w:val="0"/>
        <w:adjustRightInd w:val="0"/>
        <w:spacing w:before="1"/>
        <w:ind w:left="220"/>
        <w:jc w:val="both"/>
        <w:rPr>
          <w:rFonts w:ascii="Arial" w:hAnsi="Arial" w:cs="Arial"/>
          <w:b/>
          <w:bCs/>
          <w:sz w:val="22"/>
          <w:szCs w:val="22"/>
        </w:rPr>
      </w:pPr>
      <w:r w:rsidRPr="00153932">
        <w:rPr>
          <w:rFonts w:ascii="Arial" w:hAnsi="Arial" w:cs="Arial"/>
          <w:sz w:val="22"/>
          <w:szCs w:val="22"/>
        </w:rPr>
        <w:t>1.3.5</w:t>
      </w:r>
      <w:r w:rsidRPr="00153932">
        <w:rPr>
          <w:rFonts w:ascii="Arial" w:hAnsi="Arial" w:cs="Arial"/>
          <w:sz w:val="22"/>
          <w:szCs w:val="22"/>
        </w:rPr>
        <w:tab/>
      </w:r>
      <w:r w:rsidRPr="00153932">
        <w:rPr>
          <w:rFonts w:ascii="Arial" w:hAnsi="Arial" w:cs="Arial"/>
          <w:b/>
          <w:bCs/>
          <w:sz w:val="22"/>
          <w:szCs w:val="22"/>
        </w:rPr>
        <w:t>CABLE</w:t>
      </w:r>
      <w:r w:rsidRPr="00153932">
        <w:rPr>
          <w:rFonts w:ascii="Arial" w:hAnsi="Arial" w:cs="Arial"/>
          <w:b/>
          <w:bCs/>
          <w:spacing w:val="-7"/>
          <w:sz w:val="22"/>
          <w:szCs w:val="22"/>
        </w:rPr>
        <w:t xml:space="preserve"> </w:t>
      </w:r>
      <w:r w:rsidRPr="00153932">
        <w:rPr>
          <w:rFonts w:ascii="Arial" w:hAnsi="Arial" w:cs="Arial"/>
          <w:b/>
          <w:bCs/>
          <w:sz w:val="22"/>
          <w:szCs w:val="22"/>
        </w:rPr>
        <w:t>P</w:t>
      </w:r>
      <w:r w:rsidRPr="00153932">
        <w:rPr>
          <w:rFonts w:ascii="Arial" w:hAnsi="Arial" w:cs="Arial"/>
          <w:b/>
          <w:bCs/>
          <w:spacing w:val="1"/>
          <w:sz w:val="22"/>
          <w:szCs w:val="22"/>
        </w:rPr>
        <w:t>A</w:t>
      </w:r>
      <w:r w:rsidRPr="00153932">
        <w:rPr>
          <w:rFonts w:ascii="Arial" w:hAnsi="Arial" w:cs="Arial"/>
          <w:b/>
          <w:bCs/>
          <w:sz w:val="22"/>
          <w:szCs w:val="22"/>
        </w:rPr>
        <w:t>RAMETE</w:t>
      </w:r>
      <w:r w:rsidRPr="00153932">
        <w:rPr>
          <w:rFonts w:ascii="Arial" w:hAnsi="Arial" w:cs="Arial"/>
          <w:b/>
          <w:bCs/>
          <w:spacing w:val="1"/>
          <w:sz w:val="22"/>
          <w:szCs w:val="22"/>
        </w:rPr>
        <w:t>R</w:t>
      </w:r>
      <w:r>
        <w:rPr>
          <w:rFonts w:ascii="Arial" w:hAnsi="Arial" w:cs="Arial"/>
          <w:b/>
          <w:bCs/>
          <w:sz w:val="22"/>
          <w:szCs w:val="22"/>
        </w:rPr>
        <w:t>S</w:t>
      </w:r>
    </w:p>
    <w:tbl>
      <w:tblPr>
        <w:tblW w:w="8730" w:type="dxa"/>
        <w:tblInd w:w="995" w:type="dxa"/>
        <w:tblLayout w:type="fixed"/>
        <w:tblCellMar>
          <w:left w:w="0" w:type="dxa"/>
          <w:right w:w="0" w:type="dxa"/>
        </w:tblCellMar>
        <w:tblLook w:val="0000" w:firstRow="0" w:lastRow="0" w:firstColumn="0" w:lastColumn="0" w:noHBand="0" w:noVBand="0"/>
      </w:tblPr>
      <w:tblGrid>
        <w:gridCol w:w="900"/>
        <w:gridCol w:w="5760"/>
        <w:gridCol w:w="2070"/>
      </w:tblGrid>
      <w:tr w:rsidR="00F635A7" w:rsidRPr="00153932" w:rsidTr="00602C8F">
        <w:trPr>
          <w:trHeight w:hRule="exact" w:val="263"/>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49" w:lineRule="exact"/>
              <w:ind w:left="102"/>
              <w:jc w:val="both"/>
              <w:rPr>
                <w:b/>
                <w:sz w:val="22"/>
                <w:szCs w:val="22"/>
              </w:rPr>
            </w:pPr>
            <w:r w:rsidRPr="00153932">
              <w:rPr>
                <w:rFonts w:ascii="Arial" w:hAnsi="Arial" w:cs="Arial"/>
                <w:b/>
                <w:sz w:val="22"/>
                <w:szCs w:val="22"/>
              </w:rPr>
              <w:t>Sr.</w:t>
            </w:r>
            <w:r w:rsidRPr="00153932">
              <w:rPr>
                <w:rFonts w:ascii="Arial" w:hAnsi="Arial" w:cs="Arial"/>
                <w:b/>
                <w:spacing w:val="-2"/>
                <w:sz w:val="22"/>
                <w:szCs w:val="22"/>
              </w:rPr>
              <w:t xml:space="preserve"> </w:t>
            </w:r>
            <w:r w:rsidRPr="00153932">
              <w:rPr>
                <w:rFonts w:ascii="Arial" w:hAnsi="Arial" w:cs="Arial"/>
                <w:b/>
                <w:sz w:val="22"/>
                <w:szCs w:val="22"/>
              </w:rPr>
              <w:t>No.</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1" w:lineRule="exact"/>
              <w:ind w:left="102"/>
              <w:jc w:val="both"/>
              <w:rPr>
                <w:rFonts w:ascii="Arial" w:hAnsi="Arial" w:cs="Arial"/>
                <w:b/>
                <w:bCs/>
                <w:sz w:val="22"/>
                <w:szCs w:val="22"/>
              </w:rPr>
            </w:pPr>
            <w:r w:rsidRPr="00153932">
              <w:rPr>
                <w:rFonts w:ascii="Arial" w:hAnsi="Arial" w:cs="Arial"/>
                <w:b/>
                <w:bCs/>
                <w:sz w:val="22"/>
                <w:szCs w:val="22"/>
              </w:rPr>
              <w:t>System Particulars</w:t>
            </w:r>
          </w:p>
          <w:p w:rsidR="00F635A7" w:rsidRPr="00153932" w:rsidRDefault="00F635A7" w:rsidP="00FC7CE0">
            <w:pPr>
              <w:widowControl w:val="0"/>
              <w:autoSpaceDE w:val="0"/>
              <w:autoSpaceDN w:val="0"/>
              <w:adjustRightInd w:val="0"/>
              <w:spacing w:line="249" w:lineRule="exact"/>
              <w:ind w:left="103"/>
              <w:jc w:val="both"/>
              <w:rPr>
                <w:sz w:val="22"/>
                <w:szCs w:val="22"/>
              </w:rPr>
            </w:pP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1" w:lineRule="exact"/>
              <w:ind w:left="102"/>
              <w:jc w:val="both"/>
              <w:rPr>
                <w:sz w:val="22"/>
                <w:szCs w:val="22"/>
              </w:rPr>
            </w:pPr>
            <w:r w:rsidRPr="00153932">
              <w:rPr>
                <w:rFonts w:ascii="Arial" w:hAnsi="Arial" w:cs="Arial"/>
                <w:b/>
                <w:bCs/>
                <w:sz w:val="22"/>
                <w:szCs w:val="22"/>
              </w:rPr>
              <w:t>132kV</w:t>
            </w:r>
          </w:p>
        </w:tc>
      </w:tr>
      <w:tr w:rsidR="00F635A7" w:rsidRPr="00153932" w:rsidTr="00602C8F">
        <w:trPr>
          <w:trHeight w:hRule="exact" w:val="307"/>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462"/>
              <w:jc w:val="both"/>
              <w:rPr>
                <w:sz w:val="22"/>
                <w:szCs w:val="22"/>
              </w:rPr>
            </w:pPr>
            <w:r w:rsidRPr="00153932">
              <w:rPr>
                <w:rFonts w:ascii="Arial" w:hAnsi="Arial" w:cs="Arial"/>
                <w:sz w:val="22"/>
                <w:szCs w:val="22"/>
              </w:rPr>
              <w:t>i)</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rPr>
              <w:t>Voltage</w:t>
            </w:r>
            <w:r w:rsidRPr="00153932">
              <w:rPr>
                <w:rFonts w:ascii="Arial" w:hAnsi="Arial" w:cs="Arial"/>
                <w:spacing w:val="-7"/>
                <w:sz w:val="22"/>
                <w:szCs w:val="22"/>
              </w:rPr>
              <w:t xml:space="preserve"> </w:t>
            </w:r>
            <w:r w:rsidRPr="00153932">
              <w:rPr>
                <w:rFonts w:ascii="Arial" w:hAnsi="Arial" w:cs="Arial"/>
                <w:sz w:val="22"/>
                <w:szCs w:val="22"/>
              </w:rPr>
              <w:t>Grade</w:t>
            </w:r>
            <w:r w:rsidRPr="00153932">
              <w:rPr>
                <w:rFonts w:ascii="Arial" w:hAnsi="Arial" w:cs="Arial"/>
                <w:spacing w:val="-6"/>
                <w:sz w:val="22"/>
                <w:szCs w:val="22"/>
              </w:rPr>
              <w:t xml:space="preserve"> </w:t>
            </w:r>
            <w:r w:rsidRPr="00153932">
              <w:rPr>
                <w:rFonts w:ascii="Arial" w:hAnsi="Arial" w:cs="Arial"/>
                <w:sz w:val="22"/>
                <w:szCs w:val="22"/>
              </w:rPr>
              <w:t>(Uo/U)</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3"/>
              <w:jc w:val="both"/>
              <w:rPr>
                <w:sz w:val="22"/>
                <w:szCs w:val="22"/>
              </w:rPr>
            </w:pPr>
            <w:r w:rsidRPr="00153932">
              <w:rPr>
                <w:rFonts w:ascii="Arial" w:hAnsi="Arial" w:cs="Arial"/>
                <w:sz w:val="22"/>
                <w:szCs w:val="22"/>
              </w:rPr>
              <w:t>76/132</w:t>
            </w:r>
          </w:p>
        </w:tc>
      </w:tr>
      <w:tr w:rsidR="00F635A7" w:rsidRPr="00153932" w:rsidTr="00602C8F">
        <w:trPr>
          <w:trHeight w:hRule="exact" w:val="352"/>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462"/>
              <w:jc w:val="both"/>
              <w:rPr>
                <w:sz w:val="22"/>
                <w:szCs w:val="22"/>
              </w:rPr>
            </w:pPr>
            <w:r w:rsidRPr="00153932">
              <w:rPr>
                <w:rFonts w:ascii="Arial" w:hAnsi="Arial" w:cs="Arial"/>
                <w:sz w:val="22"/>
                <w:szCs w:val="22"/>
              </w:rPr>
              <w:t>ii)</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rPr>
              <w:t>No.</w:t>
            </w:r>
            <w:r w:rsidRPr="00153932">
              <w:rPr>
                <w:rFonts w:ascii="Arial" w:hAnsi="Arial" w:cs="Arial"/>
                <w:spacing w:val="-3"/>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Cores</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rPr>
              <w:t>Single</w:t>
            </w:r>
          </w:p>
        </w:tc>
      </w:tr>
      <w:tr w:rsidR="00F635A7" w:rsidRPr="00153932" w:rsidTr="00601F52">
        <w:trPr>
          <w:trHeight w:hRule="exact" w:val="928"/>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462"/>
              <w:jc w:val="both"/>
              <w:rPr>
                <w:sz w:val="22"/>
                <w:szCs w:val="22"/>
              </w:rPr>
            </w:pPr>
            <w:r w:rsidRPr="00153932">
              <w:rPr>
                <w:rFonts w:ascii="Arial" w:hAnsi="Arial" w:cs="Arial"/>
                <w:sz w:val="22"/>
                <w:szCs w:val="22"/>
              </w:rPr>
              <w:t>iii)</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rFonts w:ascii="Arial" w:hAnsi="Arial" w:cs="Arial"/>
                <w:sz w:val="22"/>
                <w:szCs w:val="22"/>
              </w:rPr>
            </w:pPr>
          </w:p>
          <w:p w:rsidR="00601F52" w:rsidRDefault="00601F52" w:rsidP="00FC7CE0">
            <w:pPr>
              <w:widowControl w:val="0"/>
              <w:autoSpaceDE w:val="0"/>
              <w:autoSpaceDN w:val="0"/>
              <w:adjustRightInd w:val="0"/>
              <w:spacing w:line="250" w:lineRule="exact"/>
              <w:ind w:left="102"/>
              <w:jc w:val="both"/>
              <w:rPr>
                <w:rFonts w:ascii="Arial" w:hAnsi="Arial" w:cs="Arial"/>
                <w:sz w:val="22"/>
                <w:szCs w:val="22"/>
              </w:rPr>
            </w:pPr>
          </w:p>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rPr>
              <w:t>Size</w:t>
            </w:r>
            <w:r w:rsidRPr="00153932">
              <w:rPr>
                <w:rFonts w:ascii="Arial" w:hAnsi="Arial" w:cs="Arial"/>
                <w:spacing w:val="-4"/>
                <w:sz w:val="22"/>
                <w:szCs w:val="22"/>
              </w:rPr>
              <w:t xml:space="preserve"> </w:t>
            </w:r>
            <w:r w:rsidRPr="00153932">
              <w:rPr>
                <w:rFonts w:ascii="Arial" w:hAnsi="Arial" w:cs="Arial"/>
                <w:sz w:val="22"/>
                <w:szCs w:val="22"/>
              </w:rPr>
              <w:t>(m</w:t>
            </w:r>
            <w:r w:rsidRPr="00153932">
              <w:rPr>
                <w:rFonts w:ascii="Arial" w:hAnsi="Arial" w:cs="Arial"/>
                <w:spacing w:val="-1"/>
                <w:sz w:val="22"/>
                <w:szCs w:val="22"/>
              </w:rPr>
              <w:t>m</w:t>
            </w:r>
            <w:r w:rsidRPr="00153932">
              <w:rPr>
                <w:rFonts w:ascii="Arial" w:hAnsi="Arial" w:cs="Arial"/>
                <w:position w:val="10"/>
                <w:sz w:val="22"/>
                <w:szCs w:val="22"/>
              </w:rPr>
              <w:t>2</w:t>
            </w:r>
            <w:r w:rsidRPr="00153932">
              <w:rPr>
                <w:rFonts w:ascii="Arial" w:hAnsi="Arial" w:cs="Arial"/>
                <w:sz w:val="22"/>
                <w:szCs w:val="22"/>
              </w:rPr>
              <w:t>)</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602C8F">
            <w:pPr>
              <w:widowControl w:val="0"/>
              <w:autoSpaceDE w:val="0"/>
              <w:autoSpaceDN w:val="0"/>
              <w:adjustRightInd w:val="0"/>
              <w:spacing w:line="249" w:lineRule="exact"/>
              <w:jc w:val="both"/>
              <w:rPr>
                <w:rFonts w:ascii="Arial" w:hAnsi="Arial" w:cs="Arial"/>
                <w:sz w:val="22"/>
                <w:szCs w:val="22"/>
              </w:rPr>
            </w:pPr>
            <w:r w:rsidRPr="00153932">
              <w:rPr>
                <w:rFonts w:ascii="Arial" w:hAnsi="Arial" w:cs="Arial"/>
                <w:sz w:val="22"/>
                <w:szCs w:val="22"/>
              </w:rPr>
              <w:t>6</w:t>
            </w:r>
            <w:r w:rsidRPr="00153932">
              <w:rPr>
                <w:rFonts w:ascii="Arial" w:hAnsi="Arial" w:cs="Arial"/>
                <w:spacing w:val="1"/>
                <w:sz w:val="22"/>
                <w:szCs w:val="22"/>
              </w:rPr>
              <w:t>3</w:t>
            </w:r>
            <w:r w:rsidRPr="00153932">
              <w:rPr>
                <w:rFonts w:ascii="Arial" w:hAnsi="Arial" w:cs="Arial"/>
                <w:sz w:val="22"/>
                <w:szCs w:val="22"/>
              </w:rPr>
              <w:t>0mm</w:t>
            </w:r>
            <w:r w:rsidRPr="00602C8F">
              <w:rPr>
                <w:rFonts w:ascii="Arial" w:hAnsi="Arial" w:cs="Arial"/>
                <w:position w:val="10"/>
                <w:sz w:val="22"/>
                <w:szCs w:val="22"/>
              </w:rPr>
              <w:t>2</w:t>
            </w:r>
            <w:r w:rsidRPr="00153932">
              <w:rPr>
                <w:rFonts w:ascii="Arial" w:hAnsi="Arial" w:cs="Arial"/>
                <w:sz w:val="22"/>
                <w:szCs w:val="22"/>
              </w:rPr>
              <w:t>,</w:t>
            </w:r>
          </w:p>
          <w:p w:rsidR="00F635A7" w:rsidRPr="00153932" w:rsidRDefault="00F635A7" w:rsidP="00FC7CE0">
            <w:pPr>
              <w:widowControl w:val="0"/>
              <w:autoSpaceDE w:val="0"/>
              <w:autoSpaceDN w:val="0"/>
              <w:adjustRightInd w:val="0"/>
              <w:spacing w:line="253" w:lineRule="exact"/>
              <w:ind w:left="102"/>
              <w:jc w:val="both"/>
              <w:rPr>
                <w:rFonts w:ascii="Arial" w:hAnsi="Arial" w:cs="Arial"/>
                <w:sz w:val="22"/>
                <w:szCs w:val="22"/>
              </w:rPr>
            </w:pPr>
            <w:r w:rsidRPr="00153932">
              <w:rPr>
                <w:rFonts w:ascii="Arial" w:hAnsi="Arial" w:cs="Arial"/>
                <w:sz w:val="22"/>
                <w:szCs w:val="22"/>
              </w:rPr>
              <w:t>800mm</w:t>
            </w:r>
            <w:r w:rsidRPr="00153932">
              <w:rPr>
                <w:rFonts w:ascii="Arial" w:hAnsi="Arial" w:cs="Arial"/>
                <w:position w:val="9"/>
                <w:sz w:val="22"/>
                <w:szCs w:val="22"/>
              </w:rPr>
              <w:t>2</w:t>
            </w:r>
            <w:r w:rsidRPr="00153932">
              <w:rPr>
                <w:rFonts w:ascii="Arial" w:hAnsi="Arial" w:cs="Arial"/>
                <w:sz w:val="22"/>
                <w:szCs w:val="22"/>
              </w:rPr>
              <w:t>,1</w:t>
            </w:r>
            <w:r w:rsidRPr="00153932">
              <w:rPr>
                <w:rFonts w:ascii="Arial" w:hAnsi="Arial" w:cs="Arial"/>
                <w:spacing w:val="1"/>
                <w:sz w:val="22"/>
                <w:szCs w:val="22"/>
              </w:rPr>
              <w:t>0</w:t>
            </w:r>
            <w:r w:rsidRPr="00153932">
              <w:rPr>
                <w:rFonts w:ascii="Arial" w:hAnsi="Arial" w:cs="Arial"/>
                <w:sz w:val="22"/>
                <w:szCs w:val="22"/>
              </w:rPr>
              <w:t>00mm</w:t>
            </w:r>
            <w:r w:rsidRPr="00153932">
              <w:rPr>
                <w:rFonts w:ascii="Arial" w:hAnsi="Arial" w:cs="Arial"/>
                <w:position w:val="9"/>
                <w:sz w:val="22"/>
                <w:szCs w:val="22"/>
              </w:rPr>
              <w:t>2</w:t>
            </w:r>
            <w:r w:rsidRPr="00153932">
              <w:rPr>
                <w:rFonts w:ascii="Arial" w:hAnsi="Arial" w:cs="Arial"/>
                <w:sz w:val="22"/>
                <w:szCs w:val="22"/>
              </w:rPr>
              <w:t>,</w:t>
            </w:r>
          </w:p>
          <w:p w:rsidR="00F635A7" w:rsidRPr="00153932" w:rsidRDefault="00F635A7" w:rsidP="00FC7CE0">
            <w:pPr>
              <w:widowControl w:val="0"/>
              <w:autoSpaceDE w:val="0"/>
              <w:autoSpaceDN w:val="0"/>
              <w:adjustRightInd w:val="0"/>
              <w:spacing w:line="254" w:lineRule="exact"/>
              <w:ind w:left="102"/>
              <w:jc w:val="both"/>
              <w:rPr>
                <w:sz w:val="22"/>
                <w:szCs w:val="22"/>
              </w:rPr>
            </w:pPr>
            <w:r w:rsidRPr="00153932">
              <w:rPr>
                <w:rFonts w:ascii="Arial" w:hAnsi="Arial" w:cs="Arial"/>
                <w:sz w:val="22"/>
                <w:szCs w:val="22"/>
              </w:rPr>
              <w:t>1200</w:t>
            </w:r>
            <w:r w:rsidRPr="00153932">
              <w:rPr>
                <w:rFonts w:ascii="Arial" w:hAnsi="Arial" w:cs="Arial"/>
                <w:spacing w:val="-5"/>
                <w:sz w:val="22"/>
                <w:szCs w:val="22"/>
              </w:rPr>
              <w:t xml:space="preserve"> </w:t>
            </w:r>
            <w:r w:rsidRPr="00153932">
              <w:rPr>
                <w:rFonts w:ascii="Arial" w:hAnsi="Arial" w:cs="Arial"/>
                <w:sz w:val="22"/>
                <w:szCs w:val="22"/>
              </w:rPr>
              <w:t>mm</w:t>
            </w:r>
            <w:r w:rsidRPr="00153932">
              <w:rPr>
                <w:rFonts w:ascii="Arial" w:hAnsi="Arial" w:cs="Arial"/>
                <w:position w:val="10"/>
                <w:sz w:val="22"/>
                <w:szCs w:val="22"/>
              </w:rPr>
              <w:t>2</w:t>
            </w:r>
          </w:p>
        </w:tc>
      </w:tr>
      <w:tr w:rsidR="00F635A7" w:rsidRPr="00153932" w:rsidTr="00602C8F">
        <w:trPr>
          <w:trHeight w:hRule="exact" w:val="262"/>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462"/>
              <w:jc w:val="both"/>
              <w:rPr>
                <w:sz w:val="22"/>
                <w:szCs w:val="22"/>
              </w:rPr>
            </w:pPr>
            <w:r w:rsidRPr="00153932">
              <w:rPr>
                <w:rFonts w:ascii="Arial" w:hAnsi="Arial" w:cs="Arial"/>
                <w:sz w:val="22"/>
                <w:szCs w:val="22"/>
              </w:rPr>
              <w:t>iv)</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rPr>
              <w:t>Nominal</w:t>
            </w:r>
            <w:r w:rsidRPr="00153932">
              <w:rPr>
                <w:rFonts w:ascii="Arial" w:hAnsi="Arial" w:cs="Arial"/>
                <w:spacing w:val="-8"/>
                <w:sz w:val="22"/>
                <w:szCs w:val="22"/>
              </w:rPr>
              <w:t xml:space="preserve"> </w:t>
            </w:r>
            <w:r w:rsidRPr="00153932">
              <w:rPr>
                <w:rFonts w:ascii="Arial" w:hAnsi="Arial" w:cs="Arial"/>
                <w:sz w:val="22"/>
                <w:szCs w:val="22"/>
              </w:rPr>
              <w:t>system</w:t>
            </w:r>
            <w:r w:rsidRPr="00153932">
              <w:rPr>
                <w:rFonts w:ascii="Arial" w:hAnsi="Arial" w:cs="Arial"/>
                <w:spacing w:val="-6"/>
                <w:sz w:val="22"/>
                <w:szCs w:val="22"/>
              </w:rPr>
              <w:t xml:space="preserve"> </w:t>
            </w:r>
            <w:r w:rsidRPr="00153932">
              <w:rPr>
                <w:rFonts w:ascii="Arial" w:hAnsi="Arial" w:cs="Arial"/>
                <w:sz w:val="22"/>
                <w:szCs w:val="22"/>
              </w:rPr>
              <w:t>voltage</w:t>
            </w:r>
            <w:r w:rsidRPr="00153932">
              <w:rPr>
                <w:rFonts w:ascii="Arial" w:hAnsi="Arial" w:cs="Arial"/>
                <w:spacing w:val="-4"/>
                <w:sz w:val="22"/>
                <w:szCs w:val="22"/>
              </w:rPr>
              <w:t xml:space="preserve"> </w:t>
            </w:r>
            <w:r w:rsidRPr="00153932">
              <w:rPr>
                <w:rFonts w:ascii="Arial" w:hAnsi="Arial" w:cs="Arial"/>
                <w:sz w:val="22"/>
                <w:szCs w:val="22"/>
              </w:rPr>
              <w:t>KV</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3"/>
              <w:jc w:val="both"/>
              <w:rPr>
                <w:sz w:val="22"/>
                <w:szCs w:val="22"/>
              </w:rPr>
            </w:pPr>
            <w:r w:rsidRPr="00153932">
              <w:rPr>
                <w:rFonts w:ascii="Arial" w:hAnsi="Arial" w:cs="Arial"/>
                <w:sz w:val="22"/>
                <w:szCs w:val="22"/>
              </w:rPr>
              <w:t>132</w:t>
            </w:r>
          </w:p>
        </w:tc>
      </w:tr>
      <w:tr w:rsidR="00F635A7" w:rsidRPr="00153932" w:rsidTr="00602C8F">
        <w:trPr>
          <w:trHeight w:hRule="exact" w:val="263"/>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462"/>
              <w:jc w:val="both"/>
              <w:rPr>
                <w:sz w:val="22"/>
                <w:szCs w:val="22"/>
              </w:rPr>
            </w:pPr>
            <w:r w:rsidRPr="00153932">
              <w:rPr>
                <w:rFonts w:ascii="Arial" w:hAnsi="Arial" w:cs="Arial"/>
                <w:sz w:val="22"/>
                <w:szCs w:val="22"/>
              </w:rPr>
              <w:t>v)</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rPr>
              <w:t>Highest</w:t>
            </w:r>
            <w:r w:rsidRPr="00153932">
              <w:rPr>
                <w:rFonts w:ascii="Arial" w:hAnsi="Arial" w:cs="Arial"/>
                <w:spacing w:val="-7"/>
                <w:sz w:val="22"/>
                <w:szCs w:val="22"/>
              </w:rPr>
              <w:t xml:space="preserve"> </w:t>
            </w:r>
            <w:r w:rsidRPr="00153932">
              <w:rPr>
                <w:rFonts w:ascii="Arial" w:hAnsi="Arial" w:cs="Arial"/>
                <w:sz w:val="22"/>
                <w:szCs w:val="22"/>
              </w:rPr>
              <w:t>sys</w:t>
            </w:r>
            <w:r w:rsidRPr="00153932">
              <w:rPr>
                <w:rFonts w:ascii="Arial" w:hAnsi="Arial" w:cs="Arial"/>
                <w:spacing w:val="-1"/>
                <w:sz w:val="22"/>
                <w:szCs w:val="22"/>
              </w:rPr>
              <w:t>t</w:t>
            </w:r>
            <w:r w:rsidRPr="00153932">
              <w:rPr>
                <w:rFonts w:ascii="Arial" w:hAnsi="Arial" w:cs="Arial"/>
                <w:sz w:val="22"/>
                <w:szCs w:val="22"/>
              </w:rPr>
              <w:t>em</w:t>
            </w:r>
            <w:r w:rsidRPr="00153932">
              <w:rPr>
                <w:rFonts w:ascii="Arial" w:hAnsi="Arial" w:cs="Arial"/>
                <w:spacing w:val="-6"/>
                <w:sz w:val="22"/>
                <w:szCs w:val="22"/>
              </w:rPr>
              <w:t xml:space="preserve"> </w:t>
            </w:r>
            <w:r w:rsidRPr="00153932">
              <w:rPr>
                <w:rFonts w:ascii="Arial" w:hAnsi="Arial" w:cs="Arial"/>
                <w:sz w:val="22"/>
                <w:szCs w:val="22"/>
              </w:rPr>
              <w:t>voltage</w:t>
            </w:r>
            <w:r w:rsidRPr="00153932">
              <w:rPr>
                <w:rFonts w:ascii="Arial" w:hAnsi="Arial" w:cs="Arial"/>
                <w:spacing w:val="-4"/>
                <w:sz w:val="22"/>
                <w:szCs w:val="22"/>
              </w:rPr>
              <w:t xml:space="preserve"> </w:t>
            </w:r>
            <w:r w:rsidRPr="00153932">
              <w:rPr>
                <w:rFonts w:ascii="Arial" w:hAnsi="Arial" w:cs="Arial"/>
                <w:sz w:val="22"/>
                <w:szCs w:val="22"/>
              </w:rPr>
              <w:t>KV</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3"/>
              <w:jc w:val="both"/>
              <w:rPr>
                <w:sz w:val="22"/>
                <w:szCs w:val="22"/>
              </w:rPr>
            </w:pPr>
            <w:r w:rsidRPr="00153932">
              <w:rPr>
                <w:rFonts w:ascii="Arial" w:hAnsi="Arial" w:cs="Arial"/>
                <w:sz w:val="22"/>
                <w:szCs w:val="22"/>
              </w:rPr>
              <w:t>145</w:t>
            </w:r>
          </w:p>
        </w:tc>
      </w:tr>
      <w:tr w:rsidR="00F635A7" w:rsidRPr="00153932" w:rsidTr="00602C8F">
        <w:trPr>
          <w:trHeight w:hRule="exact" w:val="263"/>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462"/>
              <w:jc w:val="both"/>
              <w:rPr>
                <w:sz w:val="22"/>
                <w:szCs w:val="22"/>
              </w:rPr>
            </w:pPr>
            <w:r w:rsidRPr="00153932">
              <w:rPr>
                <w:rFonts w:ascii="Arial" w:hAnsi="Arial" w:cs="Arial"/>
                <w:sz w:val="22"/>
                <w:szCs w:val="22"/>
              </w:rPr>
              <w:t>vi)</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3"/>
              <w:jc w:val="both"/>
              <w:rPr>
                <w:sz w:val="22"/>
                <w:szCs w:val="22"/>
              </w:rPr>
            </w:pPr>
            <w:r w:rsidRPr="00153932">
              <w:rPr>
                <w:rFonts w:ascii="Arial" w:hAnsi="Arial" w:cs="Arial"/>
                <w:sz w:val="22"/>
                <w:szCs w:val="22"/>
              </w:rPr>
              <w:t>System</w:t>
            </w:r>
            <w:r w:rsidRPr="00153932">
              <w:rPr>
                <w:rFonts w:ascii="Arial" w:hAnsi="Arial" w:cs="Arial"/>
                <w:spacing w:val="-7"/>
                <w:sz w:val="22"/>
                <w:szCs w:val="22"/>
              </w:rPr>
              <w:t xml:space="preserve"> </w:t>
            </w:r>
            <w:r w:rsidRPr="00153932">
              <w:rPr>
                <w:rFonts w:ascii="Arial" w:hAnsi="Arial" w:cs="Arial"/>
                <w:sz w:val="22"/>
                <w:szCs w:val="22"/>
              </w:rPr>
              <w:t>Fr</w:t>
            </w:r>
            <w:r w:rsidRPr="00153932">
              <w:rPr>
                <w:rFonts w:ascii="Arial" w:hAnsi="Arial" w:cs="Arial"/>
                <w:spacing w:val="1"/>
                <w:sz w:val="22"/>
                <w:szCs w:val="22"/>
              </w:rPr>
              <w:t>e</w:t>
            </w:r>
            <w:r w:rsidRPr="00153932">
              <w:rPr>
                <w:rFonts w:ascii="Arial" w:hAnsi="Arial" w:cs="Arial"/>
                <w:sz w:val="22"/>
                <w:szCs w:val="22"/>
              </w:rPr>
              <w:t>quency</w:t>
            </w:r>
            <w:r w:rsidRPr="00153932">
              <w:rPr>
                <w:rFonts w:ascii="Arial" w:hAnsi="Arial" w:cs="Arial"/>
                <w:spacing w:val="-10"/>
                <w:sz w:val="22"/>
                <w:szCs w:val="22"/>
              </w:rPr>
              <w:t xml:space="preserve"> </w:t>
            </w:r>
            <w:r w:rsidRPr="00153932">
              <w:rPr>
                <w:rFonts w:ascii="Arial" w:hAnsi="Arial" w:cs="Arial"/>
                <w:sz w:val="22"/>
                <w:szCs w:val="22"/>
              </w:rPr>
              <w:t>Hz</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rPr>
              <w:t>50</w:t>
            </w:r>
          </w:p>
        </w:tc>
      </w:tr>
      <w:tr w:rsidR="00F635A7" w:rsidRPr="00153932" w:rsidTr="00602C8F">
        <w:trPr>
          <w:trHeight w:hRule="exact" w:val="263"/>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462"/>
              <w:jc w:val="both"/>
              <w:rPr>
                <w:sz w:val="22"/>
                <w:szCs w:val="22"/>
              </w:rPr>
            </w:pPr>
            <w:r w:rsidRPr="00153932">
              <w:rPr>
                <w:rFonts w:ascii="Arial" w:hAnsi="Arial" w:cs="Arial"/>
                <w:sz w:val="22"/>
                <w:szCs w:val="22"/>
              </w:rPr>
              <w:t>vii)</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rPr>
              <w:t>Variation</w:t>
            </w:r>
            <w:r w:rsidRPr="00153932">
              <w:rPr>
                <w:rFonts w:ascii="Arial" w:hAnsi="Arial" w:cs="Arial"/>
                <w:spacing w:val="-8"/>
                <w:sz w:val="22"/>
                <w:szCs w:val="22"/>
              </w:rPr>
              <w:t xml:space="preserve"> </w:t>
            </w:r>
            <w:r w:rsidRPr="00153932">
              <w:rPr>
                <w:rFonts w:ascii="Arial" w:hAnsi="Arial" w:cs="Arial"/>
                <w:sz w:val="22"/>
                <w:szCs w:val="22"/>
              </w:rPr>
              <w:t>in</w:t>
            </w:r>
            <w:r w:rsidRPr="00153932">
              <w:rPr>
                <w:rFonts w:ascii="Arial" w:hAnsi="Arial" w:cs="Arial"/>
                <w:spacing w:val="-3"/>
                <w:sz w:val="22"/>
                <w:szCs w:val="22"/>
              </w:rPr>
              <w:t xml:space="preserve"> </w:t>
            </w:r>
            <w:r w:rsidRPr="00153932">
              <w:rPr>
                <w:rFonts w:ascii="Arial" w:hAnsi="Arial" w:cs="Arial"/>
                <w:sz w:val="22"/>
                <w:szCs w:val="22"/>
              </w:rPr>
              <w:t>Frequency</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u w:val="single"/>
              </w:rPr>
              <w:t>+</w:t>
            </w:r>
            <w:r w:rsidRPr="00153932">
              <w:rPr>
                <w:rFonts w:ascii="Arial" w:hAnsi="Arial" w:cs="Arial"/>
                <w:spacing w:val="-1"/>
                <w:sz w:val="22"/>
                <w:szCs w:val="22"/>
                <w:u w:val="single"/>
              </w:rPr>
              <w:t xml:space="preserve"> </w:t>
            </w:r>
            <w:r w:rsidRPr="00153932">
              <w:rPr>
                <w:rFonts w:ascii="Arial" w:hAnsi="Arial" w:cs="Arial"/>
                <w:sz w:val="22"/>
                <w:szCs w:val="22"/>
              </w:rPr>
              <w:t>3%</w:t>
            </w:r>
          </w:p>
        </w:tc>
      </w:tr>
      <w:tr w:rsidR="00F635A7" w:rsidRPr="00153932" w:rsidTr="00602C8F">
        <w:trPr>
          <w:trHeight w:hRule="exact" w:val="769"/>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1" w:lineRule="exact"/>
              <w:ind w:left="462"/>
              <w:jc w:val="both"/>
              <w:rPr>
                <w:sz w:val="22"/>
                <w:szCs w:val="22"/>
              </w:rPr>
            </w:pPr>
            <w:r w:rsidRPr="00153932">
              <w:rPr>
                <w:rFonts w:ascii="Arial" w:hAnsi="Arial" w:cs="Arial"/>
                <w:sz w:val="22"/>
                <w:szCs w:val="22"/>
              </w:rPr>
              <w:t>viii)</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tabs>
                <w:tab w:val="left" w:pos="1180"/>
              </w:tabs>
              <w:autoSpaceDE w:val="0"/>
              <w:autoSpaceDN w:val="0"/>
              <w:adjustRightInd w:val="0"/>
              <w:spacing w:before="2" w:line="252" w:lineRule="exact"/>
              <w:ind w:left="462" w:right="1179" w:hanging="360"/>
              <w:jc w:val="both"/>
              <w:rPr>
                <w:rFonts w:ascii="Arial" w:hAnsi="Arial" w:cs="Arial"/>
                <w:sz w:val="22"/>
                <w:szCs w:val="22"/>
              </w:rPr>
            </w:pPr>
            <w:r w:rsidRPr="00153932">
              <w:rPr>
                <w:rFonts w:ascii="Arial" w:hAnsi="Arial" w:cs="Arial"/>
                <w:sz w:val="22"/>
                <w:szCs w:val="22"/>
              </w:rPr>
              <w:t>Fault</w:t>
            </w:r>
            <w:r w:rsidRPr="00153932">
              <w:rPr>
                <w:rFonts w:ascii="Arial" w:hAnsi="Arial" w:cs="Arial"/>
                <w:spacing w:val="-4"/>
                <w:sz w:val="22"/>
                <w:szCs w:val="22"/>
              </w:rPr>
              <w:t xml:space="preserve"> </w:t>
            </w:r>
            <w:r w:rsidRPr="00153932">
              <w:rPr>
                <w:rFonts w:ascii="Arial" w:hAnsi="Arial" w:cs="Arial"/>
                <w:sz w:val="22"/>
                <w:szCs w:val="22"/>
              </w:rPr>
              <w:t>level</w:t>
            </w:r>
            <w:r w:rsidRPr="00153932">
              <w:rPr>
                <w:rFonts w:ascii="Arial" w:hAnsi="Arial" w:cs="Arial"/>
                <w:spacing w:val="-5"/>
                <w:sz w:val="22"/>
                <w:szCs w:val="22"/>
              </w:rPr>
              <w:t xml:space="preserve"> </w:t>
            </w:r>
            <w:r w:rsidRPr="00153932">
              <w:rPr>
                <w:rFonts w:ascii="Arial" w:hAnsi="Arial" w:cs="Arial"/>
                <w:spacing w:val="-1"/>
                <w:sz w:val="22"/>
                <w:szCs w:val="22"/>
              </w:rPr>
              <w:t>i</w:t>
            </w:r>
            <w:r w:rsidRPr="00153932">
              <w:rPr>
                <w:rFonts w:ascii="Arial" w:hAnsi="Arial" w:cs="Arial"/>
                <w:sz w:val="22"/>
                <w:szCs w:val="22"/>
              </w:rPr>
              <w:t>ndividually</w:t>
            </w:r>
            <w:r w:rsidRPr="00153932">
              <w:rPr>
                <w:rFonts w:ascii="Arial" w:hAnsi="Arial" w:cs="Arial"/>
                <w:spacing w:val="-11"/>
                <w:sz w:val="22"/>
                <w:szCs w:val="22"/>
              </w:rPr>
              <w:t xml:space="preserve"> </w:t>
            </w:r>
            <w:r w:rsidRPr="00153932">
              <w:rPr>
                <w:rFonts w:ascii="Arial" w:hAnsi="Arial" w:cs="Arial"/>
                <w:sz w:val="22"/>
                <w:szCs w:val="22"/>
              </w:rPr>
              <w:t xml:space="preserve">for </w:t>
            </w:r>
          </w:p>
          <w:p w:rsidR="00F635A7" w:rsidRPr="00153932" w:rsidRDefault="00F635A7" w:rsidP="00FC7CE0">
            <w:pPr>
              <w:widowControl w:val="0"/>
              <w:tabs>
                <w:tab w:val="left" w:pos="1180"/>
              </w:tabs>
              <w:autoSpaceDE w:val="0"/>
              <w:autoSpaceDN w:val="0"/>
              <w:adjustRightInd w:val="0"/>
              <w:spacing w:before="2" w:line="252" w:lineRule="exact"/>
              <w:ind w:left="462" w:right="1179" w:hanging="360"/>
              <w:jc w:val="both"/>
              <w:rPr>
                <w:rFonts w:ascii="Arial" w:hAnsi="Arial" w:cs="Arial"/>
                <w:sz w:val="22"/>
                <w:szCs w:val="22"/>
              </w:rPr>
            </w:pPr>
            <w:r w:rsidRPr="00153932">
              <w:rPr>
                <w:rFonts w:ascii="Arial" w:hAnsi="Arial" w:cs="Arial"/>
                <w:sz w:val="22"/>
                <w:szCs w:val="22"/>
              </w:rPr>
              <w:t>i)</w:t>
            </w:r>
            <w:r w:rsidRPr="00153932">
              <w:rPr>
                <w:rFonts w:ascii="Arial" w:hAnsi="Arial" w:cs="Arial"/>
                <w:sz w:val="22"/>
                <w:szCs w:val="22"/>
              </w:rPr>
              <w:tab/>
              <w:t>Conductor</w:t>
            </w:r>
          </w:p>
          <w:p w:rsidR="00F635A7" w:rsidRPr="00153932" w:rsidRDefault="00F635A7" w:rsidP="00FC7CE0">
            <w:pPr>
              <w:widowControl w:val="0"/>
              <w:tabs>
                <w:tab w:val="left" w:pos="1180"/>
              </w:tabs>
              <w:autoSpaceDE w:val="0"/>
              <w:autoSpaceDN w:val="0"/>
              <w:adjustRightInd w:val="0"/>
              <w:spacing w:line="249" w:lineRule="exact"/>
              <w:jc w:val="both"/>
              <w:rPr>
                <w:sz w:val="22"/>
                <w:szCs w:val="22"/>
              </w:rPr>
            </w:pPr>
            <w:r w:rsidRPr="00153932">
              <w:rPr>
                <w:rFonts w:ascii="Arial" w:hAnsi="Arial" w:cs="Arial"/>
                <w:sz w:val="22"/>
                <w:szCs w:val="22"/>
              </w:rPr>
              <w:t xml:space="preserve">  ii)   </w:t>
            </w:r>
            <w:r>
              <w:rPr>
                <w:rFonts w:ascii="Arial" w:hAnsi="Arial" w:cs="Arial"/>
                <w:sz w:val="22"/>
                <w:szCs w:val="22"/>
              </w:rPr>
              <w:t>Metallic Sheath</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before="10" w:line="240" w:lineRule="exact"/>
              <w:jc w:val="both"/>
              <w:rPr>
                <w:sz w:val="22"/>
                <w:szCs w:val="22"/>
              </w:rPr>
            </w:pPr>
          </w:p>
          <w:p w:rsidR="00F635A7" w:rsidRPr="00153932" w:rsidRDefault="00B10E3C" w:rsidP="00FC7CE0">
            <w:pPr>
              <w:widowControl w:val="0"/>
              <w:autoSpaceDE w:val="0"/>
              <w:autoSpaceDN w:val="0"/>
              <w:adjustRightInd w:val="0"/>
              <w:ind w:left="102"/>
              <w:jc w:val="both"/>
              <w:rPr>
                <w:sz w:val="22"/>
                <w:szCs w:val="22"/>
              </w:rPr>
            </w:pPr>
            <w:r w:rsidRPr="00B10E3C">
              <w:rPr>
                <w:rFonts w:ascii="Arial" w:hAnsi="Arial" w:cs="Arial"/>
                <w:color w:val="FF0000"/>
                <w:sz w:val="22"/>
                <w:szCs w:val="22"/>
              </w:rPr>
              <w:t>40</w:t>
            </w:r>
            <w:r w:rsidR="00F635A7" w:rsidRPr="00B10E3C">
              <w:rPr>
                <w:rFonts w:ascii="Arial" w:hAnsi="Arial" w:cs="Arial"/>
                <w:color w:val="FF0000"/>
                <w:spacing w:val="-4"/>
                <w:sz w:val="22"/>
                <w:szCs w:val="22"/>
              </w:rPr>
              <w:t xml:space="preserve"> </w:t>
            </w:r>
            <w:r w:rsidR="00F635A7" w:rsidRPr="00B10E3C">
              <w:rPr>
                <w:rFonts w:ascii="Arial" w:hAnsi="Arial" w:cs="Arial"/>
                <w:color w:val="FF0000"/>
                <w:sz w:val="22"/>
                <w:szCs w:val="22"/>
              </w:rPr>
              <w:t>KA</w:t>
            </w:r>
            <w:r w:rsidR="00F635A7" w:rsidRPr="00B10E3C">
              <w:rPr>
                <w:rFonts w:ascii="Arial" w:hAnsi="Arial" w:cs="Arial"/>
                <w:color w:val="FF0000"/>
                <w:spacing w:val="-3"/>
                <w:sz w:val="22"/>
                <w:szCs w:val="22"/>
              </w:rPr>
              <w:t xml:space="preserve"> </w:t>
            </w:r>
            <w:r w:rsidR="00F635A7" w:rsidRPr="00B10E3C">
              <w:rPr>
                <w:rFonts w:ascii="Arial" w:hAnsi="Arial" w:cs="Arial"/>
                <w:color w:val="FF0000"/>
                <w:sz w:val="22"/>
                <w:szCs w:val="22"/>
              </w:rPr>
              <w:t>for</w:t>
            </w:r>
            <w:r w:rsidR="00F635A7" w:rsidRPr="00B10E3C">
              <w:rPr>
                <w:rFonts w:ascii="Arial" w:hAnsi="Arial" w:cs="Arial"/>
                <w:color w:val="FF0000"/>
                <w:spacing w:val="-2"/>
                <w:sz w:val="22"/>
                <w:szCs w:val="22"/>
              </w:rPr>
              <w:t xml:space="preserve"> </w:t>
            </w:r>
            <w:r w:rsidR="00F635A7" w:rsidRPr="00B10E3C">
              <w:rPr>
                <w:rFonts w:ascii="Arial" w:hAnsi="Arial" w:cs="Arial"/>
                <w:color w:val="FF0000"/>
                <w:sz w:val="22"/>
                <w:szCs w:val="22"/>
              </w:rPr>
              <w:t>1sec</w:t>
            </w:r>
          </w:p>
        </w:tc>
      </w:tr>
      <w:tr w:rsidR="00F635A7" w:rsidRPr="00153932" w:rsidTr="00602C8F">
        <w:trPr>
          <w:trHeight w:hRule="exact" w:val="325"/>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1" w:lineRule="exact"/>
              <w:ind w:left="462"/>
              <w:jc w:val="both"/>
              <w:rPr>
                <w:rFonts w:ascii="Arial" w:hAnsi="Arial" w:cs="Arial"/>
                <w:sz w:val="22"/>
                <w:szCs w:val="22"/>
              </w:rPr>
            </w:pPr>
            <w:r w:rsidRPr="00153932">
              <w:rPr>
                <w:rFonts w:ascii="Arial" w:hAnsi="Arial" w:cs="Arial"/>
                <w:sz w:val="22"/>
                <w:szCs w:val="22"/>
              </w:rPr>
              <w:t>ix)</w:t>
            </w:r>
          </w:p>
        </w:tc>
        <w:tc>
          <w:tcPr>
            <w:tcW w:w="7830" w:type="dxa"/>
            <w:gridSpan w:val="2"/>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before="10" w:line="240" w:lineRule="exact"/>
              <w:jc w:val="both"/>
              <w:rPr>
                <w:sz w:val="22"/>
                <w:szCs w:val="22"/>
              </w:rPr>
            </w:pPr>
            <w:r w:rsidRPr="00153932">
              <w:rPr>
                <w:rFonts w:ascii="Arial" w:hAnsi="Arial" w:cs="Arial"/>
                <w:sz w:val="22"/>
                <w:szCs w:val="22"/>
              </w:rPr>
              <w:t>Max</w:t>
            </w:r>
            <w:r w:rsidRPr="00153932">
              <w:rPr>
                <w:rFonts w:ascii="Arial" w:hAnsi="Arial" w:cs="Arial"/>
                <w:spacing w:val="2"/>
                <w:sz w:val="22"/>
                <w:szCs w:val="22"/>
              </w:rPr>
              <w:t>i</w:t>
            </w:r>
            <w:r w:rsidRPr="00153932">
              <w:rPr>
                <w:rFonts w:ascii="Arial" w:hAnsi="Arial" w:cs="Arial"/>
                <w:sz w:val="22"/>
                <w:szCs w:val="22"/>
              </w:rPr>
              <w:t>mum</w:t>
            </w:r>
            <w:r w:rsidRPr="00153932">
              <w:rPr>
                <w:rFonts w:ascii="Arial" w:hAnsi="Arial" w:cs="Arial"/>
                <w:spacing w:val="-10"/>
                <w:sz w:val="22"/>
                <w:szCs w:val="22"/>
              </w:rPr>
              <w:t xml:space="preserve"> </w:t>
            </w:r>
            <w:r w:rsidRPr="00153932">
              <w:rPr>
                <w:rFonts w:ascii="Arial" w:hAnsi="Arial" w:cs="Arial"/>
                <w:sz w:val="22"/>
                <w:szCs w:val="22"/>
              </w:rPr>
              <w:t>a</w:t>
            </w:r>
            <w:r w:rsidRPr="00153932">
              <w:rPr>
                <w:rFonts w:ascii="Arial" w:hAnsi="Arial" w:cs="Arial"/>
                <w:spacing w:val="2"/>
                <w:sz w:val="22"/>
                <w:szCs w:val="22"/>
              </w:rPr>
              <w:t>l</w:t>
            </w:r>
            <w:r w:rsidRPr="00153932">
              <w:rPr>
                <w:rFonts w:ascii="Arial" w:hAnsi="Arial" w:cs="Arial"/>
                <w:sz w:val="22"/>
                <w:szCs w:val="22"/>
              </w:rPr>
              <w:t>lowable</w:t>
            </w:r>
            <w:r w:rsidRPr="00153932">
              <w:rPr>
                <w:rFonts w:ascii="Arial" w:hAnsi="Arial" w:cs="Arial"/>
                <w:spacing w:val="-9"/>
                <w:sz w:val="22"/>
                <w:szCs w:val="22"/>
              </w:rPr>
              <w:t xml:space="preserve"> </w:t>
            </w:r>
            <w:r w:rsidRPr="00153932">
              <w:rPr>
                <w:rFonts w:ascii="Arial" w:hAnsi="Arial" w:cs="Arial"/>
                <w:sz w:val="22"/>
                <w:szCs w:val="22"/>
              </w:rPr>
              <w:t>temperature</w:t>
            </w:r>
          </w:p>
        </w:tc>
      </w:tr>
      <w:tr w:rsidR="00F635A7" w:rsidRPr="00153932" w:rsidTr="00602C8F">
        <w:trPr>
          <w:trHeight w:hRule="exact" w:val="532"/>
        </w:trPr>
        <w:tc>
          <w:tcPr>
            <w:tcW w:w="900" w:type="dxa"/>
            <w:vMerge w:val="restart"/>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3"/>
              <w:jc w:val="both"/>
              <w:rPr>
                <w:sz w:val="22"/>
                <w:szCs w:val="22"/>
              </w:rPr>
            </w:pP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4" w:lineRule="exact"/>
              <w:ind w:left="102" w:right="65"/>
              <w:jc w:val="both"/>
              <w:rPr>
                <w:sz w:val="22"/>
                <w:szCs w:val="22"/>
              </w:rPr>
            </w:pPr>
            <w:r w:rsidRPr="00153932">
              <w:rPr>
                <w:rFonts w:ascii="Arial" w:hAnsi="Arial" w:cs="Arial"/>
                <w:sz w:val="22"/>
                <w:szCs w:val="22"/>
              </w:rPr>
              <w:t>a)</w:t>
            </w:r>
            <w:r w:rsidRPr="00153932">
              <w:rPr>
                <w:rFonts w:ascii="Arial" w:hAnsi="Arial" w:cs="Arial"/>
                <w:spacing w:val="7"/>
                <w:sz w:val="22"/>
                <w:szCs w:val="22"/>
              </w:rPr>
              <w:t xml:space="preserve"> </w:t>
            </w:r>
            <w:r w:rsidRPr="00153932">
              <w:rPr>
                <w:rFonts w:ascii="Arial" w:hAnsi="Arial" w:cs="Arial"/>
                <w:sz w:val="22"/>
                <w:szCs w:val="22"/>
              </w:rPr>
              <w:t>Design continuous</w:t>
            </w:r>
            <w:r w:rsidRPr="00153932">
              <w:rPr>
                <w:rFonts w:ascii="Arial" w:hAnsi="Arial" w:cs="Arial"/>
                <w:spacing w:val="58"/>
                <w:sz w:val="22"/>
                <w:szCs w:val="22"/>
              </w:rPr>
              <w:t xml:space="preserve"> </w:t>
            </w:r>
            <w:r w:rsidRPr="00153932">
              <w:rPr>
                <w:rFonts w:ascii="Arial" w:hAnsi="Arial" w:cs="Arial"/>
                <w:sz w:val="22"/>
                <w:szCs w:val="22"/>
              </w:rPr>
              <w:t>operation at rated full load curren</w:t>
            </w:r>
            <w:r w:rsidRPr="00153932">
              <w:rPr>
                <w:rFonts w:ascii="Arial" w:hAnsi="Arial" w:cs="Arial"/>
                <w:spacing w:val="-1"/>
                <w:sz w:val="22"/>
                <w:szCs w:val="22"/>
              </w:rPr>
              <w:t>t</w:t>
            </w:r>
            <w:r w:rsidRPr="00153932">
              <w:rPr>
                <w:rFonts w:ascii="Arial" w:hAnsi="Arial" w:cs="Arial"/>
                <w:sz w:val="22"/>
                <w:szCs w:val="22"/>
              </w:rPr>
              <w:t xml:space="preserve">, the </w:t>
            </w:r>
            <w:r w:rsidRPr="00153932">
              <w:rPr>
                <w:rFonts w:ascii="Arial" w:hAnsi="Arial" w:cs="Arial"/>
                <w:spacing w:val="4"/>
                <w:sz w:val="22"/>
                <w:szCs w:val="22"/>
              </w:rPr>
              <w:t xml:space="preserve"> </w:t>
            </w:r>
            <w:r w:rsidRPr="00153932">
              <w:rPr>
                <w:rFonts w:ascii="Arial" w:hAnsi="Arial" w:cs="Arial"/>
                <w:sz w:val="22"/>
                <w:szCs w:val="22"/>
              </w:rPr>
              <w:t>max, temp.</w:t>
            </w:r>
            <w:r w:rsidRPr="00153932">
              <w:rPr>
                <w:rFonts w:ascii="Arial" w:hAnsi="Arial" w:cs="Arial"/>
                <w:spacing w:val="4"/>
                <w:sz w:val="22"/>
                <w:szCs w:val="22"/>
              </w:rPr>
              <w:t xml:space="preserve"> </w:t>
            </w:r>
            <w:r w:rsidRPr="00153932">
              <w:rPr>
                <w:rFonts w:ascii="Arial" w:hAnsi="Arial" w:cs="Arial"/>
                <w:sz w:val="22"/>
                <w:szCs w:val="22"/>
              </w:rPr>
              <w:t>of</w:t>
            </w:r>
            <w:r w:rsidRPr="00153932">
              <w:rPr>
                <w:rFonts w:ascii="Arial" w:hAnsi="Arial" w:cs="Arial"/>
                <w:spacing w:val="7"/>
                <w:sz w:val="22"/>
                <w:szCs w:val="22"/>
              </w:rPr>
              <w:t xml:space="preserve"> </w:t>
            </w:r>
            <w:r w:rsidRPr="00153932">
              <w:rPr>
                <w:rFonts w:ascii="Arial" w:hAnsi="Arial" w:cs="Arial"/>
                <w:sz w:val="22"/>
                <w:szCs w:val="22"/>
              </w:rPr>
              <w:t>conductor</w:t>
            </w:r>
            <w:r w:rsidRPr="00153932">
              <w:rPr>
                <w:rFonts w:ascii="Arial" w:hAnsi="Arial" w:cs="Arial"/>
                <w:spacing w:val="-1"/>
                <w:sz w:val="22"/>
                <w:szCs w:val="22"/>
              </w:rPr>
              <w:t xml:space="preserve"> </w:t>
            </w:r>
            <w:r w:rsidRPr="00153932">
              <w:rPr>
                <w:rFonts w:ascii="Arial" w:hAnsi="Arial" w:cs="Arial"/>
                <w:sz w:val="22"/>
                <w:szCs w:val="22"/>
              </w:rPr>
              <w:t>shall</w:t>
            </w:r>
            <w:r w:rsidRPr="00153932">
              <w:rPr>
                <w:rFonts w:ascii="Arial" w:hAnsi="Arial" w:cs="Arial"/>
                <w:spacing w:val="2"/>
                <w:sz w:val="22"/>
                <w:szCs w:val="22"/>
              </w:rPr>
              <w:t xml:space="preserve"> </w:t>
            </w:r>
            <w:r w:rsidRPr="00153932">
              <w:rPr>
                <w:rFonts w:ascii="Arial" w:hAnsi="Arial" w:cs="Arial"/>
                <w:sz w:val="22"/>
                <w:szCs w:val="22"/>
              </w:rPr>
              <w:t>not</w:t>
            </w:r>
            <w:r w:rsidRPr="00153932">
              <w:rPr>
                <w:rFonts w:ascii="Arial" w:hAnsi="Arial" w:cs="Arial"/>
                <w:spacing w:val="6"/>
                <w:sz w:val="22"/>
                <w:szCs w:val="22"/>
              </w:rPr>
              <w:t xml:space="preserve"> </w:t>
            </w:r>
            <w:r w:rsidRPr="00153932">
              <w:rPr>
                <w:rFonts w:ascii="Arial" w:hAnsi="Arial" w:cs="Arial"/>
                <w:sz w:val="22"/>
                <w:szCs w:val="22"/>
              </w:rPr>
              <w:t>exceed.</w:t>
            </w:r>
            <w:r w:rsidRPr="00153932">
              <w:rPr>
                <w:rFonts w:ascii="Arial" w:hAnsi="Arial" w:cs="Arial"/>
                <w:position w:val="10"/>
                <w:sz w:val="22"/>
                <w:szCs w:val="22"/>
              </w:rPr>
              <w:t>0</w:t>
            </w:r>
            <w:r w:rsidRPr="00153932">
              <w:rPr>
                <w:rFonts w:ascii="Arial" w:hAnsi="Arial" w:cs="Arial"/>
                <w:sz w:val="22"/>
                <w:szCs w:val="22"/>
              </w:rPr>
              <w:t>C</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rPr>
              <w:t>90</w:t>
            </w:r>
          </w:p>
        </w:tc>
      </w:tr>
      <w:tr w:rsidR="00F635A7" w:rsidRPr="00153932" w:rsidTr="00602C8F">
        <w:trPr>
          <w:trHeight w:hRule="exact" w:val="550"/>
        </w:trPr>
        <w:tc>
          <w:tcPr>
            <w:tcW w:w="900" w:type="dxa"/>
            <w:vMerge/>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4" w:lineRule="exact"/>
              <w:ind w:left="102" w:right="61"/>
              <w:jc w:val="both"/>
              <w:rPr>
                <w:sz w:val="22"/>
                <w:szCs w:val="22"/>
              </w:rPr>
            </w:pPr>
            <w:r w:rsidRPr="00153932">
              <w:rPr>
                <w:rFonts w:ascii="Arial" w:hAnsi="Arial" w:cs="Arial"/>
                <w:sz w:val="22"/>
                <w:szCs w:val="22"/>
              </w:rPr>
              <w:t>b)</w:t>
            </w:r>
            <w:r w:rsidRPr="00153932">
              <w:rPr>
                <w:rFonts w:ascii="Arial" w:hAnsi="Arial" w:cs="Arial"/>
                <w:spacing w:val="38"/>
                <w:sz w:val="22"/>
                <w:szCs w:val="22"/>
              </w:rPr>
              <w:t xml:space="preserve"> </w:t>
            </w:r>
            <w:r w:rsidRPr="00153932">
              <w:rPr>
                <w:rFonts w:ascii="Arial" w:hAnsi="Arial" w:cs="Arial"/>
                <w:sz w:val="22"/>
                <w:szCs w:val="22"/>
              </w:rPr>
              <w:t>The</w:t>
            </w:r>
            <w:r w:rsidRPr="00153932">
              <w:rPr>
                <w:rFonts w:ascii="Arial" w:hAnsi="Arial" w:cs="Arial"/>
                <w:spacing w:val="36"/>
                <w:sz w:val="22"/>
                <w:szCs w:val="22"/>
              </w:rPr>
              <w:t xml:space="preserve"> </w:t>
            </w:r>
            <w:r w:rsidRPr="00153932">
              <w:rPr>
                <w:rFonts w:ascii="Arial" w:hAnsi="Arial" w:cs="Arial"/>
                <w:sz w:val="22"/>
                <w:szCs w:val="22"/>
              </w:rPr>
              <w:t>conductor</w:t>
            </w:r>
            <w:r w:rsidRPr="00153932">
              <w:rPr>
                <w:rFonts w:ascii="Arial" w:hAnsi="Arial" w:cs="Arial"/>
                <w:spacing w:val="31"/>
                <w:sz w:val="22"/>
                <w:szCs w:val="22"/>
              </w:rPr>
              <w:t xml:space="preserve"> </w:t>
            </w:r>
            <w:r w:rsidRPr="00153932">
              <w:rPr>
                <w:rFonts w:ascii="Arial" w:hAnsi="Arial" w:cs="Arial"/>
                <w:sz w:val="22"/>
                <w:szCs w:val="22"/>
              </w:rPr>
              <w:t>temperature</w:t>
            </w:r>
            <w:r w:rsidRPr="00153932">
              <w:rPr>
                <w:rFonts w:ascii="Arial" w:hAnsi="Arial" w:cs="Arial"/>
                <w:spacing w:val="29"/>
                <w:sz w:val="22"/>
                <w:szCs w:val="22"/>
              </w:rPr>
              <w:t xml:space="preserve"> </w:t>
            </w:r>
            <w:r w:rsidRPr="00153932">
              <w:rPr>
                <w:rFonts w:ascii="Arial" w:hAnsi="Arial" w:cs="Arial"/>
                <w:sz w:val="22"/>
                <w:szCs w:val="22"/>
              </w:rPr>
              <w:t>after a</w:t>
            </w:r>
            <w:r w:rsidRPr="00153932">
              <w:rPr>
                <w:rFonts w:ascii="Arial" w:hAnsi="Arial" w:cs="Arial"/>
                <w:spacing w:val="5"/>
                <w:sz w:val="22"/>
                <w:szCs w:val="22"/>
              </w:rPr>
              <w:t xml:space="preserve"> </w:t>
            </w:r>
            <w:r w:rsidRPr="00153932">
              <w:rPr>
                <w:rFonts w:ascii="Arial" w:hAnsi="Arial" w:cs="Arial"/>
                <w:sz w:val="22"/>
                <w:szCs w:val="22"/>
              </w:rPr>
              <w:t>short</w:t>
            </w:r>
            <w:r w:rsidRPr="00153932">
              <w:rPr>
                <w:rFonts w:ascii="Arial" w:hAnsi="Arial" w:cs="Arial"/>
                <w:spacing w:val="2"/>
                <w:sz w:val="22"/>
                <w:szCs w:val="22"/>
              </w:rPr>
              <w:t xml:space="preserve"> </w:t>
            </w:r>
            <w:r w:rsidRPr="00153932">
              <w:rPr>
                <w:rFonts w:ascii="Arial" w:hAnsi="Arial" w:cs="Arial"/>
                <w:sz w:val="22"/>
                <w:szCs w:val="22"/>
              </w:rPr>
              <w:t>ci</w:t>
            </w:r>
            <w:r w:rsidRPr="00153932">
              <w:rPr>
                <w:rFonts w:ascii="Arial" w:hAnsi="Arial" w:cs="Arial"/>
                <w:spacing w:val="-1"/>
                <w:sz w:val="22"/>
                <w:szCs w:val="22"/>
              </w:rPr>
              <w:t>rc</w:t>
            </w:r>
            <w:r w:rsidRPr="00153932">
              <w:rPr>
                <w:rFonts w:ascii="Arial" w:hAnsi="Arial" w:cs="Arial"/>
                <w:sz w:val="22"/>
                <w:szCs w:val="22"/>
              </w:rPr>
              <w:t>uit</w:t>
            </w:r>
            <w:r w:rsidRPr="00153932">
              <w:rPr>
                <w:rFonts w:ascii="Arial" w:hAnsi="Arial" w:cs="Arial"/>
                <w:spacing w:val="1"/>
                <w:sz w:val="22"/>
                <w:szCs w:val="22"/>
              </w:rPr>
              <w:t xml:space="preserve"> </w:t>
            </w:r>
            <w:r w:rsidRPr="00153932">
              <w:rPr>
                <w:rFonts w:ascii="Arial" w:hAnsi="Arial" w:cs="Arial"/>
                <w:sz w:val="22"/>
                <w:szCs w:val="22"/>
              </w:rPr>
              <w:t>for</w:t>
            </w:r>
            <w:r w:rsidRPr="00153932">
              <w:rPr>
                <w:rFonts w:ascii="Arial" w:hAnsi="Arial" w:cs="Arial"/>
                <w:spacing w:val="5"/>
                <w:sz w:val="22"/>
                <w:szCs w:val="22"/>
              </w:rPr>
              <w:t xml:space="preserve"> </w:t>
            </w:r>
            <w:r w:rsidRPr="00153932">
              <w:rPr>
                <w:rFonts w:ascii="Arial" w:hAnsi="Arial" w:cs="Arial"/>
                <w:sz w:val="22"/>
                <w:szCs w:val="22"/>
              </w:rPr>
              <w:t>1.0</w:t>
            </w:r>
            <w:r w:rsidRPr="00153932">
              <w:rPr>
                <w:rFonts w:ascii="Arial" w:hAnsi="Arial" w:cs="Arial"/>
                <w:spacing w:val="4"/>
                <w:sz w:val="22"/>
                <w:szCs w:val="22"/>
              </w:rPr>
              <w:t xml:space="preserve"> </w:t>
            </w:r>
            <w:r w:rsidRPr="00153932">
              <w:rPr>
                <w:rFonts w:ascii="Arial" w:hAnsi="Arial" w:cs="Arial"/>
                <w:sz w:val="22"/>
                <w:szCs w:val="22"/>
              </w:rPr>
              <w:t>sec</w:t>
            </w:r>
            <w:r w:rsidRPr="00153932">
              <w:rPr>
                <w:rFonts w:ascii="Arial" w:hAnsi="Arial" w:cs="Arial"/>
                <w:spacing w:val="3"/>
                <w:sz w:val="22"/>
                <w:szCs w:val="22"/>
              </w:rPr>
              <w:t xml:space="preserve"> </w:t>
            </w:r>
            <w:r w:rsidRPr="00153932">
              <w:rPr>
                <w:rFonts w:ascii="Arial" w:hAnsi="Arial" w:cs="Arial"/>
                <w:sz w:val="22"/>
                <w:szCs w:val="22"/>
              </w:rPr>
              <w:t>shall not exceed.</w:t>
            </w:r>
            <w:r w:rsidRPr="00153932">
              <w:rPr>
                <w:rFonts w:ascii="Arial" w:hAnsi="Arial" w:cs="Arial"/>
                <w:spacing w:val="55"/>
                <w:sz w:val="22"/>
                <w:szCs w:val="22"/>
              </w:rPr>
              <w:t xml:space="preserve"> </w:t>
            </w:r>
            <w:r w:rsidRPr="00153932">
              <w:rPr>
                <w:rFonts w:ascii="Arial" w:hAnsi="Arial" w:cs="Arial"/>
                <w:position w:val="10"/>
                <w:sz w:val="22"/>
                <w:szCs w:val="22"/>
              </w:rPr>
              <w:t>0</w:t>
            </w:r>
            <w:r w:rsidRPr="00153932">
              <w:rPr>
                <w:rFonts w:ascii="Arial" w:hAnsi="Arial" w:cs="Arial"/>
                <w:sz w:val="22"/>
                <w:szCs w:val="22"/>
              </w:rPr>
              <w:t>C</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49" w:lineRule="exact"/>
              <w:ind w:left="102"/>
              <w:jc w:val="both"/>
              <w:rPr>
                <w:sz w:val="22"/>
                <w:szCs w:val="22"/>
              </w:rPr>
            </w:pPr>
            <w:r w:rsidRPr="00153932">
              <w:rPr>
                <w:rFonts w:ascii="Arial" w:hAnsi="Arial" w:cs="Arial"/>
                <w:sz w:val="22"/>
                <w:szCs w:val="22"/>
              </w:rPr>
              <w:t>250</w:t>
            </w:r>
          </w:p>
        </w:tc>
      </w:tr>
      <w:tr w:rsidR="00F635A7" w:rsidRPr="00153932" w:rsidTr="00602C8F">
        <w:trPr>
          <w:trHeight w:hRule="exact" w:val="516"/>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462"/>
              <w:jc w:val="both"/>
              <w:rPr>
                <w:sz w:val="22"/>
                <w:szCs w:val="22"/>
              </w:rPr>
            </w:pPr>
            <w:r w:rsidRPr="00153932">
              <w:rPr>
                <w:rFonts w:ascii="Arial" w:hAnsi="Arial" w:cs="Arial"/>
                <w:sz w:val="22"/>
                <w:szCs w:val="22"/>
              </w:rPr>
              <w:t>x)</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rFonts w:ascii="Arial" w:hAnsi="Arial" w:cs="Arial"/>
                <w:sz w:val="22"/>
                <w:szCs w:val="22"/>
              </w:rPr>
            </w:pPr>
            <w:r w:rsidRPr="00153932">
              <w:rPr>
                <w:rFonts w:ascii="Arial" w:hAnsi="Arial" w:cs="Arial"/>
                <w:sz w:val="22"/>
                <w:szCs w:val="22"/>
              </w:rPr>
              <w:t>Basic</w:t>
            </w:r>
            <w:r w:rsidRPr="00153932">
              <w:rPr>
                <w:rFonts w:ascii="Arial" w:hAnsi="Arial" w:cs="Arial"/>
                <w:spacing w:val="41"/>
                <w:sz w:val="22"/>
                <w:szCs w:val="22"/>
              </w:rPr>
              <w:t xml:space="preserve"> </w:t>
            </w:r>
            <w:r w:rsidRPr="00153932">
              <w:rPr>
                <w:rFonts w:ascii="Arial" w:hAnsi="Arial" w:cs="Arial"/>
                <w:sz w:val="22"/>
                <w:szCs w:val="22"/>
              </w:rPr>
              <w:t>insul</w:t>
            </w:r>
            <w:r w:rsidRPr="00153932">
              <w:rPr>
                <w:rFonts w:ascii="Arial" w:hAnsi="Arial" w:cs="Arial"/>
                <w:spacing w:val="-1"/>
                <w:sz w:val="22"/>
                <w:szCs w:val="22"/>
              </w:rPr>
              <w:t>a</w:t>
            </w:r>
            <w:r w:rsidRPr="00153932">
              <w:rPr>
                <w:rFonts w:ascii="Arial" w:hAnsi="Arial" w:cs="Arial"/>
                <w:sz w:val="22"/>
                <w:szCs w:val="22"/>
              </w:rPr>
              <w:t>tion</w:t>
            </w:r>
            <w:r w:rsidRPr="00153932">
              <w:rPr>
                <w:rFonts w:ascii="Arial" w:hAnsi="Arial" w:cs="Arial"/>
                <w:spacing w:val="37"/>
                <w:sz w:val="22"/>
                <w:szCs w:val="22"/>
              </w:rPr>
              <w:t xml:space="preserve"> </w:t>
            </w:r>
            <w:r w:rsidRPr="00153932">
              <w:rPr>
                <w:rFonts w:ascii="Arial" w:hAnsi="Arial" w:cs="Arial"/>
                <w:sz w:val="22"/>
                <w:szCs w:val="22"/>
              </w:rPr>
              <w:t>level</w:t>
            </w:r>
            <w:r w:rsidRPr="00153932">
              <w:rPr>
                <w:rFonts w:ascii="Arial" w:hAnsi="Arial" w:cs="Arial"/>
                <w:spacing w:val="41"/>
                <w:sz w:val="22"/>
                <w:szCs w:val="22"/>
              </w:rPr>
              <w:t xml:space="preserve"> </w:t>
            </w:r>
            <w:r w:rsidRPr="00153932">
              <w:rPr>
                <w:rFonts w:ascii="Arial" w:hAnsi="Arial" w:cs="Arial"/>
                <w:sz w:val="22"/>
                <w:szCs w:val="22"/>
              </w:rPr>
              <w:t>(1.2/50</w:t>
            </w:r>
            <w:r w:rsidRPr="00153932">
              <w:rPr>
                <w:rFonts w:ascii="Arial" w:hAnsi="Arial" w:cs="Arial"/>
                <w:spacing w:val="40"/>
                <w:sz w:val="22"/>
                <w:szCs w:val="22"/>
              </w:rPr>
              <w:t xml:space="preserve"> </w:t>
            </w:r>
            <w:r w:rsidRPr="00153932">
              <w:rPr>
                <w:rFonts w:ascii="Arial" w:hAnsi="Arial" w:cs="Arial"/>
                <w:sz w:val="22"/>
                <w:szCs w:val="22"/>
              </w:rPr>
              <w:t>Micro</w:t>
            </w:r>
          </w:p>
          <w:p w:rsidR="00F635A7" w:rsidRPr="00153932" w:rsidRDefault="00F635A7" w:rsidP="00FC7CE0">
            <w:pPr>
              <w:widowControl w:val="0"/>
              <w:autoSpaceDE w:val="0"/>
              <w:autoSpaceDN w:val="0"/>
              <w:adjustRightInd w:val="0"/>
              <w:ind w:left="102"/>
              <w:jc w:val="both"/>
              <w:rPr>
                <w:sz w:val="22"/>
                <w:szCs w:val="22"/>
              </w:rPr>
            </w:pPr>
            <w:r w:rsidRPr="00153932">
              <w:rPr>
                <w:rFonts w:ascii="Arial" w:hAnsi="Arial" w:cs="Arial"/>
                <w:sz w:val="22"/>
                <w:szCs w:val="22"/>
              </w:rPr>
              <w:t>Second</w:t>
            </w:r>
            <w:r w:rsidRPr="00153932">
              <w:rPr>
                <w:rFonts w:ascii="Arial" w:hAnsi="Arial" w:cs="Arial"/>
                <w:spacing w:val="-6"/>
                <w:sz w:val="22"/>
                <w:szCs w:val="22"/>
              </w:rPr>
              <w:t xml:space="preserve"> </w:t>
            </w:r>
            <w:r w:rsidRPr="00153932">
              <w:rPr>
                <w:rFonts w:ascii="Arial" w:hAnsi="Arial" w:cs="Arial"/>
                <w:sz w:val="22"/>
                <w:szCs w:val="22"/>
              </w:rPr>
              <w:t>Wave)</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rPr>
              <w:t>625</w:t>
            </w:r>
            <w:r w:rsidRPr="00153932">
              <w:rPr>
                <w:rFonts w:ascii="Arial" w:hAnsi="Arial" w:cs="Arial"/>
                <w:spacing w:val="-4"/>
                <w:sz w:val="22"/>
                <w:szCs w:val="22"/>
              </w:rPr>
              <w:t xml:space="preserve"> </w:t>
            </w:r>
            <w:r w:rsidRPr="00153932">
              <w:rPr>
                <w:rFonts w:ascii="Arial" w:hAnsi="Arial" w:cs="Arial"/>
                <w:sz w:val="22"/>
                <w:szCs w:val="22"/>
              </w:rPr>
              <w:t>KVP</w:t>
            </w:r>
          </w:p>
        </w:tc>
      </w:tr>
      <w:tr w:rsidR="00F635A7" w:rsidRPr="00153932" w:rsidTr="00602C8F">
        <w:trPr>
          <w:trHeight w:hRule="exact" w:val="478"/>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462"/>
              <w:jc w:val="both"/>
              <w:rPr>
                <w:sz w:val="22"/>
                <w:szCs w:val="22"/>
              </w:rPr>
            </w:pPr>
            <w:r w:rsidRPr="00153932">
              <w:rPr>
                <w:rFonts w:ascii="Arial" w:hAnsi="Arial" w:cs="Arial"/>
                <w:sz w:val="22"/>
                <w:szCs w:val="22"/>
              </w:rPr>
              <w:t>xi)</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4" w:lineRule="exact"/>
              <w:ind w:left="102" w:right="65" w:firstLine="1"/>
              <w:jc w:val="both"/>
              <w:rPr>
                <w:sz w:val="22"/>
                <w:szCs w:val="22"/>
              </w:rPr>
            </w:pPr>
            <w:r w:rsidRPr="008D6885">
              <w:rPr>
                <w:rFonts w:ascii="Arial" w:hAnsi="Arial" w:cs="Arial"/>
                <w:color w:val="FF0000"/>
                <w:sz w:val="22"/>
                <w:szCs w:val="22"/>
              </w:rPr>
              <w:t>30-min.</w:t>
            </w:r>
            <w:r w:rsidRPr="00153932">
              <w:rPr>
                <w:rFonts w:ascii="Arial" w:hAnsi="Arial" w:cs="Arial"/>
                <w:sz w:val="22"/>
                <w:szCs w:val="22"/>
              </w:rPr>
              <w:t xml:space="preserve"> power frequency withstand voltage</w:t>
            </w:r>
            <w:r w:rsidRPr="00153932">
              <w:rPr>
                <w:rFonts w:ascii="Arial" w:hAnsi="Arial" w:cs="Arial"/>
                <w:spacing w:val="-6"/>
                <w:sz w:val="22"/>
                <w:szCs w:val="22"/>
              </w:rPr>
              <w:t xml:space="preserve"> </w:t>
            </w:r>
            <w:r w:rsidRPr="00153932">
              <w:rPr>
                <w:rFonts w:ascii="Arial" w:hAnsi="Arial" w:cs="Arial"/>
                <w:sz w:val="22"/>
                <w:szCs w:val="22"/>
              </w:rPr>
              <w:t>(rm</w:t>
            </w:r>
            <w:r w:rsidRPr="00153932">
              <w:rPr>
                <w:rFonts w:ascii="Arial" w:hAnsi="Arial" w:cs="Arial"/>
                <w:spacing w:val="2"/>
                <w:sz w:val="22"/>
                <w:szCs w:val="22"/>
              </w:rPr>
              <w:t>s</w:t>
            </w:r>
            <w:r w:rsidRPr="00153932">
              <w:rPr>
                <w:rFonts w:ascii="Arial" w:hAnsi="Arial" w:cs="Arial"/>
                <w:sz w:val="22"/>
                <w:szCs w:val="22"/>
              </w:rPr>
              <w:t>)</w:t>
            </w:r>
          </w:p>
        </w:tc>
        <w:tc>
          <w:tcPr>
            <w:tcW w:w="2070" w:type="dxa"/>
            <w:tcBorders>
              <w:top w:val="single" w:sz="4" w:space="0" w:color="000000"/>
              <w:left w:val="single" w:sz="4" w:space="0" w:color="000000"/>
              <w:bottom w:val="single" w:sz="4" w:space="0" w:color="000000"/>
              <w:right w:val="single" w:sz="4" w:space="0" w:color="000000"/>
            </w:tcBorders>
          </w:tcPr>
          <w:p w:rsidR="00F635A7" w:rsidRPr="008D6885" w:rsidRDefault="00F635A7" w:rsidP="00FC7CE0">
            <w:pPr>
              <w:widowControl w:val="0"/>
              <w:autoSpaceDE w:val="0"/>
              <w:autoSpaceDN w:val="0"/>
              <w:adjustRightInd w:val="0"/>
              <w:spacing w:line="250" w:lineRule="exact"/>
              <w:ind w:left="102"/>
              <w:jc w:val="both"/>
              <w:rPr>
                <w:color w:val="FF0000"/>
                <w:sz w:val="22"/>
                <w:szCs w:val="22"/>
              </w:rPr>
            </w:pPr>
            <w:r w:rsidRPr="008D6885">
              <w:rPr>
                <w:rFonts w:ascii="Arial" w:hAnsi="Arial" w:cs="Arial"/>
                <w:color w:val="FF0000"/>
                <w:sz w:val="22"/>
                <w:szCs w:val="22"/>
              </w:rPr>
              <w:t>190</w:t>
            </w:r>
            <w:r w:rsidRPr="008D6885">
              <w:rPr>
                <w:rFonts w:ascii="Arial" w:hAnsi="Arial" w:cs="Arial"/>
                <w:color w:val="FF0000"/>
                <w:spacing w:val="-4"/>
                <w:sz w:val="22"/>
                <w:szCs w:val="22"/>
              </w:rPr>
              <w:t xml:space="preserve"> </w:t>
            </w:r>
            <w:r w:rsidRPr="008D6885">
              <w:rPr>
                <w:rFonts w:ascii="Arial" w:hAnsi="Arial" w:cs="Arial"/>
                <w:color w:val="FF0000"/>
                <w:sz w:val="22"/>
                <w:szCs w:val="22"/>
              </w:rPr>
              <w:t>KV</w:t>
            </w:r>
          </w:p>
        </w:tc>
      </w:tr>
      <w:tr w:rsidR="00F635A7" w:rsidRPr="00153932" w:rsidTr="00602C8F">
        <w:trPr>
          <w:trHeight w:hRule="exact" w:val="352"/>
        </w:trPr>
        <w:tc>
          <w:tcPr>
            <w:tcW w:w="90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462"/>
              <w:jc w:val="both"/>
              <w:rPr>
                <w:sz w:val="22"/>
                <w:szCs w:val="22"/>
              </w:rPr>
            </w:pPr>
            <w:r w:rsidRPr="00153932">
              <w:rPr>
                <w:rFonts w:ascii="Arial" w:hAnsi="Arial" w:cs="Arial"/>
                <w:sz w:val="22"/>
                <w:szCs w:val="22"/>
              </w:rPr>
              <w:t>xii)</w:t>
            </w:r>
          </w:p>
        </w:tc>
        <w:tc>
          <w:tcPr>
            <w:tcW w:w="576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3"/>
              <w:jc w:val="both"/>
              <w:rPr>
                <w:sz w:val="22"/>
                <w:szCs w:val="22"/>
              </w:rPr>
            </w:pPr>
            <w:r w:rsidRPr="00153932">
              <w:rPr>
                <w:rFonts w:ascii="Arial" w:hAnsi="Arial" w:cs="Arial"/>
                <w:sz w:val="22"/>
                <w:szCs w:val="22"/>
              </w:rPr>
              <w:t>System</w:t>
            </w:r>
            <w:r w:rsidRPr="00153932">
              <w:rPr>
                <w:rFonts w:ascii="Arial" w:hAnsi="Arial" w:cs="Arial"/>
                <w:spacing w:val="-7"/>
                <w:sz w:val="22"/>
                <w:szCs w:val="22"/>
              </w:rPr>
              <w:t xml:space="preserve"> </w:t>
            </w:r>
            <w:r w:rsidRPr="00153932">
              <w:rPr>
                <w:rFonts w:ascii="Arial" w:hAnsi="Arial" w:cs="Arial"/>
                <w:sz w:val="22"/>
                <w:szCs w:val="22"/>
              </w:rPr>
              <w:t>ear</w:t>
            </w:r>
            <w:r w:rsidRPr="00153932">
              <w:rPr>
                <w:rFonts w:ascii="Arial" w:hAnsi="Arial" w:cs="Arial"/>
                <w:spacing w:val="1"/>
                <w:sz w:val="22"/>
                <w:szCs w:val="22"/>
              </w:rPr>
              <w:t>t</w:t>
            </w:r>
            <w:r w:rsidRPr="00153932">
              <w:rPr>
                <w:rFonts w:ascii="Arial" w:hAnsi="Arial" w:cs="Arial"/>
                <w:sz w:val="22"/>
                <w:szCs w:val="22"/>
              </w:rPr>
              <w:t>hing</w:t>
            </w:r>
          </w:p>
        </w:tc>
        <w:tc>
          <w:tcPr>
            <w:tcW w:w="2070" w:type="dxa"/>
            <w:tcBorders>
              <w:top w:val="single" w:sz="4" w:space="0" w:color="000000"/>
              <w:left w:val="single" w:sz="4" w:space="0" w:color="000000"/>
              <w:bottom w:val="single" w:sz="4" w:space="0" w:color="000000"/>
              <w:right w:val="single" w:sz="4" w:space="0" w:color="000000"/>
            </w:tcBorders>
          </w:tcPr>
          <w:p w:rsidR="00F635A7" w:rsidRPr="00153932" w:rsidRDefault="00F635A7" w:rsidP="00FC7CE0">
            <w:pPr>
              <w:widowControl w:val="0"/>
              <w:autoSpaceDE w:val="0"/>
              <w:autoSpaceDN w:val="0"/>
              <w:adjustRightInd w:val="0"/>
              <w:spacing w:line="250" w:lineRule="exact"/>
              <w:ind w:left="102"/>
              <w:jc w:val="both"/>
              <w:rPr>
                <w:sz w:val="22"/>
                <w:szCs w:val="22"/>
              </w:rPr>
            </w:pPr>
            <w:r w:rsidRPr="00153932">
              <w:rPr>
                <w:rFonts w:ascii="Arial" w:hAnsi="Arial" w:cs="Arial"/>
                <w:sz w:val="22"/>
                <w:szCs w:val="22"/>
              </w:rPr>
              <w:t>Effectively</w:t>
            </w:r>
            <w:r w:rsidRPr="00153932">
              <w:rPr>
                <w:rFonts w:ascii="Arial" w:hAnsi="Arial" w:cs="Arial"/>
                <w:spacing w:val="-8"/>
                <w:sz w:val="22"/>
                <w:szCs w:val="22"/>
              </w:rPr>
              <w:t xml:space="preserve"> </w:t>
            </w:r>
            <w:r w:rsidRPr="00153932">
              <w:rPr>
                <w:rFonts w:ascii="Arial" w:hAnsi="Arial" w:cs="Arial"/>
                <w:sz w:val="22"/>
                <w:szCs w:val="22"/>
              </w:rPr>
              <w:t>earthed</w:t>
            </w:r>
          </w:p>
        </w:tc>
      </w:tr>
    </w:tbl>
    <w:p w:rsidR="00F635A7" w:rsidRPr="00153932" w:rsidRDefault="00F635A7" w:rsidP="00F635A7">
      <w:pPr>
        <w:pStyle w:val="VTNH3"/>
        <w:numPr>
          <w:ilvl w:val="0"/>
          <w:numId w:val="0"/>
        </w:numPr>
        <w:spacing w:line="240" w:lineRule="auto"/>
        <w:rPr>
          <w:rFonts w:ascii="Arial" w:hAnsi="Arial" w:cs="Arial"/>
          <w:szCs w:val="22"/>
          <w:lang w:val="en-US"/>
        </w:rPr>
      </w:pPr>
    </w:p>
    <w:p w:rsidR="00F635A7" w:rsidRPr="00153932" w:rsidRDefault="00F635A7" w:rsidP="00F635A7">
      <w:pPr>
        <w:pStyle w:val="VTNH3"/>
        <w:numPr>
          <w:ilvl w:val="0"/>
          <w:numId w:val="0"/>
        </w:numPr>
        <w:spacing w:line="240" w:lineRule="auto"/>
        <w:rPr>
          <w:rFonts w:ascii="Arial" w:hAnsi="Arial" w:cs="Arial"/>
          <w:b/>
          <w:szCs w:val="22"/>
          <w:lang w:val="en-IN" w:eastAsia="en-IN"/>
        </w:rPr>
      </w:pPr>
      <w:r w:rsidRPr="00153932">
        <w:rPr>
          <w:rFonts w:ascii="Arial" w:hAnsi="Arial" w:cs="Arial"/>
          <w:bCs w:val="0"/>
          <w:szCs w:val="22"/>
          <w:lang w:val="en-IN" w:eastAsia="en-IN"/>
        </w:rPr>
        <w:t>1.4</w:t>
      </w:r>
      <w:r w:rsidRPr="00153932">
        <w:rPr>
          <w:rFonts w:ascii="Arial" w:hAnsi="Arial" w:cs="Arial"/>
          <w:szCs w:val="22"/>
        </w:rPr>
        <w:tab/>
      </w:r>
      <w:r w:rsidRPr="00153932">
        <w:rPr>
          <w:rFonts w:ascii="Arial" w:hAnsi="Arial" w:cs="Arial"/>
          <w:b/>
          <w:szCs w:val="22"/>
          <w:lang w:val="en-IN" w:eastAsia="en-IN"/>
        </w:rPr>
        <w:t>OPERATION CHARACTERISTICS:</w:t>
      </w:r>
    </w:p>
    <w:p w:rsidR="00F635A7" w:rsidRPr="00153932" w:rsidRDefault="00F635A7" w:rsidP="000216C9">
      <w:pPr>
        <w:pStyle w:val="VTNH3"/>
        <w:numPr>
          <w:ilvl w:val="0"/>
          <w:numId w:val="30"/>
        </w:numPr>
        <w:spacing w:line="276" w:lineRule="auto"/>
        <w:ind w:left="1440" w:hanging="720"/>
        <w:textAlignment w:val="baseline"/>
        <w:rPr>
          <w:rFonts w:ascii="Arial" w:hAnsi="Arial" w:cs="Arial"/>
          <w:bCs w:val="0"/>
          <w:szCs w:val="22"/>
          <w:lang w:val="en-IN" w:eastAsia="en-IN"/>
        </w:rPr>
      </w:pPr>
      <w:r w:rsidRPr="00153932">
        <w:rPr>
          <w:rFonts w:ascii="Arial" w:hAnsi="Arial" w:cs="Arial"/>
          <w:bCs w:val="0"/>
          <w:szCs w:val="22"/>
          <w:lang w:val="en-IN" w:eastAsia="en-IN"/>
        </w:rPr>
        <w:t xml:space="preserve">One/Two Three-phase feeders, each consisting of 1 runs of 4 Single core cables, feed power at 132 kV </w:t>
      </w:r>
    </w:p>
    <w:p w:rsidR="00F635A7" w:rsidRPr="00153932" w:rsidRDefault="00F635A7" w:rsidP="000216C9">
      <w:pPr>
        <w:pStyle w:val="VTNH3"/>
        <w:numPr>
          <w:ilvl w:val="0"/>
          <w:numId w:val="30"/>
        </w:numPr>
        <w:spacing w:line="276" w:lineRule="auto"/>
        <w:ind w:left="1440" w:hanging="720"/>
        <w:textAlignment w:val="baseline"/>
        <w:rPr>
          <w:rFonts w:ascii="Arial" w:hAnsi="Arial" w:cs="Arial"/>
          <w:bCs w:val="0"/>
          <w:szCs w:val="22"/>
          <w:lang w:val="en-IN" w:eastAsia="en-IN"/>
        </w:rPr>
      </w:pPr>
      <w:r w:rsidRPr="00153932">
        <w:rPr>
          <w:rFonts w:ascii="Arial" w:hAnsi="Arial" w:cs="Arial"/>
          <w:bCs w:val="0"/>
          <w:szCs w:val="22"/>
          <w:lang w:val="en-IN" w:eastAsia="en-IN"/>
        </w:rPr>
        <w:t>In normal situation, each cable will have to be designed to carry a continuous current, to deliver a rated power of Transformers and its designed overload.</w:t>
      </w:r>
    </w:p>
    <w:p w:rsidR="00F635A7" w:rsidRDefault="00F635A7" w:rsidP="000216C9">
      <w:pPr>
        <w:pStyle w:val="VTNH3"/>
        <w:numPr>
          <w:ilvl w:val="0"/>
          <w:numId w:val="30"/>
        </w:numPr>
        <w:spacing w:line="276" w:lineRule="auto"/>
        <w:ind w:left="1440" w:hanging="720"/>
        <w:textAlignment w:val="baseline"/>
        <w:rPr>
          <w:rFonts w:ascii="Arial" w:hAnsi="Arial" w:cs="Arial"/>
          <w:bCs w:val="0"/>
          <w:szCs w:val="22"/>
          <w:lang w:val="en-IN" w:eastAsia="en-IN"/>
        </w:rPr>
      </w:pPr>
      <w:r w:rsidRPr="00153932">
        <w:rPr>
          <w:rFonts w:ascii="Arial" w:hAnsi="Arial" w:cs="Arial"/>
          <w:bCs w:val="0"/>
          <w:szCs w:val="22"/>
          <w:lang w:val="en-IN" w:eastAsia="en-IN"/>
        </w:rPr>
        <w:t>The cable should be designed for a suitable current carrying capacity under normal situation, and which will cater for the above overload capabilities also, will be required.</w:t>
      </w:r>
    </w:p>
    <w:p w:rsidR="00F635A7" w:rsidRPr="00153932" w:rsidRDefault="00F635A7" w:rsidP="00F635A7">
      <w:pPr>
        <w:widowControl w:val="0"/>
        <w:tabs>
          <w:tab w:val="left" w:pos="840"/>
        </w:tabs>
        <w:autoSpaceDE w:val="0"/>
        <w:autoSpaceDN w:val="0"/>
        <w:adjustRightInd w:val="0"/>
        <w:spacing w:before="56"/>
        <w:ind w:left="120"/>
        <w:jc w:val="both"/>
        <w:rPr>
          <w:rFonts w:ascii="Arial" w:hAnsi="Arial" w:cs="Arial"/>
          <w:sz w:val="22"/>
          <w:szCs w:val="22"/>
        </w:rPr>
      </w:pPr>
      <w:r w:rsidRPr="00153932">
        <w:rPr>
          <w:rFonts w:ascii="Arial" w:hAnsi="Arial" w:cs="Arial"/>
          <w:sz w:val="22"/>
          <w:szCs w:val="22"/>
        </w:rPr>
        <w:t>1.5</w:t>
      </w:r>
      <w:r w:rsidRPr="00153932">
        <w:rPr>
          <w:rFonts w:ascii="Arial" w:hAnsi="Arial" w:cs="Arial"/>
          <w:sz w:val="22"/>
          <w:szCs w:val="22"/>
        </w:rPr>
        <w:tab/>
      </w:r>
      <w:r w:rsidRPr="00153932">
        <w:rPr>
          <w:rFonts w:ascii="Arial" w:hAnsi="Arial" w:cs="Arial"/>
          <w:b/>
          <w:bCs/>
          <w:sz w:val="22"/>
          <w:szCs w:val="22"/>
        </w:rPr>
        <w:t>GE</w:t>
      </w:r>
      <w:r w:rsidRPr="00153932">
        <w:rPr>
          <w:rFonts w:ascii="Arial" w:hAnsi="Arial" w:cs="Arial"/>
          <w:b/>
          <w:bCs/>
          <w:spacing w:val="1"/>
          <w:sz w:val="22"/>
          <w:szCs w:val="22"/>
        </w:rPr>
        <w:t>N</w:t>
      </w:r>
      <w:r w:rsidRPr="00153932">
        <w:rPr>
          <w:rFonts w:ascii="Arial" w:hAnsi="Arial" w:cs="Arial"/>
          <w:b/>
          <w:bCs/>
          <w:sz w:val="22"/>
          <w:szCs w:val="22"/>
        </w:rPr>
        <w:t>ERAL</w:t>
      </w:r>
      <w:r w:rsidRPr="00153932">
        <w:rPr>
          <w:rFonts w:ascii="Arial" w:hAnsi="Arial" w:cs="Arial"/>
          <w:b/>
          <w:bCs/>
          <w:spacing w:val="-10"/>
          <w:sz w:val="22"/>
          <w:szCs w:val="22"/>
        </w:rPr>
        <w:t xml:space="preserve"> </w:t>
      </w:r>
      <w:r w:rsidRPr="00153932">
        <w:rPr>
          <w:rFonts w:ascii="Arial" w:hAnsi="Arial" w:cs="Arial"/>
          <w:b/>
          <w:bCs/>
          <w:sz w:val="22"/>
          <w:szCs w:val="22"/>
        </w:rPr>
        <w:t>TECHN</w:t>
      </w:r>
      <w:r w:rsidRPr="00153932">
        <w:rPr>
          <w:rFonts w:ascii="Arial" w:hAnsi="Arial" w:cs="Arial"/>
          <w:b/>
          <w:bCs/>
          <w:spacing w:val="1"/>
          <w:sz w:val="22"/>
          <w:szCs w:val="22"/>
        </w:rPr>
        <w:t>I</w:t>
      </w:r>
      <w:r w:rsidRPr="00153932">
        <w:rPr>
          <w:rFonts w:ascii="Arial" w:hAnsi="Arial" w:cs="Arial"/>
          <w:b/>
          <w:bCs/>
          <w:sz w:val="22"/>
          <w:szCs w:val="22"/>
        </w:rPr>
        <w:t>C</w:t>
      </w:r>
      <w:r w:rsidRPr="00153932">
        <w:rPr>
          <w:rFonts w:ascii="Arial" w:hAnsi="Arial" w:cs="Arial"/>
          <w:b/>
          <w:bCs/>
          <w:spacing w:val="1"/>
          <w:sz w:val="22"/>
          <w:szCs w:val="22"/>
        </w:rPr>
        <w:t>A</w:t>
      </w:r>
      <w:r w:rsidRPr="00153932">
        <w:rPr>
          <w:rFonts w:ascii="Arial" w:hAnsi="Arial" w:cs="Arial"/>
          <w:b/>
          <w:bCs/>
          <w:sz w:val="22"/>
          <w:szCs w:val="22"/>
        </w:rPr>
        <w:t>L</w:t>
      </w:r>
      <w:r w:rsidRPr="00153932">
        <w:rPr>
          <w:rFonts w:ascii="Arial" w:hAnsi="Arial" w:cs="Arial"/>
          <w:b/>
          <w:bCs/>
          <w:spacing w:val="-12"/>
          <w:sz w:val="22"/>
          <w:szCs w:val="22"/>
        </w:rPr>
        <w:t xml:space="preserve"> </w:t>
      </w:r>
      <w:r w:rsidRPr="00153932">
        <w:rPr>
          <w:rFonts w:ascii="Arial" w:hAnsi="Arial" w:cs="Arial"/>
          <w:b/>
          <w:bCs/>
          <w:sz w:val="22"/>
          <w:szCs w:val="22"/>
        </w:rPr>
        <w:t>REQUIR</w:t>
      </w:r>
      <w:r w:rsidRPr="00153932">
        <w:rPr>
          <w:rFonts w:ascii="Arial" w:hAnsi="Arial" w:cs="Arial"/>
          <w:b/>
          <w:bCs/>
          <w:spacing w:val="1"/>
          <w:sz w:val="22"/>
          <w:szCs w:val="22"/>
        </w:rPr>
        <w:t>E</w:t>
      </w:r>
      <w:r w:rsidRPr="00153932">
        <w:rPr>
          <w:rFonts w:ascii="Arial" w:hAnsi="Arial" w:cs="Arial"/>
          <w:b/>
          <w:bCs/>
          <w:sz w:val="22"/>
          <w:szCs w:val="22"/>
        </w:rPr>
        <w:t>MEN</w:t>
      </w:r>
      <w:r w:rsidRPr="00153932">
        <w:rPr>
          <w:rFonts w:ascii="Arial" w:hAnsi="Arial" w:cs="Arial"/>
          <w:b/>
          <w:bCs/>
          <w:spacing w:val="1"/>
          <w:sz w:val="22"/>
          <w:szCs w:val="22"/>
        </w:rPr>
        <w:t>T</w:t>
      </w:r>
      <w:r w:rsidRPr="00153932">
        <w:rPr>
          <w:rFonts w:ascii="Arial" w:hAnsi="Arial" w:cs="Arial"/>
          <w:b/>
          <w:bCs/>
          <w:sz w:val="22"/>
          <w:szCs w:val="22"/>
        </w:rPr>
        <w:t>S</w:t>
      </w:r>
      <w:r w:rsidRPr="00153932">
        <w:rPr>
          <w:rFonts w:ascii="Arial" w:hAnsi="Arial" w:cs="Arial"/>
          <w:sz w:val="22"/>
          <w:szCs w:val="22"/>
        </w:rPr>
        <w:t>:</w:t>
      </w:r>
    </w:p>
    <w:p w:rsidR="00F635A7" w:rsidRPr="00153932" w:rsidRDefault="00F635A7" w:rsidP="00F635A7">
      <w:pPr>
        <w:widowControl w:val="0"/>
        <w:autoSpaceDE w:val="0"/>
        <w:autoSpaceDN w:val="0"/>
        <w:adjustRightInd w:val="0"/>
        <w:spacing w:before="17" w:line="240" w:lineRule="exact"/>
        <w:jc w:val="both"/>
        <w:rPr>
          <w:rFonts w:ascii="Arial" w:hAnsi="Arial" w:cs="Arial"/>
          <w:sz w:val="22"/>
          <w:szCs w:val="22"/>
        </w:rPr>
      </w:pPr>
    </w:p>
    <w:p w:rsidR="00F635A7" w:rsidRPr="00153932" w:rsidRDefault="00F635A7" w:rsidP="00F635A7">
      <w:pPr>
        <w:widowControl w:val="0"/>
        <w:tabs>
          <w:tab w:val="left" w:pos="840"/>
        </w:tabs>
        <w:autoSpaceDE w:val="0"/>
        <w:autoSpaceDN w:val="0"/>
        <w:adjustRightInd w:val="0"/>
        <w:spacing w:line="254" w:lineRule="exact"/>
        <w:ind w:left="840" w:right="78" w:hanging="720"/>
        <w:jc w:val="both"/>
        <w:rPr>
          <w:rFonts w:ascii="Arial" w:hAnsi="Arial" w:cs="Arial"/>
          <w:b/>
          <w:bCs/>
          <w:spacing w:val="24"/>
          <w:sz w:val="22"/>
          <w:szCs w:val="22"/>
        </w:rPr>
      </w:pPr>
      <w:r w:rsidRPr="00153932">
        <w:rPr>
          <w:rFonts w:ascii="Arial" w:hAnsi="Arial" w:cs="Arial"/>
          <w:sz w:val="22"/>
          <w:szCs w:val="22"/>
        </w:rPr>
        <w:t>1.5.1</w:t>
      </w:r>
      <w:r w:rsidRPr="00153932">
        <w:rPr>
          <w:rFonts w:ascii="Arial" w:hAnsi="Arial" w:cs="Arial"/>
          <w:sz w:val="22"/>
          <w:szCs w:val="22"/>
        </w:rPr>
        <w:tab/>
      </w:r>
      <w:r w:rsidRPr="00153932">
        <w:rPr>
          <w:rFonts w:ascii="Arial" w:hAnsi="Arial" w:cs="Arial"/>
          <w:b/>
          <w:bCs/>
          <w:sz w:val="22"/>
          <w:szCs w:val="22"/>
        </w:rPr>
        <w:t>CO</w:t>
      </w:r>
      <w:r w:rsidRPr="00153932">
        <w:rPr>
          <w:rFonts w:ascii="Arial" w:hAnsi="Arial" w:cs="Arial"/>
          <w:b/>
          <w:bCs/>
          <w:spacing w:val="1"/>
          <w:sz w:val="22"/>
          <w:szCs w:val="22"/>
        </w:rPr>
        <w:t>N</w:t>
      </w:r>
      <w:r w:rsidRPr="00153932">
        <w:rPr>
          <w:rFonts w:ascii="Arial" w:hAnsi="Arial" w:cs="Arial"/>
          <w:b/>
          <w:bCs/>
          <w:sz w:val="22"/>
          <w:szCs w:val="22"/>
        </w:rPr>
        <w:t>D</w:t>
      </w:r>
      <w:r w:rsidRPr="00153932">
        <w:rPr>
          <w:rFonts w:ascii="Arial" w:hAnsi="Arial" w:cs="Arial"/>
          <w:b/>
          <w:bCs/>
          <w:spacing w:val="1"/>
          <w:sz w:val="22"/>
          <w:szCs w:val="22"/>
        </w:rPr>
        <w:t>U</w:t>
      </w:r>
      <w:r w:rsidRPr="00153932">
        <w:rPr>
          <w:rFonts w:ascii="Arial" w:hAnsi="Arial" w:cs="Arial"/>
          <w:b/>
          <w:bCs/>
          <w:sz w:val="22"/>
          <w:szCs w:val="22"/>
        </w:rPr>
        <w:t>C</w:t>
      </w:r>
      <w:r w:rsidRPr="00153932">
        <w:rPr>
          <w:rFonts w:ascii="Arial" w:hAnsi="Arial" w:cs="Arial"/>
          <w:b/>
          <w:bCs/>
          <w:spacing w:val="1"/>
          <w:sz w:val="22"/>
          <w:szCs w:val="22"/>
        </w:rPr>
        <w:t>T</w:t>
      </w:r>
      <w:r w:rsidRPr="00153932">
        <w:rPr>
          <w:rFonts w:ascii="Arial" w:hAnsi="Arial" w:cs="Arial"/>
          <w:b/>
          <w:bCs/>
          <w:sz w:val="22"/>
          <w:szCs w:val="22"/>
        </w:rPr>
        <w:t>OR:</w:t>
      </w:r>
      <w:r w:rsidRPr="00153932">
        <w:rPr>
          <w:rFonts w:ascii="Arial" w:hAnsi="Arial" w:cs="Arial"/>
          <w:b/>
          <w:bCs/>
          <w:spacing w:val="24"/>
          <w:sz w:val="22"/>
          <w:szCs w:val="22"/>
        </w:rPr>
        <w:t xml:space="preserve"> </w:t>
      </w:r>
    </w:p>
    <w:p w:rsidR="00F635A7" w:rsidRPr="00153932" w:rsidRDefault="00F635A7" w:rsidP="00F635A7">
      <w:pPr>
        <w:widowControl w:val="0"/>
        <w:tabs>
          <w:tab w:val="left" w:pos="840"/>
        </w:tabs>
        <w:autoSpaceDE w:val="0"/>
        <w:autoSpaceDN w:val="0"/>
        <w:adjustRightInd w:val="0"/>
        <w:spacing w:line="254" w:lineRule="exact"/>
        <w:ind w:left="840" w:right="78" w:hanging="720"/>
        <w:jc w:val="both"/>
        <w:rPr>
          <w:rFonts w:ascii="Arial" w:hAnsi="Arial" w:cs="Arial"/>
          <w:sz w:val="22"/>
          <w:szCs w:val="22"/>
        </w:rPr>
      </w:pPr>
      <w:r w:rsidRPr="00153932">
        <w:rPr>
          <w:rFonts w:ascii="Arial" w:hAnsi="Arial" w:cs="Arial"/>
          <w:sz w:val="22"/>
          <w:szCs w:val="22"/>
        </w:rPr>
        <w:tab/>
      </w:r>
    </w:p>
    <w:p w:rsidR="00F635A7" w:rsidRPr="00153932" w:rsidRDefault="00F635A7" w:rsidP="00F635A7">
      <w:pPr>
        <w:widowControl w:val="0"/>
        <w:tabs>
          <w:tab w:val="left" w:pos="840"/>
        </w:tabs>
        <w:autoSpaceDE w:val="0"/>
        <w:autoSpaceDN w:val="0"/>
        <w:adjustRightInd w:val="0"/>
        <w:ind w:left="840" w:right="78" w:hanging="720"/>
        <w:jc w:val="both"/>
        <w:rPr>
          <w:rFonts w:ascii="Arial" w:hAnsi="Arial" w:cs="Arial"/>
          <w:sz w:val="22"/>
          <w:szCs w:val="22"/>
        </w:rPr>
      </w:pPr>
      <w:r w:rsidRPr="00153932">
        <w:rPr>
          <w:rFonts w:ascii="Arial" w:hAnsi="Arial" w:cs="Arial"/>
          <w:sz w:val="22"/>
          <w:szCs w:val="22"/>
        </w:rPr>
        <w:tab/>
        <w:t>The</w:t>
      </w:r>
      <w:r w:rsidRPr="00153932">
        <w:rPr>
          <w:rFonts w:ascii="Arial" w:hAnsi="Arial" w:cs="Arial"/>
          <w:spacing w:val="35"/>
          <w:sz w:val="22"/>
          <w:szCs w:val="22"/>
        </w:rPr>
        <w:t xml:space="preserve"> </w:t>
      </w:r>
      <w:r w:rsidRPr="00153932">
        <w:rPr>
          <w:rFonts w:ascii="Arial" w:hAnsi="Arial" w:cs="Arial"/>
          <w:sz w:val="22"/>
          <w:szCs w:val="22"/>
        </w:rPr>
        <w:t>cable</w:t>
      </w:r>
      <w:r w:rsidRPr="00153932">
        <w:rPr>
          <w:rFonts w:ascii="Arial" w:hAnsi="Arial" w:cs="Arial"/>
          <w:spacing w:val="34"/>
          <w:sz w:val="22"/>
          <w:szCs w:val="22"/>
        </w:rPr>
        <w:t xml:space="preserve"> </w:t>
      </w:r>
      <w:r w:rsidRPr="00153932">
        <w:rPr>
          <w:rFonts w:ascii="Arial" w:hAnsi="Arial" w:cs="Arial"/>
          <w:sz w:val="22"/>
          <w:szCs w:val="22"/>
        </w:rPr>
        <w:t>conduc</w:t>
      </w:r>
      <w:r w:rsidRPr="00153932">
        <w:rPr>
          <w:rFonts w:ascii="Arial" w:hAnsi="Arial" w:cs="Arial"/>
          <w:spacing w:val="-1"/>
          <w:sz w:val="22"/>
          <w:szCs w:val="22"/>
        </w:rPr>
        <w:t>t</w:t>
      </w:r>
      <w:r w:rsidRPr="00153932">
        <w:rPr>
          <w:rFonts w:ascii="Arial" w:hAnsi="Arial" w:cs="Arial"/>
          <w:sz w:val="22"/>
          <w:szCs w:val="22"/>
        </w:rPr>
        <w:t>or</w:t>
      </w:r>
      <w:r w:rsidRPr="00153932">
        <w:rPr>
          <w:rFonts w:ascii="Arial" w:hAnsi="Arial" w:cs="Arial"/>
          <w:spacing w:val="30"/>
          <w:sz w:val="22"/>
          <w:szCs w:val="22"/>
        </w:rPr>
        <w:t xml:space="preserve"> </w:t>
      </w:r>
      <w:r w:rsidRPr="00153932">
        <w:rPr>
          <w:rFonts w:ascii="Arial" w:hAnsi="Arial" w:cs="Arial"/>
          <w:sz w:val="22"/>
          <w:szCs w:val="22"/>
        </w:rPr>
        <w:t>shall</w:t>
      </w:r>
      <w:r w:rsidRPr="00153932">
        <w:rPr>
          <w:rFonts w:ascii="Arial" w:hAnsi="Arial" w:cs="Arial"/>
          <w:spacing w:val="34"/>
          <w:sz w:val="22"/>
          <w:szCs w:val="22"/>
        </w:rPr>
        <w:t xml:space="preserve"> </w:t>
      </w:r>
      <w:r w:rsidRPr="00153932">
        <w:rPr>
          <w:rFonts w:ascii="Arial" w:hAnsi="Arial" w:cs="Arial"/>
          <w:spacing w:val="-1"/>
          <w:sz w:val="22"/>
          <w:szCs w:val="22"/>
        </w:rPr>
        <w:t>b</w:t>
      </w:r>
      <w:r w:rsidRPr="00153932">
        <w:rPr>
          <w:rFonts w:ascii="Arial" w:hAnsi="Arial" w:cs="Arial"/>
          <w:sz w:val="22"/>
          <w:szCs w:val="22"/>
        </w:rPr>
        <w:t>e</w:t>
      </w:r>
      <w:r w:rsidRPr="00153932">
        <w:rPr>
          <w:rFonts w:ascii="Arial" w:hAnsi="Arial" w:cs="Arial"/>
          <w:spacing w:val="35"/>
          <w:sz w:val="22"/>
          <w:szCs w:val="22"/>
        </w:rPr>
        <w:t xml:space="preserve"> </w:t>
      </w:r>
      <w:r w:rsidRPr="00153932">
        <w:rPr>
          <w:rFonts w:ascii="Arial" w:hAnsi="Arial" w:cs="Arial"/>
          <w:sz w:val="22"/>
          <w:szCs w:val="22"/>
        </w:rPr>
        <w:t>made</w:t>
      </w:r>
      <w:r w:rsidRPr="00153932">
        <w:rPr>
          <w:rFonts w:ascii="Arial" w:hAnsi="Arial" w:cs="Arial"/>
          <w:spacing w:val="33"/>
          <w:sz w:val="22"/>
          <w:szCs w:val="22"/>
        </w:rPr>
        <w:t xml:space="preserve"> </w:t>
      </w:r>
      <w:r w:rsidRPr="00153932">
        <w:rPr>
          <w:rFonts w:ascii="Arial" w:hAnsi="Arial" w:cs="Arial"/>
          <w:sz w:val="22"/>
          <w:szCs w:val="22"/>
        </w:rPr>
        <w:t>from</w:t>
      </w:r>
      <w:r w:rsidRPr="00153932">
        <w:rPr>
          <w:rFonts w:ascii="Arial" w:hAnsi="Arial" w:cs="Arial"/>
          <w:spacing w:val="36"/>
          <w:sz w:val="22"/>
          <w:szCs w:val="22"/>
        </w:rPr>
        <w:t xml:space="preserve"> </w:t>
      </w:r>
      <w:r w:rsidRPr="00153932">
        <w:rPr>
          <w:rFonts w:ascii="Arial" w:hAnsi="Arial" w:cs="Arial"/>
          <w:sz w:val="22"/>
          <w:szCs w:val="22"/>
        </w:rPr>
        <w:t>electrolytic</w:t>
      </w:r>
      <w:r w:rsidRPr="00153932">
        <w:rPr>
          <w:rFonts w:ascii="Arial" w:hAnsi="Arial" w:cs="Arial"/>
          <w:spacing w:val="29"/>
          <w:sz w:val="22"/>
          <w:szCs w:val="22"/>
        </w:rPr>
        <w:t xml:space="preserve"> </w:t>
      </w:r>
      <w:r w:rsidRPr="00153932">
        <w:rPr>
          <w:rFonts w:ascii="Arial" w:hAnsi="Arial" w:cs="Arial"/>
          <w:sz w:val="22"/>
          <w:szCs w:val="22"/>
        </w:rPr>
        <w:t>grade</w:t>
      </w:r>
      <w:r w:rsidRPr="00153932">
        <w:rPr>
          <w:rFonts w:ascii="Arial" w:hAnsi="Arial" w:cs="Arial"/>
          <w:spacing w:val="33"/>
          <w:sz w:val="22"/>
          <w:szCs w:val="22"/>
        </w:rPr>
        <w:t xml:space="preserve"> </w:t>
      </w:r>
      <w:r w:rsidRPr="00153932">
        <w:rPr>
          <w:rFonts w:ascii="Arial" w:hAnsi="Arial" w:cs="Arial"/>
          <w:sz w:val="22"/>
          <w:szCs w:val="22"/>
        </w:rPr>
        <w:t>cop</w:t>
      </w:r>
      <w:r w:rsidRPr="00153932">
        <w:rPr>
          <w:rFonts w:ascii="Arial" w:hAnsi="Arial" w:cs="Arial"/>
          <w:spacing w:val="-1"/>
          <w:sz w:val="22"/>
          <w:szCs w:val="22"/>
        </w:rPr>
        <w:t>p</w:t>
      </w:r>
      <w:r w:rsidRPr="00153932">
        <w:rPr>
          <w:rFonts w:ascii="Arial" w:hAnsi="Arial" w:cs="Arial"/>
          <w:sz w:val="22"/>
          <w:szCs w:val="22"/>
        </w:rPr>
        <w:t>er</w:t>
      </w:r>
      <w:r w:rsidRPr="00153932">
        <w:rPr>
          <w:rFonts w:ascii="Arial" w:hAnsi="Arial" w:cs="Arial"/>
          <w:spacing w:val="32"/>
          <w:sz w:val="22"/>
          <w:szCs w:val="22"/>
        </w:rPr>
        <w:t xml:space="preserve"> </w:t>
      </w:r>
      <w:r w:rsidRPr="00153932">
        <w:rPr>
          <w:rFonts w:ascii="Arial" w:hAnsi="Arial" w:cs="Arial"/>
          <w:sz w:val="22"/>
          <w:szCs w:val="22"/>
        </w:rPr>
        <w:t>with formation</w:t>
      </w:r>
      <w:r w:rsidRPr="00153932">
        <w:rPr>
          <w:rFonts w:ascii="Arial" w:hAnsi="Arial" w:cs="Arial"/>
          <w:spacing w:val="2"/>
          <w:sz w:val="22"/>
          <w:szCs w:val="22"/>
        </w:rPr>
        <w:t xml:space="preserve"> </w:t>
      </w:r>
      <w:r w:rsidRPr="00153932">
        <w:rPr>
          <w:rFonts w:ascii="Arial" w:hAnsi="Arial" w:cs="Arial"/>
          <w:sz w:val="22"/>
          <w:szCs w:val="22"/>
        </w:rPr>
        <w:t>as</w:t>
      </w:r>
      <w:r w:rsidRPr="00153932">
        <w:rPr>
          <w:rFonts w:ascii="Arial" w:hAnsi="Arial" w:cs="Arial"/>
          <w:spacing w:val="8"/>
          <w:sz w:val="22"/>
          <w:szCs w:val="22"/>
        </w:rPr>
        <w:t xml:space="preserve"> </w:t>
      </w:r>
      <w:r w:rsidRPr="00153932">
        <w:rPr>
          <w:rFonts w:ascii="Arial" w:hAnsi="Arial" w:cs="Arial"/>
          <w:sz w:val="22"/>
          <w:szCs w:val="22"/>
        </w:rPr>
        <w:t>stranded</w:t>
      </w:r>
      <w:r w:rsidRPr="00153932">
        <w:rPr>
          <w:rFonts w:ascii="Arial" w:hAnsi="Arial" w:cs="Arial"/>
          <w:spacing w:val="2"/>
          <w:sz w:val="22"/>
          <w:szCs w:val="22"/>
        </w:rPr>
        <w:t xml:space="preserve"> </w:t>
      </w:r>
      <w:r w:rsidRPr="00153932">
        <w:rPr>
          <w:rFonts w:ascii="Arial" w:hAnsi="Arial" w:cs="Arial"/>
          <w:sz w:val="22"/>
          <w:szCs w:val="22"/>
        </w:rPr>
        <w:t>compacted circular</w:t>
      </w:r>
      <w:r w:rsidRPr="00153932">
        <w:rPr>
          <w:rFonts w:ascii="Arial" w:hAnsi="Arial" w:cs="Arial"/>
          <w:spacing w:val="3"/>
          <w:sz w:val="22"/>
          <w:szCs w:val="22"/>
        </w:rPr>
        <w:t xml:space="preserve"> </w:t>
      </w:r>
      <w:r w:rsidRPr="00153932">
        <w:rPr>
          <w:rFonts w:ascii="Arial" w:hAnsi="Arial" w:cs="Arial"/>
          <w:sz w:val="22"/>
          <w:szCs w:val="22"/>
        </w:rPr>
        <w:t>cond</w:t>
      </w:r>
      <w:r w:rsidRPr="00153932">
        <w:rPr>
          <w:rFonts w:ascii="Arial" w:hAnsi="Arial" w:cs="Arial"/>
          <w:spacing w:val="-1"/>
          <w:sz w:val="22"/>
          <w:szCs w:val="22"/>
        </w:rPr>
        <w:t>u</w:t>
      </w:r>
      <w:r w:rsidRPr="00153932">
        <w:rPr>
          <w:rFonts w:ascii="Arial" w:hAnsi="Arial" w:cs="Arial"/>
          <w:sz w:val="22"/>
          <w:szCs w:val="22"/>
        </w:rPr>
        <w:t>ctor</w:t>
      </w:r>
      <w:r w:rsidRPr="00153932">
        <w:rPr>
          <w:rFonts w:ascii="Arial" w:hAnsi="Arial" w:cs="Arial"/>
          <w:spacing w:val="1"/>
          <w:sz w:val="22"/>
          <w:szCs w:val="22"/>
        </w:rPr>
        <w:t xml:space="preserve"> </w:t>
      </w:r>
      <w:r w:rsidRPr="00153932">
        <w:rPr>
          <w:rFonts w:ascii="Arial" w:hAnsi="Arial" w:cs="Arial"/>
          <w:sz w:val="22"/>
          <w:szCs w:val="22"/>
        </w:rPr>
        <w:t>for</w:t>
      </w:r>
      <w:r w:rsidRPr="00153932">
        <w:rPr>
          <w:rFonts w:ascii="Arial" w:hAnsi="Arial" w:cs="Arial"/>
          <w:spacing w:val="8"/>
          <w:sz w:val="22"/>
          <w:szCs w:val="22"/>
        </w:rPr>
        <w:t xml:space="preserve"> </w:t>
      </w:r>
      <w:r w:rsidRPr="00153932">
        <w:rPr>
          <w:rFonts w:ascii="Arial" w:hAnsi="Arial" w:cs="Arial"/>
          <w:sz w:val="22"/>
          <w:szCs w:val="22"/>
        </w:rPr>
        <w:t>size</w:t>
      </w:r>
      <w:r w:rsidRPr="00153932">
        <w:rPr>
          <w:rFonts w:ascii="Arial" w:hAnsi="Arial" w:cs="Arial"/>
          <w:spacing w:val="5"/>
          <w:sz w:val="22"/>
          <w:szCs w:val="22"/>
        </w:rPr>
        <w:t xml:space="preserve"> </w:t>
      </w:r>
      <w:r w:rsidRPr="00153932">
        <w:rPr>
          <w:rFonts w:ascii="Arial" w:hAnsi="Arial" w:cs="Arial"/>
          <w:sz w:val="22"/>
          <w:szCs w:val="22"/>
        </w:rPr>
        <w:t>upto</w:t>
      </w:r>
      <w:r w:rsidRPr="00153932">
        <w:rPr>
          <w:rFonts w:ascii="Arial" w:hAnsi="Arial" w:cs="Arial"/>
          <w:spacing w:val="6"/>
          <w:sz w:val="22"/>
          <w:szCs w:val="22"/>
        </w:rPr>
        <w:t xml:space="preserve"> </w:t>
      </w:r>
      <w:r w:rsidRPr="008D6885">
        <w:rPr>
          <w:rFonts w:ascii="Arial" w:hAnsi="Arial" w:cs="Arial"/>
          <w:color w:val="FF0000"/>
          <w:sz w:val="22"/>
          <w:szCs w:val="22"/>
        </w:rPr>
        <w:t>1000 sqmm</w:t>
      </w:r>
      <w:r w:rsidRPr="00153932">
        <w:rPr>
          <w:rFonts w:ascii="Arial" w:hAnsi="Arial" w:cs="Arial"/>
          <w:spacing w:val="25"/>
          <w:position w:val="10"/>
          <w:sz w:val="22"/>
          <w:szCs w:val="22"/>
        </w:rPr>
        <w:t xml:space="preserve"> </w:t>
      </w:r>
      <w:r w:rsidRPr="00153932">
        <w:rPr>
          <w:rFonts w:ascii="Arial" w:hAnsi="Arial" w:cs="Arial"/>
          <w:sz w:val="22"/>
          <w:szCs w:val="22"/>
        </w:rPr>
        <w:t>and</w:t>
      </w:r>
      <w:r w:rsidRPr="00153932">
        <w:rPr>
          <w:rFonts w:ascii="Arial" w:hAnsi="Arial" w:cs="Arial"/>
          <w:spacing w:val="6"/>
          <w:sz w:val="22"/>
          <w:szCs w:val="22"/>
        </w:rPr>
        <w:t xml:space="preserve"> </w:t>
      </w:r>
      <w:r w:rsidRPr="00153932">
        <w:rPr>
          <w:rFonts w:ascii="Arial" w:hAnsi="Arial" w:cs="Arial"/>
          <w:sz w:val="22"/>
          <w:szCs w:val="22"/>
        </w:rPr>
        <w:t>segmental type</w:t>
      </w:r>
      <w:r w:rsidRPr="00153932">
        <w:rPr>
          <w:rFonts w:ascii="Arial" w:hAnsi="Arial" w:cs="Arial"/>
          <w:spacing w:val="8"/>
          <w:sz w:val="22"/>
          <w:szCs w:val="22"/>
        </w:rPr>
        <w:t xml:space="preserve"> </w:t>
      </w:r>
      <w:r w:rsidRPr="00153932">
        <w:rPr>
          <w:rFonts w:ascii="Arial" w:hAnsi="Arial" w:cs="Arial"/>
          <w:sz w:val="22"/>
          <w:szCs w:val="22"/>
        </w:rPr>
        <w:t>as</w:t>
      </w:r>
      <w:r w:rsidRPr="00153932">
        <w:rPr>
          <w:rFonts w:ascii="Arial" w:hAnsi="Arial" w:cs="Arial"/>
          <w:spacing w:val="9"/>
          <w:sz w:val="22"/>
          <w:szCs w:val="22"/>
        </w:rPr>
        <w:t xml:space="preserve"> </w:t>
      </w:r>
      <w:r w:rsidRPr="00153932">
        <w:rPr>
          <w:rFonts w:ascii="Arial" w:hAnsi="Arial" w:cs="Arial"/>
          <w:sz w:val="22"/>
          <w:szCs w:val="22"/>
        </w:rPr>
        <w:t>p</w:t>
      </w:r>
      <w:r w:rsidRPr="00153932">
        <w:rPr>
          <w:rFonts w:ascii="Arial" w:hAnsi="Arial" w:cs="Arial"/>
          <w:spacing w:val="1"/>
          <w:sz w:val="22"/>
          <w:szCs w:val="22"/>
        </w:rPr>
        <w:t>e</w:t>
      </w:r>
      <w:r w:rsidRPr="00153932">
        <w:rPr>
          <w:rFonts w:ascii="Arial" w:hAnsi="Arial" w:cs="Arial"/>
          <w:sz w:val="22"/>
          <w:szCs w:val="22"/>
        </w:rPr>
        <w:t>r</w:t>
      </w:r>
      <w:r w:rsidRPr="00153932">
        <w:rPr>
          <w:rFonts w:ascii="Arial" w:hAnsi="Arial" w:cs="Arial"/>
          <w:spacing w:val="8"/>
          <w:sz w:val="22"/>
          <w:szCs w:val="22"/>
        </w:rPr>
        <w:t xml:space="preserve"> </w:t>
      </w:r>
      <w:r w:rsidRPr="00153932">
        <w:rPr>
          <w:rFonts w:ascii="Arial" w:hAnsi="Arial" w:cs="Arial"/>
          <w:sz w:val="22"/>
          <w:szCs w:val="22"/>
        </w:rPr>
        <w:t>IEC-602</w:t>
      </w:r>
      <w:r w:rsidRPr="00153932">
        <w:rPr>
          <w:rFonts w:ascii="Arial" w:hAnsi="Arial" w:cs="Arial"/>
          <w:spacing w:val="1"/>
          <w:sz w:val="22"/>
          <w:szCs w:val="22"/>
        </w:rPr>
        <w:t>2</w:t>
      </w:r>
      <w:r w:rsidRPr="00153932">
        <w:rPr>
          <w:rFonts w:ascii="Arial" w:hAnsi="Arial" w:cs="Arial"/>
          <w:sz w:val="22"/>
          <w:szCs w:val="22"/>
        </w:rPr>
        <w:t>8</w:t>
      </w:r>
      <w:r w:rsidRPr="00153932">
        <w:rPr>
          <w:rFonts w:ascii="Arial" w:hAnsi="Arial" w:cs="Arial"/>
          <w:spacing w:val="1"/>
          <w:sz w:val="22"/>
          <w:szCs w:val="22"/>
        </w:rPr>
        <w:t xml:space="preserve"> </w:t>
      </w:r>
      <w:r w:rsidRPr="00153932">
        <w:rPr>
          <w:rFonts w:ascii="Arial" w:hAnsi="Arial" w:cs="Arial"/>
          <w:sz w:val="22"/>
          <w:szCs w:val="22"/>
        </w:rPr>
        <w:t>for</w:t>
      </w:r>
      <w:r w:rsidRPr="00153932">
        <w:rPr>
          <w:rFonts w:ascii="Arial" w:hAnsi="Arial" w:cs="Arial"/>
          <w:spacing w:val="9"/>
          <w:sz w:val="22"/>
          <w:szCs w:val="22"/>
        </w:rPr>
        <w:t xml:space="preserve"> </w:t>
      </w:r>
      <w:r w:rsidRPr="00153932">
        <w:rPr>
          <w:rFonts w:ascii="Arial" w:hAnsi="Arial" w:cs="Arial"/>
          <w:sz w:val="22"/>
          <w:szCs w:val="22"/>
        </w:rPr>
        <w:t>the</w:t>
      </w:r>
      <w:r w:rsidRPr="00153932">
        <w:rPr>
          <w:rFonts w:ascii="Arial" w:hAnsi="Arial" w:cs="Arial"/>
          <w:spacing w:val="9"/>
          <w:sz w:val="22"/>
          <w:szCs w:val="22"/>
        </w:rPr>
        <w:t xml:space="preserve"> </w:t>
      </w:r>
      <w:r w:rsidRPr="00153932">
        <w:rPr>
          <w:rFonts w:ascii="Arial" w:hAnsi="Arial" w:cs="Arial"/>
          <w:sz w:val="22"/>
          <w:szCs w:val="22"/>
        </w:rPr>
        <w:t>size</w:t>
      </w:r>
      <w:r w:rsidRPr="00153932">
        <w:rPr>
          <w:rFonts w:ascii="Arial" w:hAnsi="Arial" w:cs="Arial"/>
          <w:spacing w:val="7"/>
          <w:sz w:val="22"/>
          <w:szCs w:val="22"/>
        </w:rPr>
        <w:t xml:space="preserve"> </w:t>
      </w:r>
      <w:r w:rsidRPr="00153932">
        <w:rPr>
          <w:rFonts w:ascii="Arial" w:hAnsi="Arial" w:cs="Arial"/>
          <w:sz w:val="22"/>
          <w:szCs w:val="22"/>
        </w:rPr>
        <w:t>above</w:t>
      </w:r>
      <w:r w:rsidRPr="00153932">
        <w:rPr>
          <w:rFonts w:ascii="Arial" w:hAnsi="Arial" w:cs="Arial"/>
          <w:spacing w:val="5"/>
          <w:sz w:val="22"/>
          <w:szCs w:val="22"/>
        </w:rPr>
        <w:t xml:space="preserve"> </w:t>
      </w:r>
      <w:r w:rsidRPr="008D6885">
        <w:rPr>
          <w:rFonts w:ascii="Arial" w:hAnsi="Arial" w:cs="Arial"/>
          <w:color w:val="FF0000"/>
          <w:sz w:val="22"/>
          <w:szCs w:val="22"/>
        </w:rPr>
        <w:t>1000mm</w:t>
      </w:r>
      <w:r w:rsidRPr="008D6885">
        <w:rPr>
          <w:rFonts w:ascii="Arial" w:hAnsi="Arial" w:cs="Arial"/>
          <w:color w:val="FF0000"/>
          <w:position w:val="10"/>
          <w:sz w:val="22"/>
          <w:szCs w:val="22"/>
        </w:rPr>
        <w:t>2</w:t>
      </w:r>
      <w:r w:rsidRPr="00153932">
        <w:rPr>
          <w:rFonts w:ascii="Arial" w:hAnsi="Arial" w:cs="Arial"/>
          <w:sz w:val="22"/>
          <w:szCs w:val="22"/>
        </w:rPr>
        <w:t>.T</w:t>
      </w:r>
      <w:r w:rsidRPr="00153932">
        <w:rPr>
          <w:rFonts w:ascii="Arial" w:hAnsi="Arial" w:cs="Arial"/>
          <w:spacing w:val="2"/>
          <w:sz w:val="22"/>
          <w:szCs w:val="22"/>
        </w:rPr>
        <w:t>h</w:t>
      </w:r>
      <w:r w:rsidRPr="00153932">
        <w:rPr>
          <w:rFonts w:ascii="Arial" w:hAnsi="Arial" w:cs="Arial"/>
          <w:sz w:val="22"/>
          <w:szCs w:val="22"/>
        </w:rPr>
        <w:t>e conductor shall</w:t>
      </w:r>
      <w:r w:rsidRPr="00153932">
        <w:rPr>
          <w:rFonts w:ascii="Arial" w:hAnsi="Arial" w:cs="Arial"/>
          <w:spacing w:val="7"/>
          <w:sz w:val="22"/>
          <w:szCs w:val="22"/>
        </w:rPr>
        <w:t xml:space="preserve"> </w:t>
      </w:r>
      <w:r w:rsidRPr="00153932">
        <w:rPr>
          <w:rFonts w:ascii="Arial" w:hAnsi="Arial" w:cs="Arial"/>
          <w:sz w:val="22"/>
          <w:szCs w:val="22"/>
        </w:rPr>
        <w:t>confirm</w:t>
      </w:r>
      <w:r w:rsidRPr="00153932">
        <w:rPr>
          <w:rFonts w:ascii="Arial" w:hAnsi="Arial" w:cs="Arial"/>
          <w:spacing w:val="5"/>
          <w:sz w:val="22"/>
          <w:szCs w:val="22"/>
        </w:rPr>
        <w:t xml:space="preserve"> </w:t>
      </w:r>
      <w:r w:rsidRPr="00153932">
        <w:rPr>
          <w:rFonts w:ascii="Arial" w:hAnsi="Arial" w:cs="Arial"/>
          <w:sz w:val="22"/>
          <w:szCs w:val="22"/>
        </w:rPr>
        <w:t>to IS:8130/</w:t>
      </w:r>
      <w:r w:rsidRPr="008D6885">
        <w:rPr>
          <w:rFonts w:ascii="Arial" w:hAnsi="Arial" w:cs="Arial"/>
          <w:color w:val="FF0000"/>
          <w:sz w:val="22"/>
          <w:szCs w:val="22"/>
        </w:rPr>
        <w:t>2013</w:t>
      </w:r>
      <w:r w:rsidRPr="00153932">
        <w:rPr>
          <w:rFonts w:ascii="Arial" w:hAnsi="Arial" w:cs="Arial"/>
          <w:sz w:val="22"/>
          <w:szCs w:val="22"/>
        </w:rPr>
        <w:t>.</w:t>
      </w:r>
      <w:r>
        <w:rPr>
          <w:rFonts w:ascii="Arial" w:hAnsi="Arial" w:cs="Arial"/>
          <w:sz w:val="22"/>
          <w:szCs w:val="22"/>
        </w:rPr>
        <w:t xml:space="preserve"> </w:t>
      </w:r>
      <w:r w:rsidRPr="008813C1">
        <w:rPr>
          <w:rFonts w:ascii="Arial" w:hAnsi="Arial" w:cs="Arial"/>
          <w:color w:val="FF0000"/>
          <w:sz w:val="22"/>
          <w:szCs w:val="22"/>
        </w:rPr>
        <w:t>Conductor should be water blocked. Water blocking to be achieved by combination of water blocking yarn and non-conducting water blocking tapes in intermediate layers of conductor</w:t>
      </w:r>
      <w:r w:rsidR="00123108">
        <w:rPr>
          <w:rFonts w:ascii="Arial" w:hAnsi="Arial" w:cs="Arial"/>
          <w:color w:val="FF0000"/>
          <w:sz w:val="22"/>
          <w:szCs w:val="22"/>
        </w:rPr>
        <w:t xml:space="preserve"> / segments</w:t>
      </w:r>
      <w:r>
        <w:rPr>
          <w:rFonts w:ascii="Arial" w:hAnsi="Arial" w:cs="Arial"/>
          <w:sz w:val="22"/>
          <w:szCs w:val="22"/>
        </w:rPr>
        <w:t>.</w:t>
      </w:r>
    </w:p>
    <w:p w:rsidR="00F635A7" w:rsidRPr="00153932" w:rsidRDefault="00F635A7" w:rsidP="00F635A7">
      <w:pPr>
        <w:widowControl w:val="0"/>
        <w:tabs>
          <w:tab w:val="left" w:pos="840"/>
        </w:tabs>
        <w:autoSpaceDE w:val="0"/>
        <w:autoSpaceDN w:val="0"/>
        <w:adjustRightInd w:val="0"/>
        <w:spacing w:line="254" w:lineRule="exact"/>
        <w:ind w:left="840" w:right="78" w:hanging="720"/>
        <w:jc w:val="both"/>
        <w:rPr>
          <w:rFonts w:ascii="Arial" w:hAnsi="Arial" w:cs="Arial"/>
          <w:sz w:val="22"/>
          <w:szCs w:val="22"/>
        </w:rPr>
      </w:pPr>
    </w:p>
    <w:p w:rsidR="00F635A7" w:rsidRPr="00153932" w:rsidRDefault="00F635A7" w:rsidP="00F635A7">
      <w:pPr>
        <w:widowControl w:val="0"/>
        <w:tabs>
          <w:tab w:val="left" w:pos="820"/>
        </w:tabs>
        <w:autoSpaceDE w:val="0"/>
        <w:autoSpaceDN w:val="0"/>
        <w:adjustRightInd w:val="0"/>
        <w:spacing w:line="248" w:lineRule="exact"/>
        <w:ind w:left="120"/>
        <w:jc w:val="both"/>
        <w:rPr>
          <w:rFonts w:ascii="Arial" w:hAnsi="Arial" w:cs="Arial"/>
          <w:b/>
          <w:bCs/>
          <w:spacing w:val="43"/>
          <w:sz w:val="22"/>
          <w:szCs w:val="22"/>
        </w:rPr>
      </w:pPr>
      <w:r w:rsidRPr="00153932">
        <w:rPr>
          <w:rFonts w:ascii="Arial" w:hAnsi="Arial" w:cs="Arial"/>
          <w:sz w:val="22"/>
          <w:szCs w:val="22"/>
        </w:rPr>
        <w:t>1.5.2</w:t>
      </w:r>
      <w:r w:rsidRPr="00153932">
        <w:rPr>
          <w:rFonts w:ascii="Arial" w:hAnsi="Arial" w:cs="Arial"/>
          <w:sz w:val="22"/>
          <w:szCs w:val="22"/>
        </w:rPr>
        <w:tab/>
      </w:r>
      <w:r w:rsidRPr="00153932">
        <w:rPr>
          <w:rFonts w:ascii="Arial" w:hAnsi="Arial" w:cs="Arial"/>
          <w:b/>
          <w:bCs/>
          <w:sz w:val="22"/>
          <w:szCs w:val="22"/>
        </w:rPr>
        <w:t>CO</w:t>
      </w:r>
      <w:r w:rsidRPr="00153932">
        <w:rPr>
          <w:rFonts w:ascii="Arial" w:hAnsi="Arial" w:cs="Arial"/>
          <w:b/>
          <w:bCs/>
          <w:spacing w:val="1"/>
          <w:sz w:val="22"/>
          <w:szCs w:val="22"/>
        </w:rPr>
        <w:t>N</w:t>
      </w:r>
      <w:r w:rsidRPr="00153932">
        <w:rPr>
          <w:rFonts w:ascii="Arial" w:hAnsi="Arial" w:cs="Arial"/>
          <w:b/>
          <w:bCs/>
          <w:sz w:val="22"/>
          <w:szCs w:val="22"/>
        </w:rPr>
        <w:t>D</w:t>
      </w:r>
      <w:r w:rsidRPr="00153932">
        <w:rPr>
          <w:rFonts w:ascii="Arial" w:hAnsi="Arial" w:cs="Arial"/>
          <w:b/>
          <w:bCs/>
          <w:spacing w:val="1"/>
          <w:sz w:val="22"/>
          <w:szCs w:val="22"/>
        </w:rPr>
        <w:t>U</w:t>
      </w:r>
      <w:r w:rsidRPr="00153932">
        <w:rPr>
          <w:rFonts w:ascii="Arial" w:hAnsi="Arial" w:cs="Arial"/>
          <w:b/>
          <w:bCs/>
          <w:sz w:val="22"/>
          <w:szCs w:val="22"/>
        </w:rPr>
        <w:t>C</w:t>
      </w:r>
      <w:r w:rsidRPr="00153932">
        <w:rPr>
          <w:rFonts w:ascii="Arial" w:hAnsi="Arial" w:cs="Arial"/>
          <w:b/>
          <w:bCs/>
          <w:spacing w:val="1"/>
          <w:sz w:val="22"/>
          <w:szCs w:val="22"/>
        </w:rPr>
        <w:t>T</w:t>
      </w:r>
      <w:r>
        <w:rPr>
          <w:rFonts w:ascii="Arial" w:hAnsi="Arial" w:cs="Arial"/>
          <w:b/>
          <w:bCs/>
          <w:spacing w:val="1"/>
          <w:sz w:val="22"/>
          <w:szCs w:val="22"/>
        </w:rPr>
        <w:t>O</w:t>
      </w:r>
      <w:r w:rsidRPr="00153932">
        <w:rPr>
          <w:rFonts w:ascii="Arial" w:hAnsi="Arial" w:cs="Arial"/>
          <w:b/>
          <w:bCs/>
          <w:sz w:val="22"/>
          <w:szCs w:val="22"/>
        </w:rPr>
        <w:t>R</w:t>
      </w:r>
      <w:r w:rsidRPr="00153932">
        <w:rPr>
          <w:rFonts w:ascii="Arial" w:hAnsi="Arial" w:cs="Arial"/>
          <w:b/>
          <w:bCs/>
          <w:spacing w:val="37"/>
          <w:sz w:val="22"/>
          <w:szCs w:val="22"/>
        </w:rPr>
        <w:t xml:space="preserve"> </w:t>
      </w:r>
      <w:r w:rsidRPr="00153932">
        <w:rPr>
          <w:rFonts w:ascii="Arial" w:hAnsi="Arial" w:cs="Arial"/>
          <w:b/>
          <w:bCs/>
          <w:spacing w:val="1"/>
          <w:sz w:val="22"/>
          <w:szCs w:val="22"/>
        </w:rPr>
        <w:t>SCREEN</w:t>
      </w:r>
      <w:r w:rsidRPr="00153932">
        <w:rPr>
          <w:rFonts w:ascii="Arial" w:hAnsi="Arial" w:cs="Arial"/>
          <w:b/>
          <w:bCs/>
          <w:sz w:val="22"/>
          <w:szCs w:val="22"/>
        </w:rPr>
        <w:t>:</w:t>
      </w:r>
      <w:r w:rsidRPr="00153932">
        <w:rPr>
          <w:rFonts w:ascii="Arial" w:hAnsi="Arial" w:cs="Arial"/>
          <w:b/>
          <w:bCs/>
          <w:spacing w:val="43"/>
          <w:sz w:val="22"/>
          <w:szCs w:val="22"/>
        </w:rPr>
        <w:t xml:space="preserve"> </w:t>
      </w:r>
    </w:p>
    <w:p w:rsidR="00F635A7" w:rsidRPr="00153932" w:rsidRDefault="00F635A7" w:rsidP="00F635A7">
      <w:pPr>
        <w:widowControl w:val="0"/>
        <w:tabs>
          <w:tab w:val="left" w:pos="820"/>
        </w:tabs>
        <w:autoSpaceDE w:val="0"/>
        <w:autoSpaceDN w:val="0"/>
        <w:adjustRightInd w:val="0"/>
        <w:spacing w:line="248" w:lineRule="exact"/>
        <w:ind w:left="120"/>
        <w:jc w:val="both"/>
        <w:rPr>
          <w:rFonts w:ascii="Arial" w:hAnsi="Arial" w:cs="Arial"/>
          <w:sz w:val="22"/>
          <w:szCs w:val="22"/>
        </w:rPr>
      </w:pPr>
      <w:r w:rsidRPr="00153932">
        <w:rPr>
          <w:rFonts w:ascii="Arial" w:hAnsi="Arial" w:cs="Arial"/>
          <w:sz w:val="22"/>
          <w:szCs w:val="22"/>
        </w:rPr>
        <w:tab/>
      </w:r>
    </w:p>
    <w:p w:rsidR="00F635A7" w:rsidRPr="00153932" w:rsidRDefault="00F635A7" w:rsidP="00F635A7">
      <w:pPr>
        <w:widowControl w:val="0"/>
        <w:tabs>
          <w:tab w:val="left" w:pos="820"/>
        </w:tabs>
        <w:autoSpaceDE w:val="0"/>
        <w:autoSpaceDN w:val="0"/>
        <w:adjustRightInd w:val="0"/>
        <w:ind w:left="840" w:right="78" w:hanging="720"/>
        <w:jc w:val="both"/>
        <w:rPr>
          <w:rFonts w:ascii="Arial" w:hAnsi="Arial" w:cs="Arial"/>
          <w:sz w:val="22"/>
          <w:szCs w:val="22"/>
        </w:rPr>
      </w:pPr>
      <w:r w:rsidRPr="00153932">
        <w:rPr>
          <w:rFonts w:ascii="Arial" w:hAnsi="Arial" w:cs="Arial"/>
          <w:sz w:val="22"/>
          <w:szCs w:val="22"/>
        </w:rPr>
        <w:tab/>
        <w:t xml:space="preserve">A Conductor screen made of semiconducting compound shall be provided over the conductor, by extrusion. The extruded coat shall be continuous, with a constant mean depth, without bump, perfectly adhering to the insulation envelope. A </w:t>
      </w:r>
      <w:r w:rsidRPr="008813C1">
        <w:rPr>
          <w:rFonts w:ascii="Arial" w:hAnsi="Arial" w:cs="Arial"/>
          <w:color w:val="FF0000"/>
          <w:sz w:val="22"/>
          <w:szCs w:val="22"/>
        </w:rPr>
        <w:t>high penetration resistant</w:t>
      </w:r>
      <w:r>
        <w:rPr>
          <w:rFonts w:ascii="Arial" w:hAnsi="Arial" w:cs="Arial"/>
          <w:sz w:val="22"/>
          <w:szCs w:val="22"/>
        </w:rPr>
        <w:t xml:space="preserve"> </w:t>
      </w:r>
      <w:r w:rsidRPr="00153932">
        <w:rPr>
          <w:rFonts w:ascii="Arial" w:hAnsi="Arial" w:cs="Arial"/>
          <w:sz w:val="22"/>
          <w:szCs w:val="22"/>
        </w:rPr>
        <w:t>semiconducting</w:t>
      </w:r>
      <w:r>
        <w:rPr>
          <w:rFonts w:ascii="Arial" w:hAnsi="Arial" w:cs="Arial"/>
          <w:sz w:val="22"/>
          <w:szCs w:val="22"/>
        </w:rPr>
        <w:t xml:space="preserve"> </w:t>
      </w:r>
      <w:r w:rsidRPr="008813C1">
        <w:rPr>
          <w:rFonts w:ascii="Arial" w:hAnsi="Arial" w:cs="Arial"/>
          <w:color w:val="FF0000"/>
          <w:sz w:val="22"/>
          <w:szCs w:val="22"/>
        </w:rPr>
        <w:t>water blocking</w:t>
      </w:r>
      <w:r w:rsidRPr="00153932">
        <w:rPr>
          <w:rFonts w:ascii="Arial" w:hAnsi="Arial" w:cs="Arial"/>
          <w:sz w:val="22"/>
          <w:szCs w:val="22"/>
        </w:rPr>
        <w:t xml:space="preserve"> tape(s) shall be provided below the extruded semi-conducting conductor screen to prevent penetration of the compound into the underlying conductor</w:t>
      </w:r>
      <w:r>
        <w:rPr>
          <w:rFonts w:ascii="Arial" w:hAnsi="Arial" w:cs="Arial"/>
          <w:sz w:val="22"/>
          <w:szCs w:val="22"/>
        </w:rPr>
        <w:t xml:space="preserve"> with </w:t>
      </w:r>
      <w:r w:rsidRPr="008813C1">
        <w:rPr>
          <w:rFonts w:ascii="Arial" w:hAnsi="Arial" w:cs="Arial"/>
          <w:color w:val="FF0000"/>
          <w:sz w:val="22"/>
          <w:szCs w:val="22"/>
        </w:rPr>
        <w:t>min 50 % overlap</w:t>
      </w:r>
      <w:r w:rsidRPr="00153932">
        <w:rPr>
          <w:rFonts w:ascii="Arial" w:hAnsi="Arial" w:cs="Arial"/>
          <w:sz w:val="22"/>
          <w:szCs w:val="22"/>
        </w:rPr>
        <w:t xml:space="preserve">. The conductor having a semi-conducting screen shall ensure perfectly smooth profile and avoid stress concentration. The conductor screen shall be extruded in the same operation as the insulation; the semi-conducting polymer shall be cross-linked. Minimum thickness of the conductor screen shall be </w:t>
      </w:r>
      <w:r w:rsidRPr="00580654">
        <w:rPr>
          <w:rFonts w:ascii="Arial" w:hAnsi="Arial" w:cs="Arial"/>
          <w:color w:val="FF0000"/>
          <w:sz w:val="22"/>
          <w:szCs w:val="22"/>
        </w:rPr>
        <w:t>0.8</w:t>
      </w:r>
      <w:r w:rsidRPr="00153932">
        <w:rPr>
          <w:rFonts w:ascii="Arial" w:hAnsi="Arial" w:cs="Arial"/>
          <w:sz w:val="22"/>
          <w:szCs w:val="22"/>
        </w:rPr>
        <w:t xml:space="preserve"> mm. The electric resistivity of the conductor screen shall not be more than 5000 Ώ cm at 20ºC and not more than 25000 Ώ cm at the working rated temperature.</w:t>
      </w:r>
    </w:p>
    <w:p w:rsidR="00F635A7" w:rsidRPr="00153932" w:rsidRDefault="00F635A7" w:rsidP="00F635A7">
      <w:pPr>
        <w:widowControl w:val="0"/>
        <w:autoSpaceDE w:val="0"/>
        <w:autoSpaceDN w:val="0"/>
        <w:adjustRightInd w:val="0"/>
        <w:spacing w:before="12" w:line="240" w:lineRule="exact"/>
        <w:jc w:val="both"/>
        <w:rPr>
          <w:rFonts w:ascii="Arial" w:hAnsi="Arial" w:cs="Arial"/>
          <w:sz w:val="22"/>
          <w:szCs w:val="22"/>
        </w:rPr>
      </w:pPr>
    </w:p>
    <w:p w:rsidR="00F635A7" w:rsidRPr="00153932" w:rsidRDefault="00F635A7" w:rsidP="00F635A7">
      <w:pPr>
        <w:widowControl w:val="0"/>
        <w:tabs>
          <w:tab w:val="left" w:pos="820"/>
        </w:tabs>
        <w:autoSpaceDE w:val="0"/>
        <w:autoSpaceDN w:val="0"/>
        <w:adjustRightInd w:val="0"/>
        <w:ind w:left="840" w:right="82" w:hanging="720"/>
        <w:jc w:val="both"/>
        <w:rPr>
          <w:rFonts w:ascii="Arial" w:hAnsi="Arial" w:cs="Arial"/>
          <w:b/>
          <w:bCs/>
          <w:spacing w:val="-5"/>
          <w:sz w:val="22"/>
          <w:szCs w:val="22"/>
        </w:rPr>
      </w:pPr>
      <w:r w:rsidRPr="00153932">
        <w:rPr>
          <w:rFonts w:ascii="Arial" w:hAnsi="Arial" w:cs="Arial"/>
          <w:sz w:val="22"/>
          <w:szCs w:val="22"/>
        </w:rPr>
        <w:t>1.5.3</w:t>
      </w:r>
      <w:r w:rsidRPr="00153932">
        <w:rPr>
          <w:rFonts w:ascii="Arial" w:hAnsi="Arial" w:cs="Arial"/>
          <w:sz w:val="22"/>
          <w:szCs w:val="22"/>
        </w:rPr>
        <w:tab/>
      </w:r>
      <w:r w:rsidRPr="00153932">
        <w:rPr>
          <w:rFonts w:ascii="Arial" w:hAnsi="Arial" w:cs="Arial"/>
          <w:b/>
          <w:bCs/>
          <w:sz w:val="22"/>
          <w:szCs w:val="22"/>
        </w:rPr>
        <w:t>INSULAT</w:t>
      </w:r>
      <w:r w:rsidRPr="00153932">
        <w:rPr>
          <w:rFonts w:ascii="Arial" w:hAnsi="Arial" w:cs="Arial"/>
          <w:b/>
          <w:bCs/>
          <w:spacing w:val="1"/>
          <w:sz w:val="22"/>
          <w:szCs w:val="22"/>
        </w:rPr>
        <w:t>I</w:t>
      </w:r>
      <w:r w:rsidRPr="00153932">
        <w:rPr>
          <w:rFonts w:ascii="Arial" w:hAnsi="Arial" w:cs="Arial"/>
          <w:b/>
          <w:bCs/>
          <w:sz w:val="22"/>
          <w:szCs w:val="22"/>
        </w:rPr>
        <w:t>ON:</w:t>
      </w:r>
      <w:r w:rsidRPr="00153932">
        <w:rPr>
          <w:rFonts w:ascii="Arial" w:hAnsi="Arial" w:cs="Arial"/>
          <w:b/>
          <w:bCs/>
          <w:spacing w:val="-5"/>
          <w:sz w:val="22"/>
          <w:szCs w:val="22"/>
        </w:rPr>
        <w:t xml:space="preserve"> </w:t>
      </w:r>
    </w:p>
    <w:p w:rsidR="00F635A7" w:rsidRPr="00153932" w:rsidRDefault="00F635A7" w:rsidP="00F635A7">
      <w:pPr>
        <w:widowControl w:val="0"/>
        <w:tabs>
          <w:tab w:val="left" w:pos="820"/>
        </w:tabs>
        <w:autoSpaceDE w:val="0"/>
        <w:autoSpaceDN w:val="0"/>
        <w:adjustRightInd w:val="0"/>
        <w:ind w:left="840" w:right="82" w:hanging="720"/>
        <w:jc w:val="both"/>
        <w:rPr>
          <w:rFonts w:ascii="Arial" w:hAnsi="Arial" w:cs="Arial"/>
          <w:sz w:val="22"/>
          <w:szCs w:val="22"/>
        </w:rPr>
      </w:pPr>
    </w:p>
    <w:p w:rsidR="00F635A7" w:rsidRPr="00153932" w:rsidRDefault="00F635A7" w:rsidP="00F635A7">
      <w:pPr>
        <w:widowControl w:val="0"/>
        <w:tabs>
          <w:tab w:val="left" w:pos="820"/>
        </w:tabs>
        <w:autoSpaceDE w:val="0"/>
        <w:autoSpaceDN w:val="0"/>
        <w:adjustRightInd w:val="0"/>
        <w:ind w:left="840" w:right="78" w:hanging="720"/>
        <w:jc w:val="both"/>
        <w:rPr>
          <w:rFonts w:ascii="Arial" w:hAnsi="Arial" w:cs="Arial"/>
          <w:sz w:val="22"/>
          <w:szCs w:val="22"/>
        </w:rPr>
      </w:pPr>
      <w:r w:rsidRPr="00153932">
        <w:rPr>
          <w:rFonts w:ascii="Arial" w:hAnsi="Arial" w:cs="Arial"/>
          <w:sz w:val="22"/>
          <w:szCs w:val="22"/>
        </w:rPr>
        <w:tab/>
        <w:t xml:space="preserve">The Insulation envelope shall be of cross-linked polyethylene (XLPE) insulation applied by extrusion should be suitable for 132kV system voltage. </w:t>
      </w:r>
      <w:r w:rsidRPr="00E268AF">
        <w:rPr>
          <w:rFonts w:ascii="Arial" w:hAnsi="Arial" w:cs="Arial"/>
          <w:color w:val="FF0000"/>
          <w:sz w:val="22"/>
          <w:szCs w:val="22"/>
        </w:rPr>
        <w:t>The nominal thickness of insulation sh</w:t>
      </w:r>
      <w:r w:rsidR="002F0F01">
        <w:rPr>
          <w:rFonts w:ascii="Arial" w:hAnsi="Arial" w:cs="Arial"/>
          <w:color w:val="FF0000"/>
          <w:sz w:val="22"/>
          <w:szCs w:val="22"/>
        </w:rPr>
        <w:t xml:space="preserve">all not be less than 18 mm </w:t>
      </w:r>
      <w:r w:rsidR="00057D09" w:rsidRPr="00057D09">
        <w:rPr>
          <w:rFonts w:ascii="Arial" w:hAnsi="Arial" w:cs="Arial"/>
        </w:rPr>
        <w:t>(minimum subject to only positive tolerances (no negative tolerance is accepted)</w:t>
      </w:r>
      <w:r w:rsidR="00E268AF" w:rsidRPr="00E268AF">
        <w:rPr>
          <w:rFonts w:ascii="Arial" w:hAnsi="Arial" w:cs="Arial"/>
          <w:color w:val="FF0000"/>
          <w:sz w:val="22"/>
          <w:szCs w:val="22"/>
        </w:rPr>
        <w:t>. However</w:t>
      </w:r>
      <w:r w:rsidR="000863F3" w:rsidRPr="00E268AF">
        <w:rPr>
          <w:rFonts w:ascii="Arial" w:hAnsi="Arial" w:cs="Arial"/>
          <w:color w:val="FF0000"/>
          <w:sz w:val="22"/>
          <w:szCs w:val="22"/>
        </w:rPr>
        <w:t xml:space="preserve"> </w:t>
      </w:r>
      <w:r w:rsidR="000863F3" w:rsidRPr="00E268AF">
        <w:rPr>
          <w:rFonts w:ascii="Arial" w:hAnsi="Arial" w:cs="Arial"/>
          <w:color w:val="FF0000"/>
        </w:rPr>
        <w:t xml:space="preserve">min value at any point </w:t>
      </w:r>
      <w:r w:rsidR="00E268AF" w:rsidRPr="00E268AF">
        <w:rPr>
          <w:rFonts w:ascii="Arial" w:hAnsi="Arial" w:cs="Arial"/>
          <w:color w:val="FF0000"/>
        </w:rPr>
        <w:t xml:space="preserve">shall be </w:t>
      </w:r>
      <w:r w:rsidRPr="00E268AF">
        <w:rPr>
          <w:rFonts w:ascii="Arial" w:hAnsi="Arial" w:cs="Arial"/>
          <w:color w:val="FF0000"/>
          <w:sz w:val="22"/>
          <w:szCs w:val="22"/>
        </w:rPr>
        <w:t>as per IEC 60840</w:t>
      </w:r>
      <w:r w:rsidR="002F0F01">
        <w:rPr>
          <w:rFonts w:ascii="Arial" w:hAnsi="Arial" w:cs="Arial"/>
          <w:color w:val="FF0000"/>
          <w:sz w:val="22"/>
          <w:szCs w:val="22"/>
        </w:rPr>
        <w:t xml:space="preserve"> latest </w:t>
      </w:r>
      <w:r w:rsidR="00057D09">
        <w:rPr>
          <w:rFonts w:ascii="Arial" w:hAnsi="Arial" w:cs="Arial"/>
          <w:color w:val="FF0000"/>
          <w:sz w:val="22"/>
          <w:szCs w:val="22"/>
        </w:rPr>
        <w:t>versions</w:t>
      </w:r>
      <w:r w:rsidRPr="00153932">
        <w:rPr>
          <w:rFonts w:ascii="Arial" w:hAnsi="Arial" w:cs="Arial"/>
          <w:sz w:val="22"/>
          <w:szCs w:val="22"/>
        </w:rPr>
        <w:t>. The manufacturing process shall ensure that the Insulation shall be applied by extrusion and vulcanized using dry curing process to form a compact homogenous body free from micro voids and contaminants. The insulation compound shall be of high quality, heat, moisture, ozone and corona resistant. The insulation shall withstand mechanical and thermal stressed under steady state and transient operating conditions. The extrusion method should give very smooth interface between semi-conducting screen and insulation.</w:t>
      </w:r>
    </w:p>
    <w:p w:rsidR="00F635A7" w:rsidRPr="00153932" w:rsidRDefault="00E268AF" w:rsidP="000216C9">
      <w:pPr>
        <w:pStyle w:val="VTNH3"/>
        <w:numPr>
          <w:ilvl w:val="3"/>
          <w:numId w:val="31"/>
        </w:numPr>
        <w:textAlignment w:val="baseline"/>
        <w:rPr>
          <w:rFonts w:ascii="Arial" w:hAnsi="Arial" w:cs="Arial"/>
          <w:b/>
          <w:snapToGrid w:val="0"/>
          <w:szCs w:val="22"/>
        </w:rPr>
      </w:pPr>
      <w:r>
        <w:rPr>
          <w:rFonts w:ascii="Arial" w:hAnsi="Arial" w:cs="Arial"/>
          <w:b/>
          <w:snapToGrid w:val="0"/>
          <w:szCs w:val="22"/>
          <w:lang w:val="en-IN"/>
        </w:rPr>
        <w:t>Ideal</w:t>
      </w:r>
      <w:r w:rsidR="00F635A7" w:rsidRPr="00153932">
        <w:rPr>
          <w:rFonts w:ascii="Arial" w:hAnsi="Arial" w:cs="Arial"/>
          <w:b/>
          <w:snapToGrid w:val="0"/>
          <w:szCs w:val="22"/>
        </w:rPr>
        <w:t xml:space="preserve"> voltage gradient in the rated working conditions shall be</w:t>
      </w:r>
    </w:p>
    <w:p w:rsidR="00F635A7" w:rsidRPr="00153932" w:rsidRDefault="00F635A7" w:rsidP="000216C9">
      <w:pPr>
        <w:pStyle w:val="VTNH3"/>
        <w:numPr>
          <w:ilvl w:val="4"/>
          <w:numId w:val="28"/>
        </w:numPr>
        <w:spacing w:line="240" w:lineRule="auto"/>
        <w:textAlignment w:val="baseline"/>
        <w:rPr>
          <w:rFonts w:ascii="Arial" w:hAnsi="Arial" w:cs="Arial"/>
          <w:snapToGrid w:val="0"/>
          <w:szCs w:val="22"/>
        </w:rPr>
      </w:pPr>
      <w:r w:rsidRPr="00153932">
        <w:rPr>
          <w:rFonts w:ascii="Arial" w:hAnsi="Arial" w:cs="Arial"/>
          <w:snapToGrid w:val="0"/>
          <w:szCs w:val="22"/>
        </w:rPr>
        <w:t>equal to or less than 6kV/mm at the level of internal semiconductor.</w:t>
      </w:r>
    </w:p>
    <w:p w:rsidR="00F635A7" w:rsidRDefault="00F635A7" w:rsidP="000216C9">
      <w:pPr>
        <w:pStyle w:val="VTNH3"/>
        <w:numPr>
          <w:ilvl w:val="4"/>
          <w:numId w:val="28"/>
        </w:numPr>
        <w:spacing w:line="240" w:lineRule="auto"/>
        <w:textAlignment w:val="baseline"/>
        <w:rPr>
          <w:rFonts w:ascii="Arial" w:hAnsi="Arial" w:cs="Arial"/>
          <w:snapToGrid w:val="0"/>
          <w:szCs w:val="22"/>
        </w:rPr>
      </w:pPr>
      <w:r w:rsidRPr="00153932">
        <w:rPr>
          <w:rFonts w:ascii="Arial" w:hAnsi="Arial" w:cs="Arial"/>
          <w:snapToGrid w:val="0"/>
          <w:szCs w:val="22"/>
        </w:rPr>
        <w:t>Equal to or less than 3kV/mm at the level of external semiconductor</w:t>
      </w:r>
    </w:p>
    <w:p w:rsidR="00E268AF" w:rsidRPr="00E268AF" w:rsidRDefault="002F0F01" w:rsidP="002F0F01">
      <w:pPr>
        <w:pStyle w:val="VTNH3"/>
        <w:numPr>
          <w:ilvl w:val="0"/>
          <w:numId w:val="0"/>
        </w:numPr>
        <w:spacing w:line="240" w:lineRule="auto"/>
        <w:ind w:left="2340" w:hanging="2340"/>
        <w:textAlignment w:val="baseline"/>
        <w:rPr>
          <w:rFonts w:ascii="Arial" w:hAnsi="Arial" w:cs="Arial"/>
          <w:snapToGrid w:val="0"/>
          <w:color w:val="FF0000"/>
          <w:szCs w:val="22"/>
          <w:lang w:val="en-IN"/>
        </w:rPr>
      </w:pPr>
      <w:r>
        <w:rPr>
          <w:rFonts w:ascii="Arial" w:hAnsi="Arial" w:cs="Arial"/>
          <w:snapToGrid w:val="0"/>
          <w:color w:val="FF0000"/>
          <w:szCs w:val="22"/>
          <w:lang w:val="en-IN"/>
        </w:rPr>
        <w:t xml:space="preserve">                         Note: </w:t>
      </w:r>
      <w:r w:rsidR="00E268AF" w:rsidRPr="00E268AF">
        <w:rPr>
          <w:rFonts w:ascii="Arial" w:hAnsi="Arial" w:cs="Arial"/>
          <w:snapToGrid w:val="0"/>
          <w:color w:val="FF0000"/>
          <w:szCs w:val="22"/>
          <w:lang w:val="en-IN"/>
        </w:rPr>
        <w:t>However supplier has to submit the stress calculation based on 18.0 mm insulation thickness</w:t>
      </w:r>
    </w:p>
    <w:p w:rsidR="00F635A7" w:rsidRPr="00153932" w:rsidRDefault="00F635A7" w:rsidP="000216C9">
      <w:pPr>
        <w:pStyle w:val="VTNH3"/>
        <w:numPr>
          <w:ilvl w:val="3"/>
          <w:numId w:val="31"/>
        </w:numPr>
        <w:spacing w:line="240" w:lineRule="auto"/>
        <w:textAlignment w:val="baseline"/>
        <w:rPr>
          <w:rFonts w:ascii="Arial" w:hAnsi="Arial" w:cs="Arial"/>
          <w:b/>
          <w:snapToGrid w:val="0"/>
          <w:szCs w:val="22"/>
        </w:rPr>
      </w:pPr>
      <w:r w:rsidRPr="00153932">
        <w:rPr>
          <w:rFonts w:ascii="Arial" w:hAnsi="Arial" w:cs="Arial"/>
          <w:b/>
          <w:snapToGrid w:val="0"/>
          <w:szCs w:val="22"/>
        </w:rPr>
        <w:t>The mechanical characteristics shall be as follow:</w:t>
      </w:r>
    </w:p>
    <w:p w:rsidR="00F635A7" w:rsidRPr="00153932" w:rsidRDefault="00F635A7" w:rsidP="002F0F01">
      <w:pPr>
        <w:pStyle w:val="VTNH3"/>
        <w:numPr>
          <w:ilvl w:val="4"/>
          <w:numId w:val="33"/>
        </w:numPr>
        <w:spacing w:after="0" w:line="240" w:lineRule="auto"/>
        <w:textAlignment w:val="baseline"/>
        <w:rPr>
          <w:rFonts w:ascii="Arial" w:hAnsi="Arial" w:cs="Arial"/>
          <w:snapToGrid w:val="0"/>
          <w:szCs w:val="22"/>
        </w:rPr>
      </w:pPr>
      <w:r w:rsidRPr="00153932">
        <w:rPr>
          <w:rFonts w:ascii="Arial" w:hAnsi="Arial" w:cs="Arial"/>
          <w:snapToGrid w:val="0"/>
          <w:szCs w:val="22"/>
        </w:rPr>
        <w:t>In delivery condition:</w:t>
      </w:r>
    </w:p>
    <w:p w:rsidR="00F635A7" w:rsidRPr="00153932" w:rsidRDefault="00F635A7" w:rsidP="002F0F01">
      <w:pPr>
        <w:pStyle w:val="VTNH3"/>
        <w:numPr>
          <w:ilvl w:val="5"/>
          <w:numId w:val="28"/>
        </w:numPr>
        <w:spacing w:after="0" w:line="240" w:lineRule="auto"/>
        <w:textAlignment w:val="baseline"/>
        <w:rPr>
          <w:rFonts w:ascii="Arial" w:hAnsi="Arial" w:cs="Arial"/>
          <w:snapToGrid w:val="0"/>
          <w:szCs w:val="22"/>
        </w:rPr>
      </w:pPr>
      <w:r w:rsidRPr="00153932">
        <w:rPr>
          <w:rFonts w:ascii="Arial" w:hAnsi="Arial" w:cs="Arial"/>
          <w:snapToGrid w:val="0"/>
          <w:szCs w:val="22"/>
        </w:rPr>
        <w:t>minimal traction resistance : 12.5 Mpa</w:t>
      </w:r>
    </w:p>
    <w:p w:rsidR="00F635A7" w:rsidRPr="00153932" w:rsidRDefault="00F635A7" w:rsidP="002F0F01">
      <w:pPr>
        <w:pStyle w:val="VTNH3"/>
        <w:numPr>
          <w:ilvl w:val="5"/>
          <w:numId w:val="28"/>
        </w:numPr>
        <w:spacing w:after="0" w:line="240" w:lineRule="auto"/>
        <w:textAlignment w:val="baseline"/>
        <w:rPr>
          <w:rFonts w:ascii="Arial" w:hAnsi="Arial" w:cs="Arial"/>
          <w:snapToGrid w:val="0"/>
          <w:szCs w:val="22"/>
        </w:rPr>
      </w:pPr>
      <w:r w:rsidRPr="00153932">
        <w:rPr>
          <w:rFonts w:ascii="Arial" w:hAnsi="Arial" w:cs="Arial"/>
          <w:snapToGrid w:val="0"/>
          <w:szCs w:val="22"/>
        </w:rPr>
        <w:t>minimal elongation before breaking : 200%</w:t>
      </w:r>
    </w:p>
    <w:p w:rsidR="00F635A7" w:rsidRPr="00153932" w:rsidRDefault="00F635A7" w:rsidP="002F0F01">
      <w:pPr>
        <w:pStyle w:val="VTNH3"/>
        <w:numPr>
          <w:ilvl w:val="4"/>
          <w:numId w:val="33"/>
        </w:numPr>
        <w:spacing w:after="0" w:line="240" w:lineRule="auto"/>
        <w:textAlignment w:val="baseline"/>
        <w:rPr>
          <w:rFonts w:ascii="Arial" w:hAnsi="Arial" w:cs="Arial"/>
          <w:snapToGrid w:val="0"/>
          <w:szCs w:val="22"/>
        </w:rPr>
      </w:pPr>
      <w:r w:rsidRPr="00153932">
        <w:rPr>
          <w:rFonts w:ascii="Arial" w:hAnsi="Arial" w:cs="Arial"/>
          <w:snapToGrid w:val="0"/>
          <w:szCs w:val="22"/>
        </w:rPr>
        <w:t>After ageing of 240 h at 135°C:</w:t>
      </w:r>
    </w:p>
    <w:p w:rsidR="00F635A7" w:rsidRPr="00153932" w:rsidRDefault="00F635A7" w:rsidP="002F0F01">
      <w:pPr>
        <w:pStyle w:val="VTNH3"/>
        <w:numPr>
          <w:ilvl w:val="5"/>
          <w:numId w:val="34"/>
        </w:numPr>
        <w:spacing w:after="0" w:line="240" w:lineRule="auto"/>
        <w:textAlignment w:val="baseline"/>
        <w:rPr>
          <w:rFonts w:ascii="Arial" w:hAnsi="Arial" w:cs="Arial"/>
          <w:bCs w:val="0"/>
          <w:szCs w:val="22"/>
          <w:lang w:val="en-IN" w:eastAsia="en-IN"/>
        </w:rPr>
      </w:pPr>
      <w:r w:rsidRPr="00153932">
        <w:rPr>
          <w:rFonts w:ascii="Arial" w:hAnsi="Arial" w:cs="Arial"/>
          <w:bCs w:val="0"/>
          <w:szCs w:val="22"/>
          <w:lang w:val="en-IN" w:eastAsia="en-IN"/>
        </w:rPr>
        <w:lastRenderedPageBreak/>
        <w:t xml:space="preserve">maximal variation of traction resistance : </w:t>
      </w:r>
      <w:r w:rsidRPr="00153932">
        <w:rPr>
          <w:rFonts w:ascii="Arial" w:hAnsi="Arial" w:cs="Arial"/>
          <w:bCs w:val="0"/>
          <w:szCs w:val="22"/>
          <w:lang w:val="en-IN" w:eastAsia="en-IN"/>
        </w:rPr>
        <w:t> 25%</w:t>
      </w:r>
    </w:p>
    <w:p w:rsidR="00F635A7" w:rsidRPr="00153932" w:rsidRDefault="00F635A7" w:rsidP="002F0F01">
      <w:pPr>
        <w:pStyle w:val="VTNH3"/>
        <w:numPr>
          <w:ilvl w:val="5"/>
          <w:numId w:val="34"/>
        </w:numPr>
        <w:spacing w:after="0" w:line="240" w:lineRule="auto"/>
        <w:textAlignment w:val="baseline"/>
        <w:rPr>
          <w:rFonts w:ascii="Arial" w:hAnsi="Arial" w:cs="Arial"/>
          <w:bCs w:val="0"/>
          <w:szCs w:val="22"/>
          <w:lang w:val="en-IN" w:eastAsia="en-IN"/>
        </w:rPr>
      </w:pPr>
      <w:r w:rsidRPr="00153932">
        <w:rPr>
          <w:rFonts w:ascii="Arial" w:hAnsi="Arial" w:cs="Arial"/>
          <w:bCs w:val="0"/>
          <w:szCs w:val="22"/>
          <w:lang w:val="en-IN" w:eastAsia="en-IN"/>
        </w:rPr>
        <w:t xml:space="preserve">maximal variation of elongation before breaking : </w:t>
      </w:r>
      <w:r w:rsidRPr="00153932">
        <w:rPr>
          <w:rFonts w:ascii="Arial" w:hAnsi="Arial" w:cs="Arial"/>
          <w:bCs w:val="0"/>
          <w:szCs w:val="22"/>
          <w:lang w:val="en-IN" w:eastAsia="en-IN"/>
        </w:rPr>
        <w:t> 25%</w:t>
      </w:r>
    </w:p>
    <w:p w:rsidR="00F635A7" w:rsidRPr="00153932" w:rsidRDefault="00F635A7" w:rsidP="002F0F01">
      <w:pPr>
        <w:pStyle w:val="VTNH3"/>
        <w:numPr>
          <w:ilvl w:val="3"/>
          <w:numId w:val="31"/>
        </w:numPr>
        <w:spacing w:after="0" w:line="240" w:lineRule="auto"/>
        <w:textAlignment w:val="baseline"/>
        <w:rPr>
          <w:rFonts w:ascii="Arial" w:hAnsi="Arial" w:cs="Arial"/>
          <w:b/>
          <w:snapToGrid w:val="0"/>
          <w:szCs w:val="22"/>
        </w:rPr>
      </w:pPr>
      <w:r w:rsidRPr="00153932">
        <w:rPr>
          <w:rFonts w:ascii="Arial" w:hAnsi="Arial" w:cs="Arial"/>
          <w:b/>
          <w:snapToGrid w:val="0"/>
          <w:szCs w:val="22"/>
        </w:rPr>
        <w:t xml:space="preserve">The isolating envelope shall comply with the hot condition elongation </w:t>
      </w:r>
      <w:r w:rsidR="000216C9">
        <w:rPr>
          <w:rFonts w:ascii="Arial" w:hAnsi="Arial" w:cs="Arial"/>
          <w:b/>
          <w:snapToGrid w:val="0"/>
          <w:szCs w:val="22"/>
          <w:lang w:val="en-US"/>
        </w:rPr>
        <w:t>t</w:t>
      </w:r>
      <w:r w:rsidRPr="00153932">
        <w:rPr>
          <w:rFonts w:ascii="Arial" w:hAnsi="Arial" w:cs="Arial"/>
          <w:b/>
          <w:snapToGrid w:val="0"/>
          <w:szCs w:val="22"/>
        </w:rPr>
        <w:t>est:</w:t>
      </w:r>
    </w:p>
    <w:p w:rsidR="00F635A7" w:rsidRPr="00153932" w:rsidRDefault="00F635A7" w:rsidP="002F0F01">
      <w:pPr>
        <w:pStyle w:val="VTNH3"/>
        <w:numPr>
          <w:ilvl w:val="4"/>
          <w:numId w:val="32"/>
        </w:numPr>
        <w:spacing w:after="0" w:line="240" w:lineRule="auto"/>
        <w:textAlignment w:val="baseline"/>
        <w:rPr>
          <w:rFonts w:ascii="Arial" w:hAnsi="Arial" w:cs="Arial"/>
          <w:bCs w:val="0"/>
          <w:szCs w:val="22"/>
          <w:lang w:val="en-IN" w:eastAsia="en-IN"/>
        </w:rPr>
      </w:pPr>
      <w:r w:rsidRPr="00153932">
        <w:rPr>
          <w:rFonts w:ascii="Arial" w:hAnsi="Arial" w:cs="Arial"/>
          <w:bCs w:val="0"/>
          <w:szCs w:val="22"/>
          <w:lang w:val="en-IN" w:eastAsia="en-IN"/>
        </w:rPr>
        <w:t>temperature : (200)°C</w:t>
      </w:r>
    </w:p>
    <w:p w:rsidR="00F635A7" w:rsidRPr="00153932" w:rsidRDefault="00F635A7" w:rsidP="002F0F01">
      <w:pPr>
        <w:pStyle w:val="VTNH3"/>
        <w:numPr>
          <w:ilvl w:val="4"/>
          <w:numId w:val="32"/>
        </w:numPr>
        <w:spacing w:after="0" w:line="240" w:lineRule="auto"/>
        <w:textAlignment w:val="baseline"/>
        <w:rPr>
          <w:rFonts w:ascii="Arial" w:hAnsi="Arial" w:cs="Arial"/>
          <w:bCs w:val="0"/>
          <w:szCs w:val="22"/>
          <w:lang w:val="en-IN" w:eastAsia="en-IN"/>
        </w:rPr>
      </w:pPr>
      <w:r w:rsidRPr="00153932">
        <w:rPr>
          <w:rFonts w:ascii="Arial" w:hAnsi="Arial" w:cs="Arial"/>
          <w:bCs w:val="0"/>
          <w:szCs w:val="22"/>
          <w:lang w:val="en-IN" w:eastAsia="en-IN"/>
        </w:rPr>
        <w:t>on load duration : 15 minutes</w:t>
      </w:r>
    </w:p>
    <w:p w:rsidR="00F635A7" w:rsidRPr="00153932" w:rsidRDefault="00F635A7" w:rsidP="002F0F01">
      <w:pPr>
        <w:pStyle w:val="VTNH3"/>
        <w:numPr>
          <w:ilvl w:val="4"/>
          <w:numId w:val="32"/>
        </w:numPr>
        <w:spacing w:after="0" w:line="240" w:lineRule="auto"/>
        <w:textAlignment w:val="baseline"/>
        <w:rPr>
          <w:rFonts w:ascii="Arial" w:hAnsi="Arial" w:cs="Arial"/>
          <w:bCs w:val="0"/>
          <w:szCs w:val="22"/>
          <w:lang w:val="en-IN" w:eastAsia="en-IN"/>
        </w:rPr>
      </w:pPr>
      <w:r w:rsidRPr="00153932">
        <w:rPr>
          <w:rFonts w:ascii="Arial" w:hAnsi="Arial" w:cs="Arial"/>
          <w:bCs w:val="0"/>
          <w:szCs w:val="22"/>
          <w:lang w:val="en-IN" w:eastAsia="en-IN"/>
        </w:rPr>
        <w:t>mechanical constraint : 0.2 Mpa</w:t>
      </w:r>
    </w:p>
    <w:p w:rsidR="00F635A7" w:rsidRPr="00153932" w:rsidRDefault="00F635A7" w:rsidP="002F0F01">
      <w:pPr>
        <w:pStyle w:val="VTNH3"/>
        <w:numPr>
          <w:ilvl w:val="4"/>
          <w:numId w:val="32"/>
        </w:numPr>
        <w:spacing w:after="0" w:line="240" w:lineRule="auto"/>
        <w:textAlignment w:val="baseline"/>
        <w:rPr>
          <w:rFonts w:ascii="Arial" w:hAnsi="Arial" w:cs="Arial"/>
          <w:bCs w:val="0"/>
          <w:szCs w:val="22"/>
          <w:lang w:val="en-IN" w:eastAsia="en-IN"/>
        </w:rPr>
      </w:pPr>
      <w:r w:rsidRPr="00153932">
        <w:rPr>
          <w:rFonts w:ascii="Arial" w:hAnsi="Arial" w:cs="Arial"/>
          <w:bCs w:val="0"/>
          <w:szCs w:val="22"/>
          <w:lang w:val="en-IN" w:eastAsia="en-IN"/>
        </w:rPr>
        <w:t>maximal elongation on load : 100%</w:t>
      </w:r>
    </w:p>
    <w:p w:rsidR="00E268AF" w:rsidRPr="002F0F01" w:rsidRDefault="00F635A7" w:rsidP="002F0F01">
      <w:pPr>
        <w:pStyle w:val="VTNH3"/>
        <w:numPr>
          <w:ilvl w:val="4"/>
          <w:numId w:val="32"/>
        </w:numPr>
        <w:spacing w:after="0" w:line="240" w:lineRule="auto"/>
        <w:textAlignment w:val="baseline"/>
        <w:rPr>
          <w:rFonts w:ascii="Arial" w:hAnsi="Arial" w:cs="Arial"/>
          <w:bCs w:val="0"/>
          <w:szCs w:val="22"/>
          <w:lang w:val="en-IN" w:eastAsia="en-IN"/>
        </w:rPr>
      </w:pPr>
      <w:r w:rsidRPr="00153932">
        <w:rPr>
          <w:rFonts w:ascii="Arial" w:hAnsi="Arial" w:cs="Arial"/>
          <w:bCs w:val="0"/>
          <w:szCs w:val="22"/>
          <w:lang w:val="en-IN" w:eastAsia="en-IN"/>
        </w:rPr>
        <w:t>maximal elongation after cooling : 15%</w:t>
      </w:r>
    </w:p>
    <w:p w:rsidR="00F635A7" w:rsidRPr="00F635A7" w:rsidRDefault="00F635A7" w:rsidP="000216C9">
      <w:pPr>
        <w:pStyle w:val="VTNH3"/>
        <w:numPr>
          <w:ilvl w:val="3"/>
          <w:numId w:val="31"/>
        </w:numPr>
        <w:spacing w:line="240" w:lineRule="auto"/>
        <w:textAlignment w:val="baseline"/>
        <w:rPr>
          <w:rFonts w:ascii="Arial" w:hAnsi="Arial" w:cs="Arial"/>
          <w:bCs w:val="0"/>
          <w:color w:val="FF0000"/>
          <w:szCs w:val="22"/>
          <w:lang w:val="en-IN" w:eastAsia="en-IN"/>
        </w:rPr>
      </w:pPr>
      <w:r w:rsidRPr="008813C1">
        <w:rPr>
          <w:rFonts w:ascii="Arial" w:hAnsi="Arial" w:cs="Arial"/>
          <w:bCs w:val="0"/>
          <w:color w:val="FF0000"/>
          <w:szCs w:val="22"/>
          <w:lang w:val="en-IN" w:eastAsia="en-IN"/>
        </w:rPr>
        <w:t xml:space="preserve">Test for surface irregularities shall be carried out as </w:t>
      </w:r>
      <w:r>
        <w:rPr>
          <w:rFonts w:ascii="Arial" w:hAnsi="Arial" w:cs="Arial"/>
          <w:bCs w:val="0"/>
          <w:color w:val="FF0000"/>
          <w:szCs w:val="22"/>
          <w:lang w:val="en-IN" w:eastAsia="en-IN"/>
        </w:rPr>
        <w:t>below</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7"/>
        <w:gridCol w:w="1981"/>
        <w:gridCol w:w="720"/>
        <w:gridCol w:w="1620"/>
      </w:tblGrid>
      <w:tr w:rsidR="00F635A7" w:rsidRPr="006D370E" w:rsidTr="002F0F01">
        <w:tc>
          <w:tcPr>
            <w:tcW w:w="5147" w:type="dxa"/>
          </w:tcPr>
          <w:p w:rsidR="00F635A7" w:rsidRPr="006D370E" w:rsidRDefault="00F635A7" w:rsidP="002F0F01">
            <w:pPr>
              <w:jc w:val="both"/>
              <w:rPr>
                <w:rFonts w:ascii="Comic Sans MS" w:hAnsi="Comic Sans MS"/>
                <w:color w:val="FF0000"/>
              </w:rPr>
            </w:pPr>
            <w:r w:rsidRPr="002F0F01">
              <w:rPr>
                <w:rFonts w:ascii="Arial" w:eastAsiaTheme="minorHAnsi" w:hAnsi="Arial" w:cs="Arial"/>
                <w:sz w:val="22"/>
                <w:szCs w:val="22"/>
                <w:lang w:val="en-IN" w:eastAsia="en-IN"/>
              </w:rPr>
              <w:t>Item (For XLPE/TR XLPE insulation)</w:t>
            </w:r>
          </w:p>
        </w:tc>
        <w:tc>
          <w:tcPr>
            <w:tcW w:w="1981" w:type="dxa"/>
          </w:tcPr>
          <w:p w:rsidR="00F635A7" w:rsidRPr="006D370E" w:rsidRDefault="00F635A7" w:rsidP="002F0F01">
            <w:pPr>
              <w:jc w:val="both"/>
              <w:rPr>
                <w:rFonts w:ascii="Comic Sans MS" w:hAnsi="Comic Sans MS"/>
                <w:color w:val="FF0000"/>
              </w:rPr>
            </w:pPr>
            <w:r w:rsidRPr="002F0F01">
              <w:rPr>
                <w:rFonts w:ascii="Arial" w:eastAsiaTheme="minorHAnsi" w:hAnsi="Arial" w:cs="Arial"/>
                <w:sz w:val="22"/>
                <w:szCs w:val="22"/>
                <w:lang w:val="en-IN" w:eastAsia="en-IN"/>
              </w:rPr>
              <w:t>Clause of AEIC CS8</w:t>
            </w:r>
          </w:p>
        </w:tc>
        <w:tc>
          <w:tcPr>
            <w:tcW w:w="720" w:type="dxa"/>
          </w:tcPr>
          <w:p w:rsidR="00F635A7" w:rsidRPr="006D370E" w:rsidRDefault="00F635A7" w:rsidP="002F0F01">
            <w:pPr>
              <w:jc w:val="both"/>
              <w:rPr>
                <w:rFonts w:ascii="Comic Sans MS" w:hAnsi="Comic Sans MS"/>
                <w:color w:val="FF0000"/>
              </w:rPr>
            </w:pPr>
            <w:r w:rsidRPr="002F0F01">
              <w:rPr>
                <w:rFonts w:ascii="Arial" w:eastAsiaTheme="minorHAnsi" w:hAnsi="Arial" w:cs="Arial"/>
                <w:sz w:val="22"/>
                <w:szCs w:val="22"/>
                <w:lang w:val="en-IN" w:eastAsia="en-IN"/>
              </w:rPr>
              <w:t>Unit</w:t>
            </w:r>
          </w:p>
        </w:tc>
        <w:tc>
          <w:tcPr>
            <w:tcW w:w="1620"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Requirement</w:t>
            </w:r>
          </w:p>
        </w:tc>
      </w:tr>
      <w:tr w:rsidR="00F635A7" w:rsidRPr="006D370E" w:rsidTr="002F0F01">
        <w:tc>
          <w:tcPr>
            <w:tcW w:w="5147"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Protrusions into insulation from conductor screen</w:t>
            </w:r>
          </w:p>
        </w:tc>
        <w:tc>
          <w:tcPr>
            <w:tcW w:w="1981"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3.2</w:t>
            </w:r>
          </w:p>
        </w:tc>
        <w:tc>
          <w:tcPr>
            <w:tcW w:w="720"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mm</w:t>
            </w:r>
          </w:p>
        </w:tc>
        <w:tc>
          <w:tcPr>
            <w:tcW w:w="1620"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 0.076</w:t>
            </w:r>
          </w:p>
        </w:tc>
      </w:tr>
      <w:tr w:rsidR="00F635A7" w:rsidRPr="006D370E" w:rsidTr="002F0F01">
        <w:tc>
          <w:tcPr>
            <w:tcW w:w="5147"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Protrusions into conductor screen</w:t>
            </w:r>
          </w:p>
        </w:tc>
        <w:tc>
          <w:tcPr>
            <w:tcW w:w="1981"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3.2</w:t>
            </w:r>
          </w:p>
        </w:tc>
        <w:tc>
          <w:tcPr>
            <w:tcW w:w="720"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mm</w:t>
            </w:r>
          </w:p>
        </w:tc>
        <w:tc>
          <w:tcPr>
            <w:tcW w:w="1620"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 0.18</w:t>
            </w:r>
          </w:p>
        </w:tc>
      </w:tr>
      <w:tr w:rsidR="00F635A7" w:rsidRPr="006D370E" w:rsidTr="002F0F01">
        <w:tc>
          <w:tcPr>
            <w:tcW w:w="5147"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Strand Convolutions</w:t>
            </w:r>
          </w:p>
        </w:tc>
        <w:tc>
          <w:tcPr>
            <w:tcW w:w="1981"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3.3</w:t>
            </w:r>
          </w:p>
        </w:tc>
        <w:tc>
          <w:tcPr>
            <w:tcW w:w="720"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mm</w:t>
            </w:r>
          </w:p>
        </w:tc>
        <w:tc>
          <w:tcPr>
            <w:tcW w:w="1620"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 0.18</w:t>
            </w:r>
          </w:p>
        </w:tc>
      </w:tr>
      <w:tr w:rsidR="00F635A7" w:rsidRPr="006D370E" w:rsidTr="002F0F01">
        <w:tc>
          <w:tcPr>
            <w:tcW w:w="5147"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Protrusions into insulation from insulation screen</w:t>
            </w:r>
          </w:p>
        </w:tc>
        <w:tc>
          <w:tcPr>
            <w:tcW w:w="1981"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5.2</w:t>
            </w:r>
          </w:p>
        </w:tc>
        <w:tc>
          <w:tcPr>
            <w:tcW w:w="720"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mm</w:t>
            </w:r>
          </w:p>
        </w:tc>
        <w:tc>
          <w:tcPr>
            <w:tcW w:w="1620" w:type="dxa"/>
          </w:tcPr>
          <w:p w:rsidR="00F635A7" w:rsidRPr="002F0F01" w:rsidRDefault="00F635A7" w:rsidP="002F0F01">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 0.13</w:t>
            </w:r>
          </w:p>
        </w:tc>
      </w:tr>
      <w:tr w:rsidR="00F635A7" w:rsidRPr="006D370E" w:rsidTr="002F0F01">
        <w:tc>
          <w:tcPr>
            <w:tcW w:w="5147" w:type="dxa"/>
          </w:tcPr>
          <w:p w:rsidR="00F635A7" w:rsidRPr="006D370E" w:rsidRDefault="00F635A7" w:rsidP="00FC7CE0">
            <w:pPr>
              <w:jc w:val="both"/>
              <w:rPr>
                <w:rFonts w:ascii="Comic Sans MS" w:hAnsi="Comic Sans MS"/>
                <w:color w:val="FF0000"/>
              </w:rPr>
            </w:pPr>
            <w:r w:rsidRPr="002F0F01">
              <w:rPr>
                <w:rFonts w:ascii="Arial" w:eastAsiaTheme="minorHAnsi" w:hAnsi="Arial" w:cs="Arial"/>
                <w:sz w:val="22"/>
                <w:szCs w:val="22"/>
                <w:lang w:val="en-IN" w:eastAsia="en-IN"/>
              </w:rPr>
              <w:t>Protrusions into insulation screen</w:t>
            </w:r>
          </w:p>
        </w:tc>
        <w:tc>
          <w:tcPr>
            <w:tcW w:w="1981" w:type="dxa"/>
          </w:tcPr>
          <w:p w:rsidR="00F635A7" w:rsidRPr="002F0F01" w:rsidRDefault="00F635A7" w:rsidP="00FC7CE0">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5.2</w:t>
            </w:r>
          </w:p>
        </w:tc>
        <w:tc>
          <w:tcPr>
            <w:tcW w:w="720" w:type="dxa"/>
          </w:tcPr>
          <w:p w:rsidR="00F635A7" w:rsidRPr="002F0F01" w:rsidRDefault="00F635A7" w:rsidP="00FC7CE0">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mm</w:t>
            </w:r>
          </w:p>
        </w:tc>
        <w:tc>
          <w:tcPr>
            <w:tcW w:w="1620" w:type="dxa"/>
          </w:tcPr>
          <w:p w:rsidR="00F635A7" w:rsidRPr="002F0F01" w:rsidRDefault="00F635A7" w:rsidP="00FC7CE0">
            <w:pPr>
              <w:jc w:val="both"/>
              <w:rPr>
                <w:rFonts w:ascii="Arial" w:eastAsiaTheme="minorHAnsi" w:hAnsi="Arial" w:cs="Arial"/>
                <w:sz w:val="22"/>
                <w:szCs w:val="22"/>
                <w:lang w:val="en-IN" w:eastAsia="en-IN"/>
              </w:rPr>
            </w:pPr>
            <w:r w:rsidRPr="002F0F01">
              <w:rPr>
                <w:rFonts w:ascii="Arial" w:eastAsiaTheme="minorHAnsi" w:hAnsi="Arial" w:cs="Arial"/>
                <w:sz w:val="22"/>
                <w:szCs w:val="22"/>
                <w:lang w:val="en-IN" w:eastAsia="en-IN"/>
              </w:rPr>
              <w:t>≤ 0.18</w:t>
            </w:r>
          </w:p>
        </w:tc>
      </w:tr>
    </w:tbl>
    <w:p w:rsidR="002F0F01" w:rsidRDefault="002F0F01" w:rsidP="00F635A7">
      <w:pPr>
        <w:pStyle w:val="VTNH3"/>
        <w:numPr>
          <w:ilvl w:val="0"/>
          <w:numId w:val="0"/>
        </w:numPr>
        <w:spacing w:line="240" w:lineRule="auto"/>
        <w:rPr>
          <w:rFonts w:ascii="Arial" w:hAnsi="Arial" w:cs="Arial"/>
          <w:bCs w:val="0"/>
          <w:color w:val="FF0000"/>
          <w:szCs w:val="22"/>
          <w:lang w:val="en-IN" w:eastAsia="en-IN"/>
        </w:rPr>
      </w:pPr>
    </w:p>
    <w:p w:rsidR="002F0F01" w:rsidRDefault="002F0F01" w:rsidP="00F635A7">
      <w:pPr>
        <w:pStyle w:val="VTNH3"/>
        <w:numPr>
          <w:ilvl w:val="0"/>
          <w:numId w:val="0"/>
        </w:numPr>
        <w:spacing w:line="240" w:lineRule="auto"/>
        <w:rPr>
          <w:rFonts w:ascii="Arial" w:hAnsi="Arial" w:cs="Arial"/>
          <w:bCs w:val="0"/>
          <w:color w:val="FF0000"/>
          <w:szCs w:val="22"/>
          <w:lang w:val="en-IN" w:eastAsia="en-IN"/>
        </w:rPr>
      </w:pPr>
    </w:p>
    <w:p w:rsidR="002F0F01" w:rsidRDefault="002F0F01" w:rsidP="00F635A7">
      <w:pPr>
        <w:pStyle w:val="VTNH3"/>
        <w:numPr>
          <w:ilvl w:val="0"/>
          <w:numId w:val="0"/>
        </w:numPr>
        <w:spacing w:line="240" w:lineRule="auto"/>
        <w:rPr>
          <w:rFonts w:ascii="Arial" w:hAnsi="Arial" w:cs="Arial"/>
          <w:bCs w:val="0"/>
          <w:color w:val="FF0000"/>
          <w:szCs w:val="22"/>
          <w:lang w:val="en-IN" w:eastAsia="en-IN"/>
        </w:rPr>
      </w:pPr>
    </w:p>
    <w:p w:rsidR="002F0F01" w:rsidRDefault="002F0F01" w:rsidP="00F635A7">
      <w:pPr>
        <w:pStyle w:val="VTNH3"/>
        <w:numPr>
          <w:ilvl w:val="0"/>
          <w:numId w:val="0"/>
        </w:numPr>
        <w:spacing w:line="240" w:lineRule="auto"/>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rPr>
          <w:rFonts w:ascii="Arial" w:hAnsi="Arial" w:cs="Arial"/>
          <w:bCs w:val="0"/>
          <w:color w:val="FF0000"/>
          <w:szCs w:val="22"/>
          <w:lang w:val="en-IN" w:eastAsia="en-IN"/>
        </w:rPr>
      </w:pPr>
      <w:r>
        <w:rPr>
          <w:rFonts w:ascii="Arial" w:hAnsi="Arial" w:cs="Arial"/>
          <w:bCs w:val="0"/>
          <w:noProof/>
          <w:color w:val="FF0000"/>
          <w:szCs w:val="22"/>
          <w:lang w:val="en-IN" w:eastAsia="en-IN"/>
        </w:rPr>
        <w:drawing>
          <wp:anchor distT="0" distB="0" distL="114300" distR="114300" simplePos="0" relativeHeight="251660288" behindDoc="0" locked="0" layoutInCell="1" allowOverlap="1" wp14:anchorId="05E97E21" wp14:editId="699862EC">
            <wp:simplePos x="0" y="0"/>
            <wp:positionH relativeFrom="column">
              <wp:posOffset>-228599</wp:posOffset>
            </wp:positionH>
            <wp:positionV relativeFrom="paragraph">
              <wp:posOffset>229870</wp:posOffset>
            </wp:positionV>
            <wp:extent cx="6153150" cy="320103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150" cy="32010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635A7" w:rsidRDefault="00F635A7" w:rsidP="00F635A7">
      <w:pPr>
        <w:pStyle w:val="VTNH3"/>
        <w:numPr>
          <w:ilvl w:val="0"/>
          <w:numId w:val="0"/>
        </w:numPr>
        <w:spacing w:line="240" w:lineRule="auto"/>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ind w:left="1530"/>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ind w:left="1530"/>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ind w:left="1530"/>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ind w:left="1530"/>
        <w:rPr>
          <w:rFonts w:ascii="Arial" w:hAnsi="Arial" w:cs="Arial"/>
          <w:bCs w:val="0"/>
          <w:color w:val="FF0000"/>
          <w:szCs w:val="22"/>
          <w:lang w:val="en-IN" w:eastAsia="en-IN"/>
        </w:rPr>
      </w:pPr>
    </w:p>
    <w:p w:rsidR="00F635A7" w:rsidRDefault="00F635A7" w:rsidP="00F635A7">
      <w:pPr>
        <w:pStyle w:val="VTNH3"/>
        <w:numPr>
          <w:ilvl w:val="0"/>
          <w:numId w:val="0"/>
        </w:numPr>
        <w:spacing w:line="240" w:lineRule="auto"/>
        <w:ind w:left="1530"/>
        <w:rPr>
          <w:rFonts w:ascii="Arial" w:hAnsi="Arial" w:cs="Arial"/>
          <w:bCs w:val="0"/>
          <w:color w:val="FF0000"/>
          <w:szCs w:val="22"/>
          <w:lang w:val="en-IN" w:eastAsia="en-IN"/>
        </w:rPr>
      </w:pPr>
    </w:p>
    <w:p w:rsidR="00F635A7" w:rsidRPr="00F635A7" w:rsidRDefault="00F635A7" w:rsidP="00F635A7">
      <w:pPr>
        <w:pStyle w:val="VTNH3"/>
        <w:numPr>
          <w:ilvl w:val="0"/>
          <w:numId w:val="0"/>
        </w:numPr>
        <w:spacing w:line="240" w:lineRule="auto"/>
        <w:rPr>
          <w:rFonts w:ascii="Arial" w:hAnsi="Arial" w:cs="Arial"/>
          <w:bCs w:val="0"/>
          <w:color w:val="FF0000"/>
          <w:szCs w:val="22"/>
          <w:lang w:val="en-IN" w:eastAsia="en-IN"/>
        </w:rPr>
      </w:pPr>
      <w:r w:rsidRPr="002F7373">
        <w:rPr>
          <w:rFonts w:ascii="Comic Sans MS" w:hAnsi="Comic Sans MS"/>
          <w:noProof/>
          <w:lang w:val="en-IN" w:eastAsia="en-IN"/>
        </w:rPr>
        <w:lastRenderedPageBreak/>
        <w:drawing>
          <wp:inline distT="0" distB="0" distL="0" distR="0" wp14:anchorId="1617D4A6" wp14:editId="2B45A0C6">
            <wp:extent cx="6191250" cy="2466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2466975"/>
                    </a:xfrm>
                    <a:prstGeom prst="rect">
                      <a:avLst/>
                    </a:prstGeom>
                    <a:noFill/>
                    <a:ln>
                      <a:noFill/>
                    </a:ln>
                  </pic:spPr>
                </pic:pic>
              </a:graphicData>
            </a:graphic>
          </wp:inline>
        </w:drawing>
      </w:r>
    </w:p>
    <w:p w:rsidR="00F635A7" w:rsidRDefault="00F635A7" w:rsidP="00F635A7">
      <w:pPr>
        <w:widowControl w:val="0"/>
        <w:tabs>
          <w:tab w:val="left" w:pos="840"/>
        </w:tabs>
        <w:autoSpaceDE w:val="0"/>
        <w:autoSpaceDN w:val="0"/>
        <w:adjustRightInd w:val="0"/>
        <w:ind w:left="840" w:right="81" w:hanging="720"/>
        <w:jc w:val="both"/>
        <w:rPr>
          <w:rFonts w:ascii="Arial" w:hAnsi="Arial" w:cs="Arial"/>
          <w:sz w:val="22"/>
          <w:szCs w:val="22"/>
        </w:rPr>
      </w:pPr>
    </w:p>
    <w:p w:rsidR="00F635A7" w:rsidRPr="00153932" w:rsidRDefault="00F635A7" w:rsidP="00F635A7">
      <w:pPr>
        <w:widowControl w:val="0"/>
        <w:tabs>
          <w:tab w:val="left" w:pos="840"/>
        </w:tabs>
        <w:autoSpaceDE w:val="0"/>
        <w:autoSpaceDN w:val="0"/>
        <w:adjustRightInd w:val="0"/>
        <w:ind w:left="840" w:right="81" w:hanging="720"/>
        <w:jc w:val="both"/>
        <w:rPr>
          <w:rFonts w:ascii="Arial" w:hAnsi="Arial" w:cs="Arial"/>
          <w:b/>
          <w:bCs/>
          <w:spacing w:val="33"/>
          <w:sz w:val="22"/>
          <w:szCs w:val="22"/>
        </w:rPr>
      </w:pPr>
      <w:r w:rsidRPr="00153932">
        <w:rPr>
          <w:rFonts w:ascii="Arial" w:hAnsi="Arial" w:cs="Arial"/>
          <w:sz w:val="22"/>
          <w:szCs w:val="22"/>
        </w:rPr>
        <w:t>1.5.4</w:t>
      </w:r>
      <w:r w:rsidRPr="00153932">
        <w:rPr>
          <w:rFonts w:ascii="Arial" w:hAnsi="Arial" w:cs="Arial"/>
          <w:sz w:val="22"/>
          <w:szCs w:val="22"/>
        </w:rPr>
        <w:tab/>
      </w:r>
      <w:r w:rsidRPr="00153932">
        <w:rPr>
          <w:rFonts w:ascii="Arial" w:hAnsi="Arial" w:cs="Arial"/>
          <w:b/>
          <w:bCs/>
          <w:sz w:val="22"/>
          <w:szCs w:val="22"/>
        </w:rPr>
        <w:t>INSULAT</w:t>
      </w:r>
      <w:r w:rsidRPr="00153932">
        <w:rPr>
          <w:rFonts w:ascii="Arial" w:hAnsi="Arial" w:cs="Arial"/>
          <w:b/>
          <w:bCs/>
          <w:spacing w:val="1"/>
          <w:sz w:val="22"/>
          <w:szCs w:val="22"/>
        </w:rPr>
        <w:t>I</w:t>
      </w:r>
      <w:r w:rsidRPr="00153932">
        <w:rPr>
          <w:rFonts w:ascii="Arial" w:hAnsi="Arial" w:cs="Arial"/>
          <w:b/>
          <w:bCs/>
          <w:sz w:val="22"/>
          <w:szCs w:val="22"/>
        </w:rPr>
        <w:t>ON</w:t>
      </w:r>
      <w:r w:rsidRPr="00153932">
        <w:rPr>
          <w:rFonts w:ascii="Arial" w:hAnsi="Arial" w:cs="Arial"/>
          <w:b/>
          <w:bCs/>
          <w:spacing w:val="28"/>
          <w:sz w:val="22"/>
          <w:szCs w:val="22"/>
        </w:rPr>
        <w:t xml:space="preserve"> </w:t>
      </w:r>
      <w:r w:rsidRPr="00153932">
        <w:rPr>
          <w:rFonts w:ascii="Arial" w:hAnsi="Arial" w:cs="Arial"/>
          <w:b/>
          <w:bCs/>
          <w:sz w:val="22"/>
          <w:szCs w:val="22"/>
        </w:rPr>
        <w:t>SCREEN:</w:t>
      </w:r>
      <w:r w:rsidRPr="00153932">
        <w:rPr>
          <w:rFonts w:ascii="Arial" w:hAnsi="Arial" w:cs="Arial"/>
          <w:b/>
          <w:bCs/>
          <w:spacing w:val="33"/>
          <w:sz w:val="22"/>
          <w:szCs w:val="22"/>
        </w:rPr>
        <w:t xml:space="preserve"> </w:t>
      </w:r>
    </w:p>
    <w:p w:rsidR="00F635A7" w:rsidRPr="00153932" w:rsidRDefault="00F635A7" w:rsidP="00F635A7">
      <w:pPr>
        <w:widowControl w:val="0"/>
        <w:tabs>
          <w:tab w:val="left" w:pos="840"/>
        </w:tabs>
        <w:autoSpaceDE w:val="0"/>
        <w:autoSpaceDN w:val="0"/>
        <w:adjustRightInd w:val="0"/>
        <w:ind w:left="840" w:right="81" w:hanging="720"/>
        <w:jc w:val="both"/>
        <w:rPr>
          <w:rFonts w:ascii="Arial" w:hAnsi="Arial" w:cs="Arial"/>
          <w:sz w:val="22"/>
          <w:szCs w:val="22"/>
        </w:rPr>
      </w:pPr>
    </w:p>
    <w:p w:rsidR="00F635A7" w:rsidRPr="00701746" w:rsidRDefault="00F635A7" w:rsidP="00F635A7">
      <w:pPr>
        <w:widowControl w:val="0"/>
        <w:tabs>
          <w:tab w:val="left" w:pos="840"/>
        </w:tabs>
        <w:autoSpaceDE w:val="0"/>
        <w:autoSpaceDN w:val="0"/>
        <w:adjustRightInd w:val="0"/>
        <w:ind w:left="840" w:right="78" w:hanging="720"/>
        <w:jc w:val="both"/>
        <w:rPr>
          <w:rFonts w:ascii="Arial" w:hAnsi="Arial" w:cs="Arial"/>
          <w:sz w:val="22"/>
          <w:szCs w:val="22"/>
        </w:rPr>
      </w:pPr>
      <w:r w:rsidRPr="00153932">
        <w:rPr>
          <w:rFonts w:ascii="Arial" w:hAnsi="Arial" w:cs="Arial"/>
          <w:sz w:val="22"/>
          <w:szCs w:val="22"/>
        </w:rPr>
        <w:tab/>
        <w:t>To confine electrical field to the insulation, non-magnetic semi- conducting shield shall be put over the insulation. The insulation shield shall be extruded in the same operation as the conductor shield and the insulation by suitable extrusion process (triple extrusion). The XLPE insulation shield should be bonded type.</w:t>
      </w:r>
      <w:r>
        <w:rPr>
          <w:rFonts w:ascii="Arial" w:hAnsi="Arial" w:cs="Arial"/>
          <w:sz w:val="22"/>
          <w:szCs w:val="22"/>
        </w:rPr>
        <w:t xml:space="preserve"> It shall be lapped by Foam type semiconducting tape with min thickness of 1 mm.</w:t>
      </w:r>
      <w:r w:rsidRPr="00153932">
        <w:rPr>
          <w:rFonts w:ascii="Arial" w:hAnsi="Arial" w:cs="Arial"/>
          <w:sz w:val="22"/>
          <w:szCs w:val="22"/>
        </w:rPr>
        <w:t xml:space="preserve"> Metallic screening shall be provided. The metallic screen shall be of </w:t>
      </w:r>
      <w:r>
        <w:rPr>
          <w:rFonts w:ascii="Arial" w:hAnsi="Arial" w:cs="Arial"/>
          <w:sz w:val="22"/>
          <w:szCs w:val="22"/>
        </w:rPr>
        <w:t>Seamless</w:t>
      </w:r>
      <w:r w:rsidRPr="00FB4155">
        <w:rPr>
          <w:rFonts w:ascii="Arial" w:hAnsi="Arial" w:cs="Arial"/>
          <w:i/>
          <w:iCs/>
          <w:color w:val="FF0000"/>
          <w:sz w:val="22"/>
          <w:szCs w:val="22"/>
        </w:rPr>
        <w:t>/Seam welded Corrugated Aluminum</w:t>
      </w:r>
      <w:r w:rsidRPr="00153932">
        <w:rPr>
          <w:rFonts w:ascii="Arial" w:hAnsi="Arial" w:cs="Arial"/>
          <w:sz w:val="22"/>
          <w:szCs w:val="22"/>
        </w:rPr>
        <w:t xml:space="preserve"> having fault current capacity </w:t>
      </w:r>
      <w:r w:rsidR="00E268AF" w:rsidRPr="00E268AF">
        <w:rPr>
          <w:rFonts w:ascii="Arial" w:hAnsi="Arial" w:cs="Arial"/>
          <w:color w:val="FF0000"/>
          <w:sz w:val="22"/>
          <w:szCs w:val="22"/>
        </w:rPr>
        <w:t xml:space="preserve">40 </w:t>
      </w:r>
      <w:r>
        <w:rPr>
          <w:rFonts w:ascii="Arial" w:hAnsi="Arial" w:cs="Arial"/>
          <w:sz w:val="22"/>
          <w:szCs w:val="22"/>
        </w:rPr>
        <w:t xml:space="preserve">KA for 1-sec </w:t>
      </w:r>
      <w:r w:rsidRPr="008813C1">
        <w:rPr>
          <w:rFonts w:ascii="Arial" w:hAnsi="Arial" w:cs="Arial"/>
          <w:color w:val="FF0000"/>
          <w:sz w:val="22"/>
          <w:szCs w:val="22"/>
        </w:rPr>
        <w:t xml:space="preserve">with initial temperature of screen as 80 </w:t>
      </w:r>
      <w:r w:rsidR="002F0F01" w:rsidRPr="008813C1">
        <w:rPr>
          <w:rFonts w:ascii="Arial" w:hAnsi="Arial" w:cs="Arial"/>
          <w:color w:val="FF0000"/>
          <w:sz w:val="22"/>
          <w:szCs w:val="22"/>
        </w:rPr>
        <w:t xml:space="preserve">degC </w:t>
      </w:r>
      <w:r w:rsidRPr="008813C1">
        <w:rPr>
          <w:rFonts w:ascii="Arial" w:hAnsi="Arial" w:cs="Arial"/>
          <w:color w:val="FF0000"/>
          <w:sz w:val="22"/>
          <w:szCs w:val="22"/>
        </w:rPr>
        <w:t>and final temperature as 250 degC calculated by adiabatic method. Supporting calculations shall be submitted with bid</w:t>
      </w:r>
      <w:r w:rsidR="002F0F01" w:rsidRPr="00701746">
        <w:rPr>
          <w:rFonts w:ascii="Arial" w:hAnsi="Arial" w:cs="Arial"/>
          <w:sz w:val="22"/>
          <w:szCs w:val="22"/>
        </w:rPr>
        <w:t>.</w:t>
      </w:r>
      <w:r w:rsidR="002F0F01">
        <w:rPr>
          <w:rFonts w:ascii="Arial" w:hAnsi="Arial" w:cs="Arial"/>
          <w:sz w:val="22"/>
          <w:szCs w:val="22"/>
        </w:rPr>
        <w:t xml:space="preserve"> (</w:t>
      </w:r>
      <w:r w:rsidR="00701746" w:rsidRPr="00701746">
        <w:rPr>
          <w:spacing w:val="-1"/>
          <w:highlight w:val="yellow"/>
        </w:rPr>
        <w:t>Minimum thickness of the insulation screen shall be 0.8</w:t>
      </w:r>
      <w:r w:rsidR="00701746" w:rsidRPr="00701746">
        <w:rPr>
          <w:b/>
          <w:spacing w:val="-1"/>
          <w:highlight w:val="yellow"/>
        </w:rPr>
        <w:t xml:space="preserve"> mm)</w:t>
      </w:r>
    </w:p>
    <w:p w:rsidR="00F635A7" w:rsidRDefault="00F635A7" w:rsidP="00F635A7">
      <w:pPr>
        <w:widowControl w:val="0"/>
        <w:autoSpaceDE w:val="0"/>
        <w:autoSpaceDN w:val="0"/>
        <w:adjustRightInd w:val="0"/>
        <w:spacing w:before="12" w:line="240" w:lineRule="exact"/>
        <w:jc w:val="both"/>
        <w:rPr>
          <w:rFonts w:ascii="Arial" w:hAnsi="Arial" w:cs="Arial"/>
          <w:sz w:val="22"/>
          <w:szCs w:val="22"/>
        </w:rPr>
      </w:pPr>
    </w:p>
    <w:p w:rsidR="002F0F01" w:rsidRDefault="002F0F01" w:rsidP="00F635A7">
      <w:pPr>
        <w:widowControl w:val="0"/>
        <w:autoSpaceDE w:val="0"/>
        <w:autoSpaceDN w:val="0"/>
        <w:adjustRightInd w:val="0"/>
        <w:spacing w:before="12" w:line="240" w:lineRule="exact"/>
        <w:jc w:val="both"/>
        <w:rPr>
          <w:rFonts w:ascii="Arial" w:hAnsi="Arial" w:cs="Arial"/>
          <w:sz w:val="22"/>
          <w:szCs w:val="22"/>
        </w:rPr>
      </w:pPr>
    </w:p>
    <w:p w:rsidR="002F0F01" w:rsidRPr="00153932" w:rsidRDefault="002F0F01" w:rsidP="00F635A7">
      <w:pPr>
        <w:widowControl w:val="0"/>
        <w:autoSpaceDE w:val="0"/>
        <w:autoSpaceDN w:val="0"/>
        <w:adjustRightInd w:val="0"/>
        <w:spacing w:before="12" w:line="240" w:lineRule="exact"/>
        <w:jc w:val="both"/>
        <w:rPr>
          <w:rFonts w:ascii="Arial" w:hAnsi="Arial" w:cs="Arial"/>
          <w:sz w:val="22"/>
          <w:szCs w:val="22"/>
        </w:rPr>
      </w:pPr>
    </w:p>
    <w:p w:rsidR="00F635A7" w:rsidRPr="00153932" w:rsidRDefault="00F635A7" w:rsidP="00F635A7">
      <w:pPr>
        <w:pStyle w:val="VTNH3"/>
        <w:numPr>
          <w:ilvl w:val="0"/>
          <w:numId w:val="0"/>
        </w:numPr>
        <w:ind w:left="288"/>
        <w:rPr>
          <w:b/>
          <w:snapToGrid w:val="0"/>
          <w:szCs w:val="22"/>
        </w:rPr>
      </w:pPr>
      <w:r w:rsidRPr="00153932">
        <w:rPr>
          <w:rFonts w:ascii="Arial" w:hAnsi="Arial" w:cs="Arial"/>
          <w:szCs w:val="22"/>
        </w:rPr>
        <w:t>1.5.6</w:t>
      </w:r>
      <w:r w:rsidRPr="00153932">
        <w:rPr>
          <w:rFonts w:ascii="Arial" w:hAnsi="Arial" w:cs="Arial"/>
          <w:szCs w:val="22"/>
          <w:lang w:val="en-US"/>
        </w:rPr>
        <w:t xml:space="preserve">.1 </w:t>
      </w:r>
      <w:r w:rsidRPr="008813C1">
        <w:rPr>
          <w:rFonts w:ascii="Arial" w:hAnsi="Arial" w:cs="Arial"/>
          <w:b/>
          <w:color w:val="FF0000"/>
          <w:szCs w:val="22"/>
          <w:lang w:val="en-IN" w:eastAsia="en-IN"/>
        </w:rPr>
        <w:t>ANTI CORROSIVE LAYER</w:t>
      </w:r>
    </w:p>
    <w:p w:rsidR="00F635A7" w:rsidRPr="008813C1" w:rsidRDefault="00F635A7" w:rsidP="00F635A7">
      <w:pPr>
        <w:widowControl w:val="0"/>
        <w:tabs>
          <w:tab w:val="left" w:pos="840"/>
        </w:tabs>
        <w:autoSpaceDE w:val="0"/>
        <w:autoSpaceDN w:val="0"/>
        <w:adjustRightInd w:val="0"/>
        <w:ind w:left="840" w:right="78" w:hanging="720"/>
        <w:jc w:val="both"/>
        <w:rPr>
          <w:rFonts w:ascii="Arial" w:hAnsi="Arial" w:cs="Arial"/>
          <w:color w:val="FF0000"/>
          <w:sz w:val="22"/>
          <w:szCs w:val="22"/>
        </w:rPr>
      </w:pPr>
      <w:r w:rsidRPr="00153932">
        <w:rPr>
          <w:rFonts w:ascii="Arial" w:hAnsi="Arial" w:cs="Arial"/>
          <w:sz w:val="22"/>
          <w:szCs w:val="22"/>
        </w:rPr>
        <w:tab/>
      </w:r>
      <w:r w:rsidRPr="008813C1">
        <w:rPr>
          <w:rFonts w:ascii="Arial" w:hAnsi="Arial" w:cs="Arial"/>
          <w:color w:val="FF0000"/>
          <w:sz w:val="22"/>
          <w:szCs w:val="22"/>
        </w:rPr>
        <w:t xml:space="preserve">An anticorrosive layer of Bitumen compound followed by </w:t>
      </w:r>
      <w:r w:rsidR="00E268AF">
        <w:rPr>
          <w:rFonts w:ascii="Arial" w:hAnsi="Arial" w:cs="Arial"/>
          <w:color w:val="FF0000"/>
          <w:sz w:val="22"/>
          <w:szCs w:val="22"/>
        </w:rPr>
        <w:t xml:space="preserve">a suitable </w:t>
      </w:r>
      <w:r w:rsidRPr="008813C1">
        <w:rPr>
          <w:rFonts w:ascii="Arial" w:hAnsi="Arial" w:cs="Arial"/>
          <w:color w:val="FF0000"/>
          <w:sz w:val="22"/>
          <w:szCs w:val="22"/>
        </w:rPr>
        <w:t>tape shall form the anti-corrosive layer</w:t>
      </w:r>
    </w:p>
    <w:p w:rsidR="00F635A7" w:rsidRPr="00153932" w:rsidRDefault="00F635A7" w:rsidP="00F635A7">
      <w:pPr>
        <w:widowControl w:val="0"/>
        <w:tabs>
          <w:tab w:val="left" w:pos="840"/>
        </w:tabs>
        <w:autoSpaceDE w:val="0"/>
        <w:autoSpaceDN w:val="0"/>
        <w:adjustRightInd w:val="0"/>
        <w:ind w:left="840" w:right="78" w:hanging="720"/>
        <w:jc w:val="both"/>
        <w:rPr>
          <w:rFonts w:ascii="Arial" w:hAnsi="Arial" w:cs="Arial"/>
          <w:sz w:val="22"/>
          <w:szCs w:val="22"/>
        </w:rPr>
      </w:pPr>
    </w:p>
    <w:p w:rsidR="00F635A7" w:rsidRPr="00153932" w:rsidRDefault="00F635A7" w:rsidP="00F635A7">
      <w:pPr>
        <w:widowControl w:val="0"/>
        <w:tabs>
          <w:tab w:val="left" w:pos="840"/>
        </w:tabs>
        <w:autoSpaceDE w:val="0"/>
        <w:autoSpaceDN w:val="0"/>
        <w:adjustRightInd w:val="0"/>
        <w:ind w:left="840" w:right="83" w:hanging="720"/>
        <w:jc w:val="both"/>
        <w:rPr>
          <w:rFonts w:ascii="Arial" w:hAnsi="Arial" w:cs="Arial"/>
          <w:b/>
          <w:bCs/>
          <w:spacing w:val="11"/>
          <w:sz w:val="22"/>
          <w:szCs w:val="22"/>
        </w:rPr>
      </w:pPr>
      <w:r w:rsidRPr="00153932">
        <w:rPr>
          <w:rFonts w:ascii="Arial" w:hAnsi="Arial" w:cs="Arial"/>
          <w:sz w:val="22"/>
          <w:szCs w:val="22"/>
        </w:rPr>
        <w:t>1.5.7</w:t>
      </w:r>
      <w:r w:rsidRPr="00153932">
        <w:rPr>
          <w:rFonts w:ascii="Arial" w:hAnsi="Arial" w:cs="Arial"/>
          <w:sz w:val="22"/>
          <w:szCs w:val="22"/>
        </w:rPr>
        <w:tab/>
      </w:r>
      <w:r w:rsidRPr="00153932">
        <w:rPr>
          <w:rFonts w:ascii="Arial" w:hAnsi="Arial" w:cs="Arial"/>
          <w:b/>
          <w:bCs/>
          <w:sz w:val="22"/>
          <w:szCs w:val="22"/>
        </w:rPr>
        <w:t>OUT</w:t>
      </w:r>
      <w:r w:rsidRPr="00153932">
        <w:rPr>
          <w:rFonts w:ascii="Arial" w:hAnsi="Arial" w:cs="Arial"/>
          <w:b/>
          <w:bCs/>
          <w:spacing w:val="1"/>
          <w:sz w:val="22"/>
          <w:szCs w:val="22"/>
        </w:rPr>
        <w:t>E</w:t>
      </w:r>
      <w:r w:rsidRPr="00153932">
        <w:rPr>
          <w:rFonts w:ascii="Arial" w:hAnsi="Arial" w:cs="Arial"/>
          <w:b/>
          <w:bCs/>
          <w:sz w:val="22"/>
          <w:szCs w:val="22"/>
        </w:rPr>
        <w:t>R</w:t>
      </w:r>
      <w:r w:rsidRPr="00153932">
        <w:rPr>
          <w:rFonts w:ascii="Arial" w:hAnsi="Arial" w:cs="Arial"/>
          <w:b/>
          <w:bCs/>
          <w:spacing w:val="13"/>
          <w:sz w:val="22"/>
          <w:szCs w:val="22"/>
        </w:rPr>
        <w:t xml:space="preserve"> </w:t>
      </w:r>
      <w:r w:rsidRPr="00153932">
        <w:rPr>
          <w:rFonts w:ascii="Arial" w:hAnsi="Arial" w:cs="Arial"/>
          <w:b/>
          <w:bCs/>
          <w:sz w:val="22"/>
          <w:szCs w:val="22"/>
        </w:rPr>
        <w:t>SHEATH:</w:t>
      </w:r>
      <w:r w:rsidRPr="00153932">
        <w:rPr>
          <w:rFonts w:ascii="Arial" w:hAnsi="Arial" w:cs="Arial"/>
          <w:b/>
          <w:bCs/>
          <w:spacing w:val="11"/>
          <w:sz w:val="22"/>
          <w:szCs w:val="22"/>
        </w:rPr>
        <w:t xml:space="preserve"> </w:t>
      </w:r>
    </w:p>
    <w:p w:rsidR="00F635A7" w:rsidRPr="00153932" w:rsidRDefault="00F635A7" w:rsidP="00F635A7">
      <w:pPr>
        <w:widowControl w:val="0"/>
        <w:tabs>
          <w:tab w:val="left" w:pos="840"/>
        </w:tabs>
        <w:autoSpaceDE w:val="0"/>
        <w:autoSpaceDN w:val="0"/>
        <w:adjustRightInd w:val="0"/>
        <w:ind w:left="840" w:right="83" w:hanging="720"/>
        <w:jc w:val="both"/>
        <w:rPr>
          <w:rFonts w:ascii="Arial" w:hAnsi="Arial" w:cs="Arial"/>
          <w:color w:val="000000"/>
          <w:sz w:val="22"/>
          <w:szCs w:val="22"/>
          <w:lang w:eastAsia="en-US"/>
        </w:rPr>
      </w:pPr>
    </w:p>
    <w:p w:rsidR="00E67C38" w:rsidRDefault="00F635A7" w:rsidP="00F635A7">
      <w:pPr>
        <w:widowControl w:val="0"/>
        <w:tabs>
          <w:tab w:val="left" w:pos="840"/>
        </w:tabs>
        <w:autoSpaceDE w:val="0"/>
        <w:autoSpaceDN w:val="0"/>
        <w:adjustRightInd w:val="0"/>
        <w:ind w:left="840" w:right="78" w:hanging="720"/>
        <w:jc w:val="both"/>
        <w:rPr>
          <w:rFonts w:ascii="Arial" w:hAnsi="Arial" w:cs="Arial"/>
          <w:sz w:val="22"/>
          <w:szCs w:val="22"/>
        </w:rPr>
      </w:pPr>
      <w:r w:rsidRPr="00153932">
        <w:rPr>
          <w:rFonts w:ascii="Arial" w:hAnsi="Arial" w:cs="Arial"/>
          <w:color w:val="000000"/>
          <w:sz w:val="22"/>
          <w:szCs w:val="22"/>
          <w:lang w:eastAsia="en-US"/>
        </w:rPr>
        <w:tab/>
      </w:r>
      <w:r w:rsidRPr="00242E3D">
        <w:rPr>
          <w:rFonts w:ascii="Arial" w:hAnsi="Arial" w:cs="Arial"/>
          <w:color w:val="FF0000"/>
          <w:sz w:val="22"/>
          <w:szCs w:val="22"/>
        </w:rPr>
        <w:t xml:space="preserve">The outer extruded semiconducting layer sheath shall be embossed/printed red/yellow/blue colour or similar (as per phase). Suitable semi conducting layer coated on black HDPE ST7 with extruded conductive layer confirming to IEC: 60840, shall be applied over </w:t>
      </w:r>
      <w:r>
        <w:rPr>
          <w:rFonts w:ascii="Arial" w:hAnsi="Arial" w:cs="Arial"/>
          <w:color w:val="FF0000"/>
          <w:sz w:val="22"/>
          <w:szCs w:val="22"/>
        </w:rPr>
        <w:t>corrugation</w:t>
      </w:r>
      <w:r w:rsidRPr="00242E3D">
        <w:rPr>
          <w:rFonts w:ascii="Arial" w:hAnsi="Arial" w:cs="Arial"/>
          <w:color w:val="FF0000"/>
          <w:sz w:val="22"/>
          <w:szCs w:val="22"/>
        </w:rPr>
        <w:t xml:space="preserve"> with suitable additives to prevent attach by rodents and termites</w:t>
      </w:r>
      <w:r w:rsidRPr="00153932">
        <w:rPr>
          <w:rFonts w:ascii="Arial" w:hAnsi="Arial" w:cs="Arial"/>
          <w:sz w:val="22"/>
          <w:szCs w:val="22"/>
        </w:rPr>
        <w:t>.</w:t>
      </w:r>
      <w:r w:rsidR="00E67C38">
        <w:rPr>
          <w:rFonts w:ascii="Arial" w:hAnsi="Arial" w:cs="Arial"/>
          <w:sz w:val="22"/>
          <w:szCs w:val="22"/>
        </w:rPr>
        <w:t xml:space="preserve"> </w:t>
      </w:r>
      <w:r w:rsidR="00E67C38" w:rsidRPr="00A43304">
        <w:rPr>
          <w:rFonts w:ascii="Arial" w:hAnsi="Arial" w:cs="Arial"/>
          <w:sz w:val="22"/>
          <w:szCs w:val="22"/>
          <w:highlight w:val="yellow"/>
        </w:rPr>
        <w:t>Only, outer extruded semiconducting layer to be provided, which shall be compatible to material of outer sheath.</w:t>
      </w:r>
      <w:r w:rsidR="00E67C38" w:rsidRPr="00A43304">
        <w:rPr>
          <w:rFonts w:ascii="Arial" w:hAnsi="Arial" w:cs="Arial"/>
          <w:sz w:val="22"/>
          <w:szCs w:val="22"/>
        </w:rPr>
        <w:t xml:space="preserve"> </w:t>
      </w:r>
      <w:r w:rsidRPr="00153932">
        <w:rPr>
          <w:rFonts w:ascii="Arial" w:hAnsi="Arial" w:cs="Arial"/>
          <w:sz w:val="22"/>
          <w:szCs w:val="22"/>
        </w:rPr>
        <w:t xml:space="preserve"> </w:t>
      </w:r>
    </w:p>
    <w:p w:rsidR="00F635A7" w:rsidRPr="00153932" w:rsidRDefault="00F635A7" w:rsidP="00E67C38">
      <w:pPr>
        <w:widowControl w:val="0"/>
        <w:tabs>
          <w:tab w:val="left" w:pos="840"/>
        </w:tabs>
        <w:autoSpaceDE w:val="0"/>
        <w:autoSpaceDN w:val="0"/>
        <w:adjustRightInd w:val="0"/>
        <w:ind w:left="840" w:right="78" w:hanging="30"/>
        <w:jc w:val="both"/>
        <w:rPr>
          <w:rFonts w:ascii="Arial" w:hAnsi="Arial" w:cs="Arial"/>
          <w:sz w:val="22"/>
          <w:szCs w:val="22"/>
        </w:rPr>
      </w:pPr>
      <w:r w:rsidRPr="00153932">
        <w:rPr>
          <w:rFonts w:ascii="Arial" w:hAnsi="Arial" w:cs="Arial"/>
          <w:sz w:val="22"/>
          <w:szCs w:val="22"/>
        </w:rPr>
        <w:t>The outer sheath should have embossing</w:t>
      </w:r>
      <w:r>
        <w:rPr>
          <w:rFonts w:ascii="Arial" w:hAnsi="Arial" w:cs="Arial"/>
          <w:sz w:val="22"/>
          <w:szCs w:val="22"/>
        </w:rPr>
        <w:t>/ indelible Printing</w:t>
      </w:r>
      <w:r w:rsidRPr="00153932">
        <w:rPr>
          <w:rFonts w:ascii="Arial" w:hAnsi="Arial" w:cs="Arial"/>
          <w:sz w:val="22"/>
          <w:szCs w:val="22"/>
        </w:rPr>
        <w:t xml:space="preserve"> at every one meter for Supplier Name, </w:t>
      </w:r>
      <w:r w:rsidRPr="00242E3D">
        <w:rPr>
          <w:rFonts w:ascii="Arial" w:hAnsi="Arial" w:cs="Arial"/>
          <w:color w:val="FF0000"/>
          <w:sz w:val="22"/>
          <w:szCs w:val="22"/>
        </w:rPr>
        <w:t>buyer’s name, PO No, Voltage grade, size, type  etc</w:t>
      </w:r>
      <w:r w:rsidRPr="00153932">
        <w:rPr>
          <w:rFonts w:ascii="Arial" w:hAnsi="Arial" w:cs="Arial"/>
          <w:sz w:val="22"/>
          <w:szCs w:val="22"/>
        </w:rPr>
        <w:t>.</w:t>
      </w:r>
    </w:p>
    <w:p w:rsidR="00F635A7" w:rsidRPr="00153932" w:rsidRDefault="00F635A7" w:rsidP="000216C9">
      <w:pPr>
        <w:pStyle w:val="VTNH3"/>
        <w:numPr>
          <w:ilvl w:val="3"/>
          <w:numId w:val="48"/>
        </w:numPr>
        <w:spacing w:line="276" w:lineRule="auto"/>
        <w:textAlignment w:val="baseline"/>
        <w:rPr>
          <w:rFonts w:ascii="Arial" w:hAnsi="Arial" w:cs="Arial"/>
          <w:bCs w:val="0"/>
          <w:szCs w:val="22"/>
          <w:lang w:val="en-IN" w:eastAsia="en-IN"/>
        </w:rPr>
      </w:pPr>
      <w:r w:rsidRPr="00153932">
        <w:rPr>
          <w:rFonts w:ascii="Arial" w:hAnsi="Arial" w:cs="Arial"/>
          <w:bCs w:val="0"/>
          <w:szCs w:val="22"/>
          <w:lang w:val="en-IN" w:eastAsia="en-IN"/>
        </w:rPr>
        <w:t>The Mechanical Characteristics shall be as follow :</w:t>
      </w:r>
    </w:p>
    <w:p w:rsidR="00F635A7" w:rsidRPr="00153932" w:rsidRDefault="00F635A7" w:rsidP="000216C9">
      <w:pPr>
        <w:pStyle w:val="VTNH3"/>
        <w:numPr>
          <w:ilvl w:val="4"/>
          <w:numId w:val="28"/>
        </w:numPr>
        <w:spacing w:line="276" w:lineRule="auto"/>
        <w:textAlignment w:val="baseline"/>
        <w:rPr>
          <w:rFonts w:ascii="Arial" w:hAnsi="Arial" w:cs="Arial"/>
          <w:bCs w:val="0"/>
          <w:szCs w:val="22"/>
          <w:lang w:val="en-IN" w:eastAsia="en-IN"/>
        </w:rPr>
      </w:pPr>
      <w:r w:rsidRPr="00153932">
        <w:rPr>
          <w:rFonts w:ascii="Arial" w:hAnsi="Arial" w:cs="Arial"/>
          <w:bCs w:val="0"/>
          <w:szCs w:val="22"/>
          <w:lang w:val="en-IN" w:eastAsia="en-IN"/>
        </w:rPr>
        <w:t>- In delivery condition</w:t>
      </w:r>
    </w:p>
    <w:p w:rsidR="00F635A7" w:rsidRPr="00153932" w:rsidRDefault="00F635A7" w:rsidP="000216C9">
      <w:pPr>
        <w:pStyle w:val="VTNH3"/>
        <w:numPr>
          <w:ilvl w:val="5"/>
          <w:numId w:val="28"/>
        </w:numPr>
        <w:spacing w:line="276" w:lineRule="auto"/>
        <w:textAlignment w:val="baseline"/>
        <w:rPr>
          <w:rFonts w:ascii="Arial" w:hAnsi="Arial" w:cs="Arial"/>
          <w:bCs w:val="0"/>
          <w:szCs w:val="22"/>
          <w:lang w:val="en-IN" w:eastAsia="en-IN"/>
        </w:rPr>
      </w:pPr>
      <w:r w:rsidRPr="00153932">
        <w:rPr>
          <w:rFonts w:ascii="Arial" w:hAnsi="Arial" w:cs="Arial"/>
          <w:bCs w:val="0"/>
          <w:szCs w:val="22"/>
          <w:lang w:val="en-IN" w:eastAsia="en-IN"/>
        </w:rPr>
        <w:lastRenderedPageBreak/>
        <w:t>- minimal traction resistance : 12.5 Mpa</w:t>
      </w:r>
    </w:p>
    <w:p w:rsidR="00F635A7" w:rsidRPr="00153932" w:rsidRDefault="00F635A7" w:rsidP="000216C9">
      <w:pPr>
        <w:pStyle w:val="VTNH3"/>
        <w:numPr>
          <w:ilvl w:val="5"/>
          <w:numId w:val="28"/>
        </w:numPr>
        <w:spacing w:line="276" w:lineRule="auto"/>
        <w:textAlignment w:val="baseline"/>
        <w:rPr>
          <w:rFonts w:ascii="Arial" w:hAnsi="Arial" w:cs="Arial"/>
          <w:bCs w:val="0"/>
          <w:szCs w:val="22"/>
          <w:lang w:val="en-IN" w:eastAsia="en-IN"/>
        </w:rPr>
      </w:pPr>
      <w:r w:rsidRPr="00153932">
        <w:rPr>
          <w:rFonts w:ascii="Arial" w:hAnsi="Arial" w:cs="Arial"/>
          <w:bCs w:val="0"/>
          <w:szCs w:val="22"/>
          <w:lang w:val="en-IN" w:eastAsia="en-IN"/>
        </w:rPr>
        <w:t>- minimal elongation before breaking : 200%</w:t>
      </w:r>
    </w:p>
    <w:p w:rsidR="00F635A7" w:rsidRPr="00153932" w:rsidRDefault="00F635A7" w:rsidP="000216C9">
      <w:pPr>
        <w:pStyle w:val="VTNH3"/>
        <w:numPr>
          <w:ilvl w:val="4"/>
          <w:numId w:val="28"/>
        </w:numPr>
        <w:spacing w:line="276" w:lineRule="auto"/>
        <w:textAlignment w:val="baseline"/>
        <w:rPr>
          <w:rFonts w:ascii="Arial" w:hAnsi="Arial" w:cs="Arial"/>
          <w:bCs w:val="0"/>
          <w:szCs w:val="22"/>
          <w:lang w:val="en-IN" w:eastAsia="en-IN"/>
        </w:rPr>
      </w:pPr>
      <w:r w:rsidRPr="00153932">
        <w:rPr>
          <w:rFonts w:ascii="Arial" w:hAnsi="Arial" w:cs="Arial"/>
          <w:bCs w:val="0"/>
          <w:szCs w:val="22"/>
          <w:lang w:val="en-IN" w:eastAsia="en-IN"/>
        </w:rPr>
        <w:t>- After ageing of 240 h at 135°C:</w:t>
      </w:r>
    </w:p>
    <w:p w:rsidR="00F635A7" w:rsidRPr="00153932" w:rsidRDefault="00F635A7" w:rsidP="000216C9">
      <w:pPr>
        <w:pStyle w:val="VTNH3"/>
        <w:numPr>
          <w:ilvl w:val="5"/>
          <w:numId w:val="28"/>
        </w:numPr>
        <w:spacing w:line="276" w:lineRule="auto"/>
        <w:textAlignment w:val="baseline"/>
        <w:rPr>
          <w:rFonts w:ascii="Arial" w:hAnsi="Arial" w:cs="Arial"/>
          <w:bCs w:val="0"/>
          <w:szCs w:val="22"/>
          <w:lang w:val="en-IN" w:eastAsia="en-IN"/>
        </w:rPr>
      </w:pPr>
      <w:r w:rsidRPr="00153932">
        <w:rPr>
          <w:rFonts w:ascii="Arial" w:hAnsi="Arial" w:cs="Arial"/>
          <w:bCs w:val="0"/>
          <w:szCs w:val="22"/>
          <w:lang w:val="en-IN" w:eastAsia="en-IN"/>
        </w:rPr>
        <w:t>- traction resistance:</w:t>
      </w:r>
    </w:p>
    <w:p w:rsidR="00F635A7" w:rsidRPr="00153932" w:rsidRDefault="00F635A7" w:rsidP="000216C9">
      <w:pPr>
        <w:pStyle w:val="VTNH3"/>
        <w:numPr>
          <w:ilvl w:val="5"/>
          <w:numId w:val="28"/>
        </w:numPr>
        <w:spacing w:line="276" w:lineRule="auto"/>
        <w:textAlignment w:val="baseline"/>
        <w:rPr>
          <w:rFonts w:ascii="Arial" w:hAnsi="Arial" w:cs="Arial"/>
          <w:bCs w:val="0"/>
          <w:szCs w:val="22"/>
          <w:lang w:val="en-IN" w:eastAsia="en-IN"/>
        </w:rPr>
      </w:pPr>
      <w:r w:rsidRPr="00153932">
        <w:rPr>
          <w:rFonts w:ascii="Arial" w:hAnsi="Arial" w:cs="Arial"/>
          <w:bCs w:val="0"/>
          <w:szCs w:val="22"/>
          <w:lang w:val="en-IN" w:eastAsia="en-IN"/>
        </w:rPr>
        <w:t>- minimum value : 12.5MPa</w:t>
      </w:r>
    </w:p>
    <w:p w:rsidR="00F635A7" w:rsidRPr="00153932" w:rsidRDefault="00F635A7" w:rsidP="000216C9">
      <w:pPr>
        <w:pStyle w:val="VTNH3"/>
        <w:numPr>
          <w:ilvl w:val="5"/>
          <w:numId w:val="28"/>
        </w:numPr>
        <w:spacing w:line="276" w:lineRule="auto"/>
        <w:textAlignment w:val="baseline"/>
        <w:rPr>
          <w:rFonts w:ascii="Arial" w:hAnsi="Arial" w:cs="Arial"/>
          <w:bCs w:val="0"/>
          <w:szCs w:val="22"/>
          <w:lang w:val="en-IN" w:eastAsia="en-IN"/>
        </w:rPr>
      </w:pPr>
      <w:r w:rsidRPr="00153932">
        <w:rPr>
          <w:rFonts w:ascii="Arial" w:hAnsi="Arial" w:cs="Arial"/>
          <w:bCs w:val="0"/>
          <w:szCs w:val="22"/>
          <w:lang w:val="en-IN" w:eastAsia="en-IN"/>
        </w:rPr>
        <w:t xml:space="preserve">- maximum variation : </w:t>
      </w:r>
      <w:r w:rsidRPr="00153932">
        <w:rPr>
          <w:rFonts w:ascii="Arial" w:hAnsi="Arial" w:cs="Arial" w:hint="eastAsia"/>
          <w:bCs w:val="0"/>
          <w:szCs w:val="22"/>
          <w:lang w:val="en-IN" w:eastAsia="en-IN"/>
        </w:rPr>
        <w:t></w:t>
      </w:r>
      <w:r w:rsidRPr="00153932">
        <w:rPr>
          <w:rFonts w:ascii="Arial" w:hAnsi="Arial" w:cs="Arial"/>
          <w:bCs w:val="0"/>
          <w:szCs w:val="22"/>
          <w:lang w:val="en-IN" w:eastAsia="en-IN"/>
        </w:rPr>
        <w:t xml:space="preserve"> 25%</w:t>
      </w:r>
    </w:p>
    <w:p w:rsidR="00F635A7" w:rsidRPr="00153932" w:rsidRDefault="00F635A7" w:rsidP="000216C9">
      <w:pPr>
        <w:pStyle w:val="VTNH3"/>
        <w:numPr>
          <w:ilvl w:val="5"/>
          <w:numId w:val="28"/>
        </w:numPr>
        <w:spacing w:line="276" w:lineRule="auto"/>
        <w:textAlignment w:val="baseline"/>
        <w:rPr>
          <w:rFonts w:ascii="Arial" w:hAnsi="Arial" w:cs="Arial"/>
          <w:bCs w:val="0"/>
          <w:szCs w:val="22"/>
          <w:lang w:val="en-IN" w:eastAsia="en-IN"/>
        </w:rPr>
      </w:pPr>
      <w:r w:rsidRPr="00153932">
        <w:rPr>
          <w:rFonts w:ascii="Arial" w:hAnsi="Arial" w:cs="Arial"/>
          <w:bCs w:val="0"/>
          <w:szCs w:val="22"/>
          <w:lang w:val="en-IN" w:eastAsia="en-IN"/>
        </w:rPr>
        <w:t>- elongation before breaking:</w:t>
      </w:r>
    </w:p>
    <w:p w:rsidR="00F635A7" w:rsidRPr="00153932" w:rsidRDefault="00F635A7" w:rsidP="000216C9">
      <w:pPr>
        <w:pStyle w:val="VTNH3"/>
        <w:numPr>
          <w:ilvl w:val="5"/>
          <w:numId w:val="28"/>
        </w:numPr>
        <w:spacing w:line="276" w:lineRule="auto"/>
        <w:textAlignment w:val="baseline"/>
        <w:rPr>
          <w:rFonts w:ascii="Arial" w:hAnsi="Arial" w:cs="Arial"/>
          <w:bCs w:val="0"/>
          <w:szCs w:val="22"/>
          <w:lang w:val="en-IN" w:eastAsia="en-IN"/>
        </w:rPr>
      </w:pPr>
      <w:r w:rsidRPr="00153932">
        <w:rPr>
          <w:rFonts w:ascii="Arial" w:hAnsi="Arial" w:cs="Arial"/>
          <w:bCs w:val="0"/>
          <w:szCs w:val="22"/>
          <w:lang w:val="en-IN" w:eastAsia="en-IN"/>
        </w:rPr>
        <w:t>- minimum value : 200%</w:t>
      </w:r>
    </w:p>
    <w:p w:rsidR="00F635A7" w:rsidRPr="00153932" w:rsidRDefault="00F635A7" w:rsidP="000216C9">
      <w:pPr>
        <w:pStyle w:val="VTNH3"/>
        <w:numPr>
          <w:ilvl w:val="5"/>
          <w:numId w:val="28"/>
        </w:numPr>
        <w:spacing w:line="276" w:lineRule="auto"/>
        <w:textAlignment w:val="baseline"/>
        <w:rPr>
          <w:rFonts w:ascii="Arial" w:hAnsi="Arial" w:cs="Arial"/>
          <w:bCs w:val="0"/>
          <w:szCs w:val="22"/>
          <w:lang w:val="en-IN" w:eastAsia="en-IN"/>
        </w:rPr>
      </w:pPr>
      <w:r w:rsidRPr="00153932">
        <w:rPr>
          <w:rFonts w:ascii="Arial" w:hAnsi="Arial" w:cs="Arial"/>
          <w:bCs w:val="0"/>
          <w:szCs w:val="22"/>
          <w:lang w:val="en-IN" w:eastAsia="en-IN"/>
        </w:rPr>
        <w:t>- maximum variation :  25%</w:t>
      </w:r>
    </w:p>
    <w:p w:rsidR="00F635A7" w:rsidRDefault="00F635A7" w:rsidP="000216C9">
      <w:pPr>
        <w:pStyle w:val="VTNH3"/>
        <w:numPr>
          <w:ilvl w:val="3"/>
          <w:numId w:val="48"/>
        </w:numPr>
        <w:textAlignment w:val="baseline"/>
        <w:rPr>
          <w:rFonts w:ascii="Arial" w:hAnsi="Arial" w:cs="Arial"/>
          <w:bCs w:val="0"/>
          <w:szCs w:val="22"/>
          <w:lang w:val="en-IN" w:eastAsia="en-IN"/>
        </w:rPr>
      </w:pPr>
      <w:r w:rsidRPr="00153932">
        <w:rPr>
          <w:rFonts w:ascii="Arial" w:hAnsi="Arial" w:cs="Arial"/>
          <w:bCs w:val="0"/>
          <w:szCs w:val="22"/>
          <w:lang w:val="en-IN" w:eastAsia="en-IN"/>
        </w:rPr>
        <w:t>The variation is the difference between the medium value obtained after ageing and the medium value without ageing, expressed in percentage of the last.</w:t>
      </w:r>
    </w:p>
    <w:p w:rsidR="00F635A7" w:rsidRPr="00D12A04" w:rsidRDefault="00F635A7" w:rsidP="00F635A7">
      <w:pPr>
        <w:widowControl w:val="0"/>
        <w:autoSpaceDE w:val="0"/>
        <w:autoSpaceDN w:val="0"/>
        <w:adjustRightInd w:val="0"/>
        <w:spacing w:before="41"/>
        <w:ind w:right="2442"/>
        <w:jc w:val="both"/>
        <w:rPr>
          <w:rFonts w:ascii="Arial" w:hAnsi="Arial" w:cs="Arial"/>
          <w:b/>
        </w:rPr>
      </w:pPr>
      <w:r>
        <w:rPr>
          <w:rFonts w:ascii="Arial" w:hAnsi="Arial" w:cs="Arial"/>
          <w:bCs/>
          <w:sz w:val="22"/>
          <w:szCs w:val="22"/>
          <w:lang w:val="en-IN" w:eastAsia="en-IN"/>
        </w:rPr>
        <w:t>1.5.7.3</w:t>
      </w:r>
      <w:r>
        <w:rPr>
          <w:rFonts w:ascii="Arial" w:hAnsi="Arial" w:cs="Arial"/>
          <w:bCs/>
          <w:sz w:val="22"/>
          <w:szCs w:val="22"/>
          <w:lang w:val="en-IN" w:eastAsia="en-IN"/>
        </w:rPr>
        <w:tab/>
      </w:r>
      <w:r w:rsidRPr="00D12A04">
        <w:rPr>
          <w:rFonts w:ascii="Arial" w:hAnsi="Arial" w:cs="Arial"/>
          <w:b/>
        </w:rPr>
        <w:t>Fiber specification for integration in Power cable</w:t>
      </w:r>
      <w:r w:rsidR="000710F7">
        <w:rPr>
          <w:rFonts w:ascii="Arial" w:hAnsi="Arial" w:cs="Arial"/>
          <w:b/>
        </w:rPr>
        <w:t xml:space="preserve"> (Optional)</w:t>
      </w:r>
    </w:p>
    <w:p w:rsidR="00F635A7" w:rsidRDefault="00F635A7" w:rsidP="000216C9">
      <w:pPr>
        <w:widowControl w:val="0"/>
        <w:autoSpaceDE w:val="0"/>
        <w:autoSpaceDN w:val="0"/>
        <w:adjustRightInd w:val="0"/>
        <w:spacing w:before="41"/>
        <w:ind w:left="1276" w:right="115" w:hanging="1276"/>
        <w:jc w:val="both"/>
        <w:rPr>
          <w:rFonts w:ascii="Arial" w:hAnsi="Arial" w:cs="Arial"/>
          <w:color w:val="FF0000"/>
        </w:rPr>
      </w:pPr>
      <w:r>
        <w:rPr>
          <w:rFonts w:ascii="Arial" w:hAnsi="Arial" w:cs="Arial"/>
        </w:rPr>
        <w:tab/>
      </w:r>
      <w:r>
        <w:rPr>
          <w:rFonts w:ascii="Arial" w:hAnsi="Arial" w:cs="Arial"/>
        </w:rPr>
        <w:tab/>
      </w:r>
      <w:r w:rsidRPr="00D12A04">
        <w:rPr>
          <w:rFonts w:ascii="Arial" w:hAnsi="Arial" w:cs="Arial"/>
          <w:color w:val="FF0000"/>
        </w:rPr>
        <w:t xml:space="preserve">Fiber used in the power cable or supplied separately in </w:t>
      </w:r>
      <w:r>
        <w:rPr>
          <w:rFonts w:ascii="Arial" w:hAnsi="Arial" w:cs="Arial"/>
          <w:color w:val="FF0000"/>
        </w:rPr>
        <w:t>the</w:t>
      </w:r>
      <w:r w:rsidRPr="00D12A04">
        <w:rPr>
          <w:rFonts w:ascii="Arial" w:hAnsi="Arial" w:cs="Arial"/>
          <w:color w:val="FF0000"/>
        </w:rPr>
        <w:t xml:space="preserve"> OFC shal</w:t>
      </w:r>
      <w:r w:rsidR="000216C9">
        <w:rPr>
          <w:rFonts w:ascii="Arial" w:hAnsi="Arial" w:cs="Arial"/>
          <w:color w:val="FF0000"/>
        </w:rPr>
        <w:t>l be as per below specification.</w:t>
      </w:r>
    </w:p>
    <w:p w:rsidR="00F635A7" w:rsidRDefault="00F635A7" w:rsidP="000216C9">
      <w:pPr>
        <w:pStyle w:val="VTNH3"/>
        <w:numPr>
          <w:ilvl w:val="0"/>
          <w:numId w:val="0"/>
        </w:numPr>
        <w:rPr>
          <w:rFonts w:ascii="Arial" w:hAnsi="Arial" w:cs="Arial"/>
          <w:sz w:val="24"/>
        </w:rPr>
      </w:pPr>
      <w:r w:rsidRPr="007D4132">
        <w:rPr>
          <w:rFonts w:ascii="Arial" w:hAnsi="Arial" w:cs="Arial"/>
          <w:noProof/>
          <w:sz w:val="24"/>
          <w:lang w:val="en-IN" w:eastAsia="en-IN"/>
        </w:rPr>
        <w:lastRenderedPageBreak/>
        <w:drawing>
          <wp:inline distT="0" distB="0" distL="0" distR="0" wp14:anchorId="293595D0" wp14:editId="07C103CA">
            <wp:extent cx="5172075" cy="5572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2075" cy="5572125"/>
                    </a:xfrm>
                    <a:prstGeom prst="rect">
                      <a:avLst/>
                    </a:prstGeom>
                    <a:noFill/>
                    <a:ln>
                      <a:noFill/>
                    </a:ln>
                  </pic:spPr>
                </pic:pic>
              </a:graphicData>
            </a:graphic>
          </wp:inline>
        </w:drawing>
      </w:r>
    </w:p>
    <w:p w:rsidR="00F635A7" w:rsidRDefault="00F635A7" w:rsidP="000216C9">
      <w:pPr>
        <w:pStyle w:val="VTNH3"/>
        <w:numPr>
          <w:ilvl w:val="0"/>
          <w:numId w:val="0"/>
        </w:numPr>
        <w:ind w:left="1152"/>
        <w:rPr>
          <w:rFonts w:ascii="Arial" w:hAnsi="Arial" w:cs="Arial"/>
          <w:bCs w:val="0"/>
          <w:szCs w:val="22"/>
          <w:lang w:val="en-IN" w:eastAsia="en-IN"/>
        </w:rPr>
      </w:pPr>
      <w:r w:rsidRPr="007D4132">
        <w:rPr>
          <w:rFonts w:ascii="Arial" w:hAnsi="Arial" w:cs="Arial"/>
          <w:noProof/>
          <w:sz w:val="24"/>
          <w:lang w:val="en-IN" w:eastAsia="en-IN"/>
        </w:rPr>
        <w:lastRenderedPageBreak/>
        <w:drawing>
          <wp:inline distT="0" distB="0" distL="0" distR="0" wp14:anchorId="12BB0AD7" wp14:editId="2C9BA543">
            <wp:extent cx="5391150" cy="3619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3619500"/>
                    </a:xfrm>
                    <a:prstGeom prst="rect">
                      <a:avLst/>
                    </a:prstGeom>
                    <a:noFill/>
                    <a:ln>
                      <a:noFill/>
                    </a:ln>
                  </pic:spPr>
                </pic:pic>
              </a:graphicData>
            </a:graphic>
          </wp:inline>
        </w:drawing>
      </w:r>
    </w:p>
    <w:p w:rsidR="00F635A7" w:rsidRPr="00153932" w:rsidRDefault="00F635A7" w:rsidP="00F635A7">
      <w:pPr>
        <w:widowControl w:val="0"/>
        <w:tabs>
          <w:tab w:val="left" w:pos="840"/>
        </w:tabs>
        <w:autoSpaceDE w:val="0"/>
        <w:autoSpaceDN w:val="0"/>
        <w:adjustRightInd w:val="0"/>
        <w:ind w:left="120"/>
        <w:jc w:val="both"/>
        <w:rPr>
          <w:rFonts w:ascii="Arial" w:hAnsi="Arial" w:cs="Arial"/>
          <w:b/>
          <w:bCs/>
          <w:sz w:val="22"/>
          <w:szCs w:val="22"/>
        </w:rPr>
      </w:pPr>
      <w:r w:rsidRPr="00153932">
        <w:rPr>
          <w:rFonts w:ascii="Arial" w:hAnsi="Arial" w:cs="Arial"/>
          <w:b/>
          <w:bCs/>
          <w:sz w:val="22"/>
          <w:szCs w:val="22"/>
        </w:rPr>
        <w:t>1.5.8</w:t>
      </w:r>
      <w:r w:rsidRPr="00153932">
        <w:rPr>
          <w:rFonts w:ascii="Arial" w:hAnsi="Arial" w:cs="Arial"/>
          <w:b/>
          <w:bCs/>
          <w:sz w:val="22"/>
          <w:szCs w:val="22"/>
        </w:rPr>
        <w:tab/>
        <w:t>CONSTRUCTION:</w:t>
      </w:r>
    </w:p>
    <w:p w:rsidR="00F635A7" w:rsidRPr="00153932" w:rsidRDefault="00F635A7" w:rsidP="00F635A7">
      <w:pPr>
        <w:widowControl w:val="0"/>
        <w:tabs>
          <w:tab w:val="left" w:pos="840"/>
        </w:tabs>
        <w:autoSpaceDE w:val="0"/>
        <w:autoSpaceDN w:val="0"/>
        <w:adjustRightInd w:val="0"/>
        <w:ind w:left="120"/>
        <w:jc w:val="both"/>
        <w:rPr>
          <w:rFonts w:ascii="Arial" w:hAnsi="Arial" w:cs="Arial"/>
          <w:sz w:val="22"/>
          <w:szCs w:val="22"/>
        </w:rPr>
      </w:pPr>
    </w:p>
    <w:p w:rsidR="00F635A7" w:rsidRPr="00153932" w:rsidRDefault="00F635A7" w:rsidP="00F635A7">
      <w:pPr>
        <w:widowControl w:val="0"/>
        <w:tabs>
          <w:tab w:val="left" w:pos="840"/>
        </w:tabs>
        <w:autoSpaceDE w:val="0"/>
        <w:autoSpaceDN w:val="0"/>
        <w:adjustRightInd w:val="0"/>
        <w:ind w:left="840" w:right="78" w:hanging="720"/>
        <w:jc w:val="both"/>
        <w:rPr>
          <w:rFonts w:ascii="Arial" w:hAnsi="Arial" w:cs="Arial"/>
          <w:sz w:val="22"/>
          <w:szCs w:val="22"/>
        </w:rPr>
      </w:pPr>
      <w:r w:rsidRPr="00153932">
        <w:rPr>
          <w:rFonts w:ascii="Arial" w:hAnsi="Arial" w:cs="Arial"/>
          <w:sz w:val="22"/>
          <w:szCs w:val="22"/>
        </w:rPr>
        <w:t>1.5.8.1</w:t>
      </w:r>
      <w:r w:rsidRPr="00153932">
        <w:rPr>
          <w:rFonts w:ascii="Arial" w:hAnsi="Arial" w:cs="Arial"/>
          <w:spacing w:val="-19"/>
          <w:sz w:val="22"/>
          <w:szCs w:val="22"/>
        </w:rPr>
        <w:t xml:space="preserve"> </w:t>
      </w:r>
      <w:r w:rsidRPr="00153932">
        <w:rPr>
          <w:rFonts w:ascii="Arial" w:hAnsi="Arial" w:cs="Arial"/>
          <w:sz w:val="22"/>
          <w:szCs w:val="22"/>
        </w:rPr>
        <w:t>All materials used in the manufacture of cable shall be new unused and of finest quality. All materials should comply with the applicable provision of the tests of the specification. IS, IEC, Indian Electricity Rules, Indian Electricity Act and any other applicable statutory provisions rules and regulations.</w:t>
      </w:r>
    </w:p>
    <w:p w:rsidR="00F635A7" w:rsidRPr="00153932" w:rsidRDefault="00F635A7" w:rsidP="00F635A7">
      <w:pPr>
        <w:widowControl w:val="0"/>
        <w:autoSpaceDE w:val="0"/>
        <w:autoSpaceDN w:val="0"/>
        <w:adjustRightInd w:val="0"/>
        <w:spacing w:before="12" w:line="240" w:lineRule="exact"/>
        <w:jc w:val="both"/>
        <w:rPr>
          <w:rFonts w:ascii="Arial" w:hAnsi="Arial" w:cs="Arial"/>
          <w:sz w:val="22"/>
          <w:szCs w:val="22"/>
        </w:rPr>
      </w:pPr>
    </w:p>
    <w:p w:rsidR="00F635A7" w:rsidRPr="00153932" w:rsidRDefault="00F635A7" w:rsidP="00F635A7">
      <w:pPr>
        <w:widowControl w:val="0"/>
        <w:tabs>
          <w:tab w:val="left" w:pos="840"/>
        </w:tabs>
        <w:autoSpaceDE w:val="0"/>
        <w:autoSpaceDN w:val="0"/>
        <w:adjustRightInd w:val="0"/>
        <w:ind w:left="840" w:right="81" w:hanging="720"/>
        <w:jc w:val="both"/>
        <w:rPr>
          <w:rFonts w:ascii="Arial" w:hAnsi="Arial" w:cs="Arial"/>
          <w:b/>
          <w:bCs/>
          <w:spacing w:val="49"/>
          <w:sz w:val="22"/>
          <w:szCs w:val="22"/>
        </w:rPr>
      </w:pPr>
      <w:r w:rsidRPr="00153932">
        <w:rPr>
          <w:rFonts w:ascii="Arial" w:hAnsi="Arial" w:cs="Arial"/>
          <w:sz w:val="22"/>
          <w:szCs w:val="22"/>
        </w:rPr>
        <w:t>1.5.9</w:t>
      </w:r>
      <w:r w:rsidRPr="00153932">
        <w:rPr>
          <w:rFonts w:ascii="Arial" w:hAnsi="Arial" w:cs="Arial"/>
          <w:sz w:val="22"/>
          <w:szCs w:val="22"/>
        </w:rPr>
        <w:tab/>
      </w:r>
      <w:r w:rsidRPr="00153932">
        <w:rPr>
          <w:rFonts w:ascii="Arial" w:hAnsi="Arial" w:cs="Arial"/>
          <w:b/>
          <w:bCs/>
          <w:sz w:val="22"/>
          <w:szCs w:val="22"/>
        </w:rPr>
        <w:t>CU</w:t>
      </w:r>
      <w:r w:rsidRPr="00153932">
        <w:rPr>
          <w:rFonts w:ascii="Arial" w:hAnsi="Arial" w:cs="Arial"/>
          <w:b/>
          <w:bCs/>
          <w:spacing w:val="1"/>
          <w:sz w:val="22"/>
          <w:szCs w:val="22"/>
        </w:rPr>
        <w:t>R</w:t>
      </w:r>
      <w:r w:rsidRPr="00153932">
        <w:rPr>
          <w:rFonts w:ascii="Arial" w:hAnsi="Arial" w:cs="Arial"/>
          <w:b/>
          <w:bCs/>
          <w:sz w:val="22"/>
          <w:szCs w:val="22"/>
        </w:rPr>
        <w:t>RENT</w:t>
      </w:r>
      <w:r w:rsidRPr="00153932">
        <w:rPr>
          <w:rFonts w:ascii="Arial" w:hAnsi="Arial" w:cs="Arial"/>
          <w:b/>
          <w:bCs/>
          <w:spacing w:val="48"/>
          <w:sz w:val="22"/>
          <w:szCs w:val="22"/>
        </w:rPr>
        <w:t xml:space="preserve"> </w:t>
      </w:r>
      <w:r w:rsidRPr="00153932">
        <w:rPr>
          <w:rFonts w:ascii="Arial" w:hAnsi="Arial" w:cs="Arial"/>
          <w:b/>
          <w:bCs/>
          <w:sz w:val="22"/>
          <w:szCs w:val="22"/>
        </w:rPr>
        <w:t>RATI</w:t>
      </w:r>
      <w:r w:rsidRPr="00153932">
        <w:rPr>
          <w:rFonts w:ascii="Arial" w:hAnsi="Arial" w:cs="Arial"/>
          <w:b/>
          <w:bCs/>
          <w:spacing w:val="1"/>
          <w:sz w:val="22"/>
          <w:szCs w:val="22"/>
        </w:rPr>
        <w:t>N</w:t>
      </w:r>
      <w:r w:rsidRPr="00153932">
        <w:rPr>
          <w:rFonts w:ascii="Arial" w:hAnsi="Arial" w:cs="Arial"/>
          <w:b/>
          <w:bCs/>
          <w:sz w:val="22"/>
          <w:szCs w:val="22"/>
        </w:rPr>
        <w:t>G:</w:t>
      </w:r>
      <w:r w:rsidRPr="00153932">
        <w:rPr>
          <w:rFonts w:ascii="Arial" w:hAnsi="Arial" w:cs="Arial"/>
          <w:b/>
          <w:bCs/>
          <w:spacing w:val="49"/>
          <w:sz w:val="22"/>
          <w:szCs w:val="22"/>
        </w:rPr>
        <w:t xml:space="preserve"> </w:t>
      </w:r>
    </w:p>
    <w:p w:rsidR="00F635A7" w:rsidRPr="00153932" w:rsidRDefault="00F635A7" w:rsidP="00F635A7">
      <w:pPr>
        <w:widowControl w:val="0"/>
        <w:tabs>
          <w:tab w:val="left" w:pos="840"/>
        </w:tabs>
        <w:autoSpaceDE w:val="0"/>
        <w:autoSpaceDN w:val="0"/>
        <w:adjustRightInd w:val="0"/>
        <w:ind w:left="840" w:right="81" w:hanging="720"/>
        <w:jc w:val="both"/>
        <w:rPr>
          <w:rFonts w:ascii="Arial" w:hAnsi="Arial" w:cs="Arial"/>
          <w:spacing w:val="1"/>
          <w:sz w:val="22"/>
          <w:szCs w:val="22"/>
        </w:rPr>
      </w:pPr>
    </w:p>
    <w:p w:rsidR="00F635A7" w:rsidRPr="00153932" w:rsidRDefault="00F635A7" w:rsidP="00F635A7">
      <w:pPr>
        <w:widowControl w:val="0"/>
        <w:tabs>
          <w:tab w:val="left" w:pos="840"/>
        </w:tabs>
        <w:autoSpaceDE w:val="0"/>
        <w:autoSpaceDN w:val="0"/>
        <w:adjustRightInd w:val="0"/>
        <w:ind w:left="840" w:right="81" w:hanging="720"/>
        <w:jc w:val="both"/>
        <w:rPr>
          <w:rFonts w:ascii="Arial" w:hAnsi="Arial" w:cs="Arial"/>
          <w:sz w:val="22"/>
          <w:szCs w:val="22"/>
        </w:rPr>
      </w:pPr>
      <w:r w:rsidRPr="00153932">
        <w:rPr>
          <w:rFonts w:ascii="Arial" w:hAnsi="Arial" w:cs="Arial"/>
          <w:spacing w:val="1"/>
          <w:sz w:val="22"/>
          <w:szCs w:val="22"/>
        </w:rPr>
        <w:tab/>
        <w:t>T</w:t>
      </w:r>
      <w:r w:rsidRPr="00153932">
        <w:rPr>
          <w:rFonts w:ascii="Arial" w:hAnsi="Arial" w:cs="Arial"/>
          <w:sz w:val="22"/>
          <w:szCs w:val="22"/>
        </w:rPr>
        <w:t>he</w:t>
      </w:r>
      <w:r w:rsidRPr="00153932">
        <w:rPr>
          <w:rFonts w:ascii="Arial" w:hAnsi="Arial" w:cs="Arial"/>
          <w:spacing w:val="54"/>
          <w:sz w:val="22"/>
          <w:szCs w:val="22"/>
        </w:rPr>
        <w:t xml:space="preserve"> </w:t>
      </w:r>
      <w:r w:rsidRPr="00153932">
        <w:rPr>
          <w:rFonts w:ascii="Arial" w:hAnsi="Arial" w:cs="Arial"/>
          <w:sz w:val="22"/>
          <w:szCs w:val="22"/>
        </w:rPr>
        <w:t>cable</w:t>
      </w:r>
      <w:r w:rsidRPr="00153932">
        <w:rPr>
          <w:rFonts w:ascii="Arial" w:hAnsi="Arial" w:cs="Arial"/>
          <w:spacing w:val="53"/>
          <w:sz w:val="22"/>
          <w:szCs w:val="22"/>
        </w:rPr>
        <w:t xml:space="preserve"> </w:t>
      </w:r>
      <w:r w:rsidRPr="00153932">
        <w:rPr>
          <w:rFonts w:ascii="Arial" w:hAnsi="Arial" w:cs="Arial"/>
          <w:sz w:val="22"/>
          <w:szCs w:val="22"/>
        </w:rPr>
        <w:t>will</w:t>
      </w:r>
      <w:r w:rsidRPr="00153932">
        <w:rPr>
          <w:rFonts w:ascii="Arial" w:hAnsi="Arial" w:cs="Arial"/>
          <w:spacing w:val="55"/>
          <w:sz w:val="22"/>
          <w:szCs w:val="22"/>
        </w:rPr>
        <w:t xml:space="preserve"> </w:t>
      </w:r>
      <w:r w:rsidRPr="00153932">
        <w:rPr>
          <w:rFonts w:ascii="Arial" w:hAnsi="Arial" w:cs="Arial"/>
          <w:sz w:val="22"/>
          <w:szCs w:val="22"/>
        </w:rPr>
        <w:t>have</w:t>
      </w:r>
      <w:r w:rsidRPr="00153932">
        <w:rPr>
          <w:rFonts w:ascii="Arial" w:hAnsi="Arial" w:cs="Arial"/>
          <w:spacing w:val="53"/>
          <w:sz w:val="22"/>
          <w:szCs w:val="22"/>
        </w:rPr>
        <w:t xml:space="preserve"> </w:t>
      </w:r>
      <w:r w:rsidRPr="00153932">
        <w:rPr>
          <w:rFonts w:ascii="Arial" w:hAnsi="Arial" w:cs="Arial"/>
          <w:sz w:val="22"/>
          <w:szCs w:val="22"/>
        </w:rPr>
        <w:t>cur</w:t>
      </w:r>
      <w:r w:rsidRPr="00153932">
        <w:rPr>
          <w:rFonts w:ascii="Arial" w:hAnsi="Arial" w:cs="Arial"/>
          <w:spacing w:val="-1"/>
          <w:sz w:val="22"/>
          <w:szCs w:val="22"/>
        </w:rPr>
        <w:t>r</w:t>
      </w:r>
      <w:r w:rsidRPr="00153932">
        <w:rPr>
          <w:rFonts w:ascii="Arial" w:hAnsi="Arial" w:cs="Arial"/>
          <w:sz w:val="22"/>
          <w:szCs w:val="22"/>
        </w:rPr>
        <w:t>ent</w:t>
      </w:r>
      <w:r w:rsidRPr="00153932">
        <w:rPr>
          <w:rFonts w:ascii="Arial" w:hAnsi="Arial" w:cs="Arial"/>
          <w:spacing w:val="52"/>
          <w:sz w:val="22"/>
          <w:szCs w:val="22"/>
        </w:rPr>
        <w:t xml:space="preserve"> </w:t>
      </w:r>
      <w:r w:rsidRPr="00153932">
        <w:rPr>
          <w:rFonts w:ascii="Arial" w:hAnsi="Arial" w:cs="Arial"/>
          <w:sz w:val="22"/>
          <w:szCs w:val="22"/>
        </w:rPr>
        <w:t>ratings</w:t>
      </w:r>
      <w:r w:rsidRPr="00153932">
        <w:rPr>
          <w:rFonts w:ascii="Arial" w:hAnsi="Arial" w:cs="Arial"/>
          <w:spacing w:val="51"/>
          <w:sz w:val="22"/>
          <w:szCs w:val="22"/>
        </w:rPr>
        <w:t xml:space="preserve"> </w:t>
      </w:r>
      <w:r w:rsidRPr="00153932">
        <w:rPr>
          <w:rFonts w:ascii="Arial" w:hAnsi="Arial" w:cs="Arial"/>
          <w:sz w:val="22"/>
          <w:szCs w:val="22"/>
        </w:rPr>
        <w:t>and</w:t>
      </w:r>
      <w:r w:rsidRPr="00153932">
        <w:rPr>
          <w:rFonts w:ascii="Arial" w:hAnsi="Arial" w:cs="Arial"/>
          <w:spacing w:val="54"/>
          <w:sz w:val="22"/>
          <w:szCs w:val="22"/>
        </w:rPr>
        <w:t xml:space="preserve"> </w:t>
      </w:r>
      <w:r w:rsidRPr="00153932">
        <w:rPr>
          <w:rFonts w:ascii="Arial" w:hAnsi="Arial" w:cs="Arial"/>
          <w:sz w:val="22"/>
          <w:szCs w:val="22"/>
        </w:rPr>
        <w:t>de-rati</w:t>
      </w:r>
      <w:r w:rsidRPr="00153932">
        <w:rPr>
          <w:rFonts w:ascii="Arial" w:hAnsi="Arial" w:cs="Arial"/>
          <w:spacing w:val="-1"/>
          <w:sz w:val="22"/>
          <w:szCs w:val="22"/>
        </w:rPr>
        <w:t>n</w:t>
      </w:r>
      <w:r w:rsidRPr="00153932">
        <w:rPr>
          <w:rFonts w:ascii="Arial" w:hAnsi="Arial" w:cs="Arial"/>
          <w:sz w:val="22"/>
          <w:szCs w:val="22"/>
        </w:rPr>
        <w:t>g</w:t>
      </w:r>
      <w:r w:rsidRPr="00153932">
        <w:rPr>
          <w:rFonts w:ascii="Arial" w:hAnsi="Arial" w:cs="Arial"/>
          <w:spacing w:val="51"/>
          <w:sz w:val="22"/>
          <w:szCs w:val="22"/>
        </w:rPr>
        <w:t xml:space="preserve"> </w:t>
      </w:r>
      <w:r w:rsidRPr="00153932">
        <w:rPr>
          <w:rFonts w:ascii="Arial" w:hAnsi="Arial" w:cs="Arial"/>
          <w:sz w:val="22"/>
          <w:szCs w:val="22"/>
        </w:rPr>
        <w:t>factors</w:t>
      </w:r>
      <w:r w:rsidRPr="00153932">
        <w:rPr>
          <w:rFonts w:ascii="Arial" w:hAnsi="Arial" w:cs="Arial"/>
          <w:spacing w:val="53"/>
          <w:sz w:val="22"/>
          <w:szCs w:val="22"/>
        </w:rPr>
        <w:t xml:space="preserve"> </w:t>
      </w:r>
      <w:r w:rsidRPr="00153932">
        <w:rPr>
          <w:rFonts w:ascii="Arial" w:hAnsi="Arial" w:cs="Arial"/>
          <w:spacing w:val="-1"/>
          <w:sz w:val="22"/>
          <w:szCs w:val="22"/>
        </w:rPr>
        <w:t>a</w:t>
      </w:r>
      <w:r w:rsidRPr="00153932">
        <w:rPr>
          <w:rFonts w:ascii="Arial" w:hAnsi="Arial" w:cs="Arial"/>
          <w:sz w:val="22"/>
          <w:szCs w:val="22"/>
        </w:rPr>
        <w:t>s</w:t>
      </w:r>
      <w:r w:rsidRPr="00153932">
        <w:rPr>
          <w:rFonts w:ascii="Arial" w:hAnsi="Arial" w:cs="Arial"/>
          <w:spacing w:val="57"/>
          <w:sz w:val="22"/>
          <w:szCs w:val="22"/>
        </w:rPr>
        <w:t xml:space="preserve"> </w:t>
      </w:r>
      <w:r w:rsidRPr="00153932">
        <w:rPr>
          <w:rFonts w:ascii="Arial" w:hAnsi="Arial" w:cs="Arial"/>
          <w:sz w:val="22"/>
          <w:szCs w:val="22"/>
        </w:rPr>
        <w:t>per relevant</w:t>
      </w:r>
      <w:r w:rsidRPr="00153932">
        <w:rPr>
          <w:rFonts w:ascii="Arial" w:hAnsi="Arial" w:cs="Arial"/>
          <w:spacing w:val="-7"/>
          <w:sz w:val="22"/>
          <w:szCs w:val="22"/>
        </w:rPr>
        <w:t xml:space="preserve"> </w:t>
      </w:r>
      <w:r w:rsidRPr="00153932">
        <w:rPr>
          <w:rFonts w:ascii="Arial" w:hAnsi="Arial" w:cs="Arial"/>
          <w:sz w:val="22"/>
          <w:szCs w:val="22"/>
        </w:rPr>
        <w:t>standard</w:t>
      </w:r>
      <w:r w:rsidRPr="00153932">
        <w:rPr>
          <w:rFonts w:ascii="Arial" w:hAnsi="Arial" w:cs="Arial"/>
          <w:spacing w:val="-8"/>
          <w:sz w:val="22"/>
          <w:szCs w:val="22"/>
        </w:rPr>
        <w:t xml:space="preserve"> </w:t>
      </w:r>
      <w:r w:rsidRPr="00153932">
        <w:rPr>
          <w:rFonts w:ascii="Arial" w:hAnsi="Arial" w:cs="Arial"/>
          <w:sz w:val="22"/>
          <w:szCs w:val="22"/>
        </w:rPr>
        <w:t>IEC.</w:t>
      </w:r>
    </w:p>
    <w:p w:rsidR="00F635A7" w:rsidRPr="00153932" w:rsidRDefault="00F635A7" w:rsidP="00F635A7">
      <w:pPr>
        <w:widowControl w:val="0"/>
        <w:tabs>
          <w:tab w:val="left" w:pos="840"/>
        </w:tabs>
        <w:autoSpaceDE w:val="0"/>
        <w:autoSpaceDN w:val="0"/>
        <w:adjustRightInd w:val="0"/>
        <w:ind w:left="840" w:right="81" w:hanging="720"/>
        <w:jc w:val="both"/>
        <w:rPr>
          <w:rFonts w:ascii="Arial" w:hAnsi="Arial" w:cs="Arial"/>
          <w:sz w:val="22"/>
          <w:szCs w:val="22"/>
        </w:rPr>
      </w:pPr>
    </w:p>
    <w:p w:rsidR="00F635A7" w:rsidRPr="00153932" w:rsidRDefault="00F635A7" w:rsidP="00F635A7">
      <w:pPr>
        <w:widowControl w:val="0"/>
        <w:autoSpaceDE w:val="0"/>
        <w:autoSpaceDN w:val="0"/>
        <w:adjustRightInd w:val="0"/>
        <w:ind w:left="840" w:right="83" w:hanging="720"/>
        <w:jc w:val="both"/>
        <w:rPr>
          <w:rFonts w:ascii="Arial" w:hAnsi="Arial" w:cs="Arial"/>
          <w:sz w:val="22"/>
          <w:szCs w:val="22"/>
        </w:rPr>
      </w:pPr>
      <w:r w:rsidRPr="00153932">
        <w:rPr>
          <w:rFonts w:ascii="Arial" w:hAnsi="Arial" w:cs="Arial"/>
          <w:sz w:val="22"/>
          <w:szCs w:val="22"/>
        </w:rPr>
        <w:t>1.5.9.1</w:t>
      </w:r>
      <w:r w:rsidRPr="00153932">
        <w:rPr>
          <w:rFonts w:ascii="Arial" w:hAnsi="Arial" w:cs="Arial"/>
          <w:spacing w:val="-19"/>
          <w:sz w:val="22"/>
          <w:szCs w:val="22"/>
        </w:rPr>
        <w:t xml:space="preserve"> </w:t>
      </w:r>
      <w:r w:rsidRPr="00153932">
        <w:rPr>
          <w:rFonts w:ascii="Arial" w:hAnsi="Arial" w:cs="Arial"/>
          <w:sz w:val="22"/>
          <w:szCs w:val="22"/>
        </w:rPr>
        <w:t xml:space="preserve">The one-second short circuit rating values each for conductor, </w:t>
      </w:r>
      <w:r>
        <w:rPr>
          <w:rFonts w:ascii="Arial" w:hAnsi="Arial" w:cs="Arial"/>
          <w:sz w:val="22"/>
          <w:szCs w:val="22"/>
        </w:rPr>
        <w:t xml:space="preserve">&amp; </w:t>
      </w:r>
      <w:r w:rsidRPr="00153932">
        <w:rPr>
          <w:rFonts w:ascii="Arial" w:hAnsi="Arial" w:cs="Arial"/>
          <w:sz w:val="22"/>
          <w:szCs w:val="22"/>
        </w:rPr>
        <w:t>screen shall be furnished and shall be subject to the purchaser’s approval.</w:t>
      </w:r>
    </w:p>
    <w:p w:rsidR="00F635A7" w:rsidRPr="00153932" w:rsidRDefault="00F635A7" w:rsidP="00F635A7">
      <w:pPr>
        <w:widowControl w:val="0"/>
        <w:autoSpaceDE w:val="0"/>
        <w:autoSpaceDN w:val="0"/>
        <w:adjustRightInd w:val="0"/>
        <w:ind w:left="840" w:right="83" w:hanging="720"/>
        <w:jc w:val="both"/>
        <w:rPr>
          <w:rFonts w:ascii="Arial" w:hAnsi="Arial" w:cs="Arial"/>
          <w:sz w:val="22"/>
          <w:szCs w:val="22"/>
        </w:rPr>
      </w:pPr>
    </w:p>
    <w:p w:rsidR="00F635A7" w:rsidRPr="00153932" w:rsidRDefault="00F635A7" w:rsidP="00F635A7">
      <w:pPr>
        <w:widowControl w:val="0"/>
        <w:autoSpaceDE w:val="0"/>
        <w:autoSpaceDN w:val="0"/>
        <w:adjustRightInd w:val="0"/>
        <w:spacing w:before="57"/>
        <w:ind w:left="840" w:right="85" w:hanging="720"/>
        <w:jc w:val="both"/>
        <w:rPr>
          <w:rFonts w:ascii="Arial" w:hAnsi="Arial" w:cs="Arial"/>
          <w:sz w:val="22"/>
          <w:szCs w:val="22"/>
        </w:rPr>
      </w:pPr>
      <w:r w:rsidRPr="00153932">
        <w:rPr>
          <w:rFonts w:ascii="Arial" w:hAnsi="Arial" w:cs="Arial"/>
          <w:sz w:val="22"/>
          <w:szCs w:val="22"/>
        </w:rPr>
        <w:t>1.5.9.2</w:t>
      </w:r>
      <w:r w:rsidRPr="00153932">
        <w:rPr>
          <w:rFonts w:ascii="Arial" w:hAnsi="Arial" w:cs="Arial"/>
          <w:spacing w:val="-19"/>
          <w:sz w:val="22"/>
          <w:szCs w:val="22"/>
        </w:rPr>
        <w:t xml:space="preserve"> </w:t>
      </w:r>
      <w:r w:rsidRPr="00153932">
        <w:rPr>
          <w:rFonts w:ascii="Arial" w:hAnsi="Arial" w:cs="Arial"/>
          <w:sz w:val="22"/>
          <w:szCs w:val="22"/>
        </w:rPr>
        <w:t>The</w:t>
      </w:r>
      <w:r w:rsidRPr="00153932">
        <w:rPr>
          <w:rFonts w:ascii="Arial" w:hAnsi="Arial" w:cs="Arial"/>
          <w:spacing w:val="10"/>
          <w:sz w:val="22"/>
          <w:szCs w:val="22"/>
        </w:rPr>
        <w:t xml:space="preserve"> </w:t>
      </w:r>
      <w:r w:rsidRPr="00153932">
        <w:rPr>
          <w:rFonts w:ascii="Arial" w:hAnsi="Arial" w:cs="Arial"/>
          <w:sz w:val="22"/>
          <w:szCs w:val="22"/>
        </w:rPr>
        <w:t>current</w:t>
      </w:r>
      <w:r w:rsidRPr="00153932">
        <w:rPr>
          <w:rFonts w:ascii="Arial" w:hAnsi="Arial" w:cs="Arial"/>
          <w:spacing w:val="8"/>
          <w:sz w:val="22"/>
          <w:szCs w:val="22"/>
        </w:rPr>
        <w:t xml:space="preserve"> </w:t>
      </w:r>
      <w:r w:rsidRPr="00153932">
        <w:rPr>
          <w:rFonts w:ascii="Arial" w:hAnsi="Arial" w:cs="Arial"/>
          <w:sz w:val="22"/>
          <w:szCs w:val="22"/>
        </w:rPr>
        <w:t>ratings</w:t>
      </w:r>
      <w:r w:rsidRPr="00153932">
        <w:rPr>
          <w:rFonts w:ascii="Arial" w:hAnsi="Arial" w:cs="Arial"/>
          <w:spacing w:val="8"/>
          <w:sz w:val="22"/>
          <w:szCs w:val="22"/>
        </w:rPr>
        <w:t xml:space="preserve"> </w:t>
      </w:r>
      <w:r w:rsidRPr="00153932">
        <w:rPr>
          <w:rFonts w:ascii="Arial" w:hAnsi="Arial" w:cs="Arial"/>
          <w:sz w:val="22"/>
          <w:szCs w:val="22"/>
        </w:rPr>
        <w:t>shall</w:t>
      </w:r>
      <w:r w:rsidRPr="00153932">
        <w:rPr>
          <w:rFonts w:ascii="Arial" w:hAnsi="Arial" w:cs="Arial"/>
          <w:spacing w:val="9"/>
          <w:sz w:val="22"/>
          <w:szCs w:val="22"/>
        </w:rPr>
        <w:t xml:space="preserve"> </w:t>
      </w:r>
      <w:r w:rsidRPr="00153932">
        <w:rPr>
          <w:rFonts w:ascii="Arial" w:hAnsi="Arial" w:cs="Arial"/>
          <w:sz w:val="22"/>
          <w:szCs w:val="22"/>
        </w:rPr>
        <w:t>be</w:t>
      </w:r>
      <w:r w:rsidRPr="00153932">
        <w:rPr>
          <w:rFonts w:ascii="Arial" w:hAnsi="Arial" w:cs="Arial"/>
          <w:spacing w:val="12"/>
          <w:sz w:val="22"/>
          <w:szCs w:val="22"/>
        </w:rPr>
        <w:t xml:space="preserve"> </w:t>
      </w:r>
      <w:r w:rsidRPr="00153932">
        <w:rPr>
          <w:rFonts w:ascii="Arial" w:hAnsi="Arial" w:cs="Arial"/>
          <w:sz w:val="22"/>
          <w:szCs w:val="22"/>
        </w:rPr>
        <w:t>based</w:t>
      </w:r>
      <w:r w:rsidRPr="00153932">
        <w:rPr>
          <w:rFonts w:ascii="Arial" w:hAnsi="Arial" w:cs="Arial"/>
          <w:spacing w:val="8"/>
          <w:sz w:val="22"/>
          <w:szCs w:val="22"/>
        </w:rPr>
        <w:t xml:space="preserve"> </w:t>
      </w:r>
      <w:r w:rsidRPr="00153932">
        <w:rPr>
          <w:rFonts w:ascii="Arial" w:hAnsi="Arial" w:cs="Arial"/>
          <w:sz w:val="22"/>
          <w:szCs w:val="22"/>
        </w:rPr>
        <w:t>on</w:t>
      </w:r>
      <w:r w:rsidRPr="00153932">
        <w:rPr>
          <w:rFonts w:ascii="Arial" w:hAnsi="Arial" w:cs="Arial"/>
          <w:spacing w:val="12"/>
          <w:sz w:val="22"/>
          <w:szCs w:val="22"/>
        </w:rPr>
        <w:t xml:space="preserve"> </w:t>
      </w:r>
      <w:r w:rsidRPr="00153932">
        <w:rPr>
          <w:rFonts w:ascii="Arial" w:hAnsi="Arial" w:cs="Arial"/>
          <w:sz w:val="22"/>
          <w:szCs w:val="22"/>
        </w:rPr>
        <w:t>max</w:t>
      </w:r>
      <w:r w:rsidRPr="00153932">
        <w:rPr>
          <w:rFonts w:ascii="Arial" w:hAnsi="Arial" w:cs="Arial"/>
          <w:spacing w:val="2"/>
          <w:sz w:val="22"/>
          <w:szCs w:val="22"/>
        </w:rPr>
        <w:t>i</w:t>
      </w:r>
      <w:r w:rsidRPr="00153932">
        <w:rPr>
          <w:rFonts w:ascii="Arial" w:hAnsi="Arial" w:cs="Arial"/>
          <w:sz w:val="22"/>
          <w:szCs w:val="22"/>
        </w:rPr>
        <w:t>mum</w:t>
      </w:r>
      <w:r w:rsidRPr="00153932">
        <w:rPr>
          <w:rFonts w:ascii="Arial" w:hAnsi="Arial" w:cs="Arial"/>
          <w:spacing w:val="5"/>
          <w:sz w:val="22"/>
          <w:szCs w:val="22"/>
        </w:rPr>
        <w:t xml:space="preserve"> </w:t>
      </w:r>
      <w:r w:rsidRPr="00153932">
        <w:rPr>
          <w:rFonts w:ascii="Arial" w:hAnsi="Arial" w:cs="Arial"/>
          <w:sz w:val="22"/>
          <w:szCs w:val="22"/>
        </w:rPr>
        <w:t>conductor</w:t>
      </w:r>
      <w:r w:rsidRPr="00153932">
        <w:rPr>
          <w:rFonts w:ascii="Arial" w:hAnsi="Arial" w:cs="Arial"/>
          <w:spacing w:val="5"/>
          <w:sz w:val="22"/>
          <w:szCs w:val="22"/>
        </w:rPr>
        <w:t xml:space="preserve"> </w:t>
      </w:r>
      <w:r w:rsidRPr="00153932">
        <w:rPr>
          <w:rFonts w:ascii="Arial" w:hAnsi="Arial" w:cs="Arial"/>
          <w:sz w:val="22"/>
          <w:szCs w:val="22"/>
        </w:rPr>
        <w:t>t</w:t>
      </w:r>
      <w:r w:rsidRPr="00153932">
        <w:rPr>
          <w:rFonts w:ascii="Arial" w:hAnsi="Arial" w:cs="Arial"/>
          <w:spacing w:val="-1"/>
          <w:sz w:val="22"/>
          <w:szCs w:val="22"/>
        </w:rPr>
        <w:t>e</w:t>
      </w:r>
      <w:r w:rsidRPr="00153932">
        <w:rPr>
          <w:rFonts w:ascii="Arial" w:hAnsi="Arial" w:cs="Arial"/>
          <w:sz w:val="22"/>
          <w:szCs w:val="22"/>
        </w:rPr>
        <w:t>mperature</w:t>
      </w:r>
      <w:r w:rsidRPr="00153932">
        <w:rPr>
          <w:rFonts w:ascii="Arial" w:hAnsi="Arial" w:cs="Arial"/>
          <w:spacing w:val="3"/>
          <w:sz w:val="22"/>
          <w:szCs w:val="22"/>
        </w:rPr>
        <w:t xml:space="preserve"> </w:t>
      </w:r>
      <w:r w:rsidRPr="00153932">
        <w:rPr>
          <w:rFonts w:ascii="Arial" w:hAnsi="Arial" w:cs="Arial"/>
          <w:spacing w:val="1"/>
          <w:sz w:val="22"/>
          <w:szCs w:val="22"/>
        </w:rPr>
        <w:t>o</w:t>
      </w:r>
      <w:r w:rsidRPr="00153932">
        <w:rPr>
          <w:rFonts w:ascii="Arial" w:hAnsi="Arial" w:cs="Arial"/>
          <w:sz w:val="22"/>
          <w:szCs w:val="22"/>
        </w:rPr>
        <w:t>f</w:t>
      </w:r>
      <w:r w:rsidRPr="00153932">
        <w:rPr>
          <w:rFonts w:ascii="Arial" w:hAnsi="Arial" w:cs="Arial"/>
          <w:spacing w:val="13"/>
          <w:sz w:val="22"/>
          <w:szCs w:val="22"/>
        </w:rPr>
        <w:t xml:space="preserve"> </w:t>
      </w:r>
      <w:r w:rsidRPr="00153932">
        <w:rPr>
          <w:rFonts w:ascii="Arial" w:hAnsi="Arial" w:cs="Arial"/>
          <w:sz w:val="22"/>
          <w:szCs w:val="22"/>
        </w:rPr>
        <w:t>90</w:t>
      </w:r>
      <w:r w:rsidRPr="00153932">
        <w:rPr>
          <w:rFonts w:ascii="Arial" w:hAnsi="Arial" w:cs="Arial"/>
          <w:spacing w:val="12"/>
          <w:sz w:val="22"/>
          <w:szCs w:val="22"/>
        </w:rPr>
        <w:t xml:space="preserve"> </w:t>
      </w:r>
      <w:r w:rsidRPr="00153932">
        <w:rPr>
          <w:rFonts w:ascii="Arial" w:hAnsi="Arial" w:cs="Arial"/>
          <w:sz w:val="22"/>
          <w:szCs w:val="22"/>
        </w:rPr>
        <w:t>deg.</w:t>
      </w:r>
      <w:r w:rsidRPr="00153932">
        <w:rPr>
          <w:rFonts w:ascii="Arial" w:hAnsi="Arial" w:cs="Arial"/>
          <w:spacing w:val="10"/>
          <w:sz w:val="22"/>
          <w:szCs w:val="22"/>
        </w:rPr>
        <w:t xml:space="preserve"> </w:t>
      </w:r>
      <w:r w:rsidRPr="00153932">
        <w:rPr>
          <w:rFonts w:ascii="Arial" w:hAnsi="Arial" w:cs="Arial"/>
          <w:sz w:val="22"/>
          <w:szCs w:val="22"/>
        </w:rPr>
        <w:t>C</w:t>
      </w:r>
      <w:r w:rsidRPr="00153932">
        <w:rPr>
          <w:rFonts w:ascii="Arial" w:hAnsi="Arial" w:cs="Arial"/>
          <w:spacing w:val="12"/>
          <w:sz w:val="22"/>
          <w:szCs w:val="22"/>
        </w:rPr>
        <w:t xml:space="preserve"> </w:t>
      </w:r>
      <w:r w:rsidRPr="00153932">
        <w:rPr>
          <w:rFonts w:ascii="Arial" w:hAnsi="Arial" w:cs="Arial"/>
          <w:sz w:val="22"/>
          <w:szCs w:val="22"/>
        </w:rPr>
        <w:t>with ambient</w:t>
      </w:r>
      <w:r w:rsidRPr="00153932">
        <w:rPr>
          <w:rFonts w:ascii="Arial" w:hAnsi="Arial" w:cs="Arial"/>
          <w:spacing w:val="-7"/>
          <w:sz w:val="22"/>
          <w:szCs w:val="22"/>
        </w:rPr>
        <w:t xml:space="preserve"> </w:t>
      </w:r>
      <w:r w:rsidRPr="00153932">
        <w:rPr>
          <w:rFonts w:ascii="Arial" w:hAnsi="Arial" w:cs="Arial"/>
          <w:sz w:val="22"/>
          <w:szCs w:val="22"/>
        </w:rPr>
        <w:t>site</w:t>
      </w:r>
      <w:r w:rsidRPr="00153932">
        <w:rPr>
          <w:rFonts w:ascii="Arial" w:hAnsi="Arial" w:cs="Arial"/>
          <w:spacing w:val="-3"/>
          <w:sz w:val="22"/>
          <w:szCs w:val="22"/>
        </w:rPr>
        <w:t xml:space="preserve"> </w:t>
      </w:r>
      <w:r w:rsidRPr="00153932">
        <w:rPr>
          <w:rFonts w:ascii="Arial" w:hAnsi="Arial" w:cs="Arial"/>
          <w:sz w:val="22"/>
          <w:szCs w:val="22"/>
        </w:rPr>
        <w:t>condition</w:t>
      </w:r>
      <w:r w:rsidRPr="00153932">
        <w:rPr>
          <w:rFonts w:ascii="Arial" w:hAnsi="Arial" w:cs="Arial"/>
          <w:spacing w:val="-9"/>
          <w:sz w:val="22"/>
          <w:szCs w:val="22"/>
        </w:rPr>
        <w:t xml:space="preserve"> </w:t>
      </w:r>
      <w:r w:rsidRPr="00153932">
        <w:rPr>
          <w:rFonts w:ascii="Arial" w:hAnsi="Arial" w:cs="Arial"/>
          <w:sz w:val="22"/>
          <w:szCs w:val="22"/>
        </w:rPr>
        <w:t>specified</w:t>
      </w:r>
      <w:r w:rsidRPr="00153932">
        <w:rPr>
          <w:rFonts w:ascii="Arial" w:hAnsi="Arial" w:cs="Arial"/>
          <w:spacing w:val="-8"/>
          <w:sz w:val="22"/>
          <w:szCs w:val="22"/>
        </w:rPr>
        <w:t xml:space="preserve"> </w:t>
      </w:r>
      <w:r w:rsidRPr="00153932">
        <w:rPr>
          <w:rFonts w:ascii="Arial" w:hAnsi="Arial" w:cs="Arial"/>
          <w:sz w:val="22"/>
          <w:szCs w:val="22"/>
        </w:rPr>
        <w:t>for</w:t>
      </w:r>
      <w:r w:rsidRPr="00153932">
        <w:rPr>
          <w:rFonts w:ascii="Arial" w:hAnsi="Arial" w:cs="Arial"/>
          <w:spacing w:val="-3"/>
          <w:sz w:val="22"/>
          <w:szCs w:val="22"/>
        </w:rPr>
        <w:t xml:space="preserve"> </w:t>
      </w:r>
      <w:r w:rsidRPr="00153932">
        <w:rPr>
          <w:rFonts w:ascii="Arial" w:hAnsi="Arial" w:cs="Arial"/>
          <w:sz w:val="22"/>
          <w:szCs w:val="22"/>
        </w:rPr>
        <w:t>continuous</w:t>
      </w:r>
      <w:r w:rsidRPr="00153932">
        <w:rPr>
          <w:rFonts w:ascii="Arial" w:hAnsi="Arial" w:cs="Arial"/>
          <w:spacing w:val="-11"/>
          <w:sz w:val="22"/>
          <w:szCs w:val="22"/>
        </w:rPr>
        <w:t xml:space="preserve"> </w:t>
      </w:r>
      <w:r w:rsidRPr="00153932">
        <w:rPr>
          <w:rFonts w:ascii="Arial" w:hAnsi="Arial" w:cs="Arial"/>
          <w:sz w:val="22"/>
          <w:szCs w:val="22"/>
        </w:rPr>
        <w:t>operation</w:t>
      </w:r>
      <w:r w:rsidRPr="00153932">
        <w:rPr>
          <w:rFonts w:ascii="Arial" w:hAnsi="Arial" w:cs="Arial"/>
          <w:spacing w:val="-9"/>
          <w:sz w:val="22"/>
          <w:szCs w:val="22"/>
        </w:rPr>
        <w:t xml:space="preserve"> </w:t>
      </w:r>
      <w:r w:rsidRPr="00153932">
        <w:rPr>
          <w:rFonts w:ascii="Arial" w:hAnsi="Arial" w:cs="Arial"/>
          <w:sz w:val="22"/>
          <w:szCs w:val="22"/>
        </w:rPr>
        <w:t>at</w:t>
      </w:r>
      <w:r w:rsidRPr="00153932">
        <w:rPr>
          <w:rFonts w:ascii="Arial" w:hAnsi="Arial" w:cs="Arial"/>
          <w:spacing w:val="-2"/>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rated</w:t>
      </w:r>
      <w:r w:rsidRPr="00153932">
        <w:rPr>
          <w:rFonts w:ascii="Arial" w:hAnsi="Arial" w:cs="Arial"/>
          <w:spacing w:val="-4"/>
          <w:sz w:val="22"/>
          <w:szCs w:val="22"/>
        </w:rPr>
        <w:t xml:space="preserve"> </w:t>
      </w:r>
      <w:r w:rsidRPr="00153932">
        <w:rPr>
          <w:rFonts w:ascii="Arial" w:hAnsi="Arial" w:cs="Arial"/>
          <w:sz w:val="22"/>
          <w:szCs w:val="22"/>
        </w:rPr>
        <w:t>c</w:t>
      </w:r>
      <w:r w:rsidRPr="00153932">
        <w:rPr>
          <w:rFonts w:ascii="Arial" w:hAnsi="Arial" w:cs="Arial"/>
          <w:spacing w:val="-1"/>
          <w:sz w:val="22"/>
          <w:szCs w:val="22"/>
        </w:rPr>
        <w:t>u</w:t>
      </w:r>
      <w:r w:rsidRPr="00153932">
        <w:rPr>
          <w:rFonts w:ascii="Arial" w:hAnsi="Arial" w:cs="Arial"/>
          <w:sz w:val="22"/>
          <w:szCs w:val="22"/>
        </w:rPr>
        <w:t>rrent.</w:t>
      </w:r>
    </w:p>
    <w:p w:rsidR="00F635A7" w:rsidRPr="00153932" w:rsidRDefault="00F635A7" w:rsidP="00F635A7">
      <w:pPr>
        <w:widowControl w:val="0"/>
        <w:autoSpaceDE w:val="0"/>
        <w:autoSpaceDN w:val="0"/>
        <w:adjustRightInd w:val="0"/>
        <w:spacing w:before="57"/>
        <w:ind w:left="840" w:right="85" w:hanging="720"/>
        <w:jc w:val="both"/>
        <w:rPr>
          <w:rFonts w:ascii="Arial" w:hAnsi="Arial" w:cs="Arial"/>
          <w:sz w:val="22"/>
          <w:szCs w:val="22"/>
        </w:rPr>
      </w:pPr>
    </w:p>
    <w:p w:rsidR="00F635A7" w:rsidRPr="00153932" w:rsidRDefault="00F635A7" w:rsidP="00F635A7">
      <w:pPr>
        <w:widowControl w:val="0"/>
        <w:autoSpaceDE w:val="0"/>
        <w:autoSpaceDN w:val="0"/>
        <w:adjustRightInd w:val="0"/>
        <w:ind w:left="120"/>
        <w:jc w:val="both"/>
        <w:rPr>
          <w:rFonts w:ascii="Arial" w:hAnsi="Arial" w:cs="Arial"/>
          <w:sz w:val="22"/>
          <w:szCs w:val="22"/>
        </w:rPr>
      </w:pPr>
      <w:r w:rsidRPr="00153932">
        <w:rPr>
          <w:rFonts w:ascii="Arial" w:hAnsi="Arial" w:cs="Arial"/>
          <w:b/>
          <w:bCs/>
          <w:sz w:val="22"/>
          <w:szCs w:val="22"/>
        </w:rPr>
        <w:t>1.5.9.3</w:t>
      </w:r>
      <w:r w:rsidRPr="00153932">
        <w:rPr>
          <w:rFonts w:ascii="Arial" w:hAnsi="Arial" w:cs="Arial"/>
          <w:b/>
          <w:bCs/>
          <w:spacing w:val="-19"/>
          <w:sz w:val="22"/>
          <w:szCs w:val="22"/>
        </w:rPr>
        <w:t xml:space="preserve"> </w:t>
      </w:r>
      <w:r w:rsidRPr="00153932">
        <w:rPr>
          <w:rFonts w:ascii="Arial" w:hAnsi="Arial" w:cs="Arial"/>
          <w:b/>
          <w:bCs/>
          <w:sz w:val="22"/>
          <w:szCs w:val="22"/>
        </w:rPr>
        <w:t>SIZE:</w:t>
      </w:r>
    </w:p>
    <w:p w:rsidR="00F635A7" w:rsidRPr="00153932" w:rsidRDefault="00F635A7" w:rsidP="00F635A7">
      <w:pPr>
        <w:widowControl w:val="0"/>
        <w:tabs>
          <w:tab w:val="left" w:pos="1560"/>
        </w:tabs>
        <w:autoSpaceDE w:val="0"/>
        <w:autoSpaceDN w:val="0"/>
        <w:adjustRightInd w:val="0"/>
        <w:spacing w:before="2" w:line="254" w:lineRule="exact"/>
        <w:ind w:left="840" w:right="2726"/>
        <w:jc w:val="both"/>
        <w:rPr>
          <w:rFonts w:ascii="Arial" w:hAnsi="Arial" w:cs="Arial"/>
          <w:sz w:val="22"/>
          <w:szCs w:val="22"/>
        </w:rPr>
      </w:pPr>
      <w:r w:rsidRPr="00153932">
        <w:rPr>
          <w:rFonts w:ascii="Arial" w:hAnsi="Arial" w:cs="Arial"/>
          <w:sz w:val="22"/>
          <w:szCs w:val="22"/>
        </w:rPr>
        <w:t>The</w:t>
      </w:r>
      <w:r w:rsidRPr="00153932">
        <w:rPr>
          <w:rFonts w:ascii="Arial" w:hAnsi="Arial" w:cs="Arial"/>
          <w:spacing w:val="-4"/>
          <w:sz w:val="22"/>
          <w:szCs w:val="22"/>
        </w:rPr>
        <w:t xml:space="preserve"> </w:t>
      </w:r>
      <w:r w:rsidRPr="00153932">
        <w:rPr>
          <w:rFonts w:ascii="Arial" w:hAnsi="Arial" w:cs="Arial"/>
          <w:sz w:val="22"/>
          <w:szCs w:val="22"/>
        </w:rPr>
        <w:t>differe</w:t>
      </w:r>
      <w:r w:rsidRPr="00153932">
        <w:rPr>
          <w:rFonts w:ascii="Arial" w:hAnsi="Arial" w:cs="Arial"/>
          <w:spacing w:val="-1"/>
          <w:sz w:val="22"/>
          <w:szCs w:val="22"/>
        </w:rPr>
        <w:t>n</w:t>
      </w:r>
      <w:r w:rsidRPr="00153932">
        <w:rPr>
          <w:rFonts w:ascii="Arial" w:hAnsi="Arial" w:cs="Arial"/>
          <w:sz w:val="22"/>
          <w:szCs w:val="22"/>
        </w:rPr>
        <w:t>t</w:t>
      </w:r>
      <w:r w:rsidRPr="00153932">
        <w:rPr>
          <w:rFonts w:ascii="Arial" w:hAnsi="Arial" w:cs="Arial"/>
          <w:spacing w:val="-6"/>
          <w:sz w:val="22"/>
          <w:szCs w:val="22"/>
        </w:rPr>
        <w:t xml:space="preserve"> </w:t>
      </w:r>
      <w:r w:rsidRPr="00153932">
        <w:rPr>
          <w:rFonts w:ascii="Arial" w:hAnsi="Arial" w:cs="Arial"/>
          <w:sz w:val="22"/>
          <w:szCs w:val="22"/>
        </w:rPr>
        <w:t>sizes</w:t>
      </w:r>
      <w:r w:rsidRPr="00153932">
        <w:rPr>
          <w:rFonts w:ascii="Arial" w:hAnsi="Arial" w:cs="Arial"/>
          <w:spacing w:val="-5"/>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c</w:t>
      </w:r>
      <w:r w:rsidRPr="00153932">
        <w:rPr>
          <w:rFonts w:ascii="Arial" w:hAnsi="Arial" w:cs="Arial"/>
          <w:spacing w:val="-1"/>
          <w:sz w:val="22"/>
          <w:szCs w:val="22"/>
        </w:rPr>
        <w:t>a</w:t>
      </w:r>
      <w:r w:rsidRPr="00153932">
        <w:rPr>
          <w:rFonts w:ascii="Arial" w:hAnsi="Arial" w:cs="Arial"/>
          <w:sz w:val="22"/>
          <w:szCs w:val="22"/>
        </w:rPr>
        <w:t>ble</w:t>
      </w:r>
      <w:r w:rsidRPr="00153932">
        <w:rPr>
          <w:rFonts w:ascii="Arial" w:hAnsi="Arial" w:cs="Arial"/>
          <w:spacing w:val="-5"/>
          <w:sz w:val="22"/>
          <w:szCs w:val="22"/>
        </w:rPr>
        <w:t xml:space="preserve"> </w:t>
      </w:r>
      <w:r w:rsidRPr="00153932">
        <w:rPr>
          <w:rFonts w:ascii="Arial" w:hAnsi="Arial" w:cs="Arial"/>
          <w:sz w:val="22"/>
          <w:szCs w:val="22"/>
        </w:rPr>
        <w:t>shall</w:t>
      </w:r>
      <w:r w:rsidRPr="00153932">
        <w:rPr>
          <w:rFonts w:ascii="Arial" w:hAnsi="Arial" w:cs="Arial"/>
          <w:spacing w:val="-5"/>
          <w:sz w:val="22"/>
          <w:szCs w:val="22"/>
        </w:rPr>
        <w:t xml:space="preserve"> </w:t>
      </w:r>
      <w:r w:rsidRPr="00153932">
        <w:rPr>
          <w:rFonts w:ascii="Arial" w:hAnsi="Arial" w:cs="Arial"/>
          <w:spacing w:val="-1"/>
          <w:sz w:val="22"/>
          <w:szCs w:val="22"/>
        </w:rPr>
        <w:t>b</w:t>
      </w:r>
      <w:r w:rsidRPr="00153932">
        <w:rPr>
          <w:rFonts w:ascii="Arial" w:hAnsi="Arial" w:cs="Arial"/>
          <w:sz w:val="22"/>
          <w:szCs w:val="22"/>
        </w:rPr>
        <w:t>e</w:t>
      </w:r>
      <w:r w:rsidRPr="00153932">
        <w:rPr>
          <w:rFonts w:ascii="Arial" w:hAnsi="Arial" w:cs="Arial"/>
          <w:spacing w:val="-3"/>
          <w:sz w:val="22"/>
          <w:szCs w:val="22"/>
        </w:rPr>
        <w:t xml:space="preserve"> </w:t>
      </w:r>
      <w:r w:rsidRPr="00153932">
        <w:rPr>
          <w:rFonts w:ascii="Arial" w:hAnsi="Arial" w:cs="Arial"/>
          <w:sz w:val="22"/>
          <w:szCs w:val="22"/>
        </w:rPr>
        <w:t>132 kV</w:t>
      </w:r>
      <w:r w:rsidRPr="00153932">
        <w:rPr>
          <w:rFonts w:ascii="Arial" w:hAnsi="Arial" w:cs="Arial"/>
          <w:spacing w:val="-4"/>
          <w:sz w:val="22"/>
          <w:szCs w:val="22"/>
        </w:rPr>
        <w:t xml:space="preserve"> </w:t>
      </w:r>
      <w:r w:rsidRPr="00153932">
        <w:rPr>
          <w:rFonts w:ascii="Arial" w:hAnsi="Arial" w:cs="Arial"/>
          <w:sz w:val="22"/>
          <w:szCs w:val="22"/>
        </w:rPr>
        <w:t>Single</w:t>
      </w:r>
      <w:r w:rsidRPr="00153932">
        <w:rPr>
          <w:rFonts w:ascii="Arial" w:hAnsi="Arial" w:cs="Arial"/>
          <w:spacing w:val="-6"/>
          <w:sz w:val="22"/>
          <w:szCs w:val="22"/>
        </w:rPr>
        <w:t xml:space="preserve"> </w:t>
      </w:r>
      <w:r w:rsidRPr="00153932">
        <w:rPr>
          <w:rFonts w:ascii="Arial" w:hAnsi="Arial" w:cs="Arial"/>
          <w:sz w:val="22"/>
          <w:szCs w:val="22"/>
        </w:rPr>
        <w:t>Core</w:t>
      </w:r>
    </w:p>
    <w:p w:rsidR="00F635A7" w:rsidRPr="00FB4155" w:rsidRDefault="00F635A7" w:rsidP="00F635A7">
      <w:pPr>
        <w:widowControl w:val="0"/>
        <w:tabs>
          <w:tab w:val="left" w:pos="1540"/>
        </w:tabs>
        <w:autoSpaceDE w:val="0"/>
        <w:autoSpaceDN w:val="0"/>
        <w:adjustRightInd w:val="0"/>
        <w:spacing w:before="2" w:line="254" w:lineRule="exact"/>
        <w:ind w:left="840" w:right="2726"/>
        <w:jc w:val="both"/>
        <w:rPr>
          <w:rFonts w:ascii="Arial" w:hAnsi="Arial" w:cs="Arial"/>
          <w:bCs/>
          <w:sz w:val="22"/>
          <w:szCs w:val="22"/>
        </w:rPr>
      </w:pPr>
      <w:r w:rsidRPr="00153932">
        <w:rPr>
          <w:rFonts w:ascii="Arial" w:hAnsi="Arial" w:cs="Arial"/>
          <w:b/>
          <w:sz w:val="22"/>
          <w:szCs w:val="22"/>
        </w:rPr>
        <w:t xml:space="preserve"> </w:t>
      </w:r>
      <w:r w:rsidRPr="00FB4155">
        <w:rPr>
          <w:rFonts w:ascii="Arial" w:hAnsi="Arial" w:cs="Arial"/>
          <w:bCs/>
          <w:sz w:val="22"/>
          <w:szCs w:val="22"/>
        </w:rPr>
        <w:t xml:space="preserve">a)       </w:t>
      </w:r>
      <w:r w:rsidRPr="00FB4155">
        <w:rPr>
          <w:rFonts w:ascii="Arial" w:hAnsi="Arial" w:cs="Arial"/>
          <w:bCs/>
          <w:position w:val="-1"/>
          <w:sz w:val="22"/>
          <w:szCs w:val="22"/>
        </w:rPr>
        <w:t>630m</w:t>
      </w:r>
      <w:r w:rsidRPr="00FB4155">
        <w:rPr>
          <w:rFonts w:ascii="Arial" w:hAnsi="Arial" w:cs="Arial"/>
          <w:bCs/>
          <w:spacing w:val="-1"/>
          <w:position w:val="-1"/>
          <w:sz w:val="22"/>
          <w:szCs w:val="22"/>
        </w:rPr>
        <w:t>m</w:t>
      </w:r>
      <w:r w:rsidRPr="00FB4155">
        <w:rPr>
          <w:rFonts w:ascii="Arial" w:hAnsi="Arial" w:cs="Arial"/>
          <w:bCs/>
          <w:position w:val="9"/>
          <w:sz w:val="22"/>
          <w:szCs w:val="22"/>
        </w:rPr>
        <w:t>2</w:t>
      </w:r>
    </w:p>
    <w:p w:rsidR="00F635A7" w:rsidRPr="00FB4155" w:rsidRDefault="00F635A7" w:rsidP="00F635A7">
      <w:pPr>
        <w:widowControl w:val="0"/>
        <w:tabs>
          <w:tab w:val="left" w:pos="1540"/>
        </w:tabs>
        <w:autoSpaceDE w:val="0"/>
        <w:autoSpaceDN w:val="0"/>
        <w:adjustRightInd w:val="0"/>
        <w:spacing w:line="280" w:lineRule="exact"/>
        <w:ind w:left="840"/>
        <w:jc w:val="both"/>
        <w:rPr>
          <w:rFonts w:ascii="Arial" w:hAnsi="Arial" w:cs="Arial"/>
          <w:bCs/>
          <w:position w:val="10"/>
          <w:sz w:val="22"/>
          <w:szCs w:val="22"/>
        </w:rPr>
      </w:pPr>
      <w:r w:rsidRPr="00FB4155">
        <w:rPr>
          <w:rFonts w:ascii="Arial" w:hAnsi="Arial" w:cs="Arial"/>
          <w:bCs/>
          <w:position w:val="-1"/>
          <w:sz w:val="22"/>
          <w:szCs w:val="22"/>
        </w:rPr>
        <w:t xml:space="preserve"> b)       800mm</w:t>
      </w:r>
      <w:r w:rsidRPr="00FB4155">
        <w:rPr>
          <w:rFonts w:ascii="Arial" w:hAnsi="Arial" w:cs="Arial"/>
          <w:bCs/>
          <w:position w:val="10"/>
          <w:sz w:val="22"/>
          <w:szCs w:val="22"/>
        </w:rPr>
        <w:t>2</w:t>
      </w:r>
    </w:p>
    <w:p w:rsidR="00F635A7" w:rsidRPr="00153932" w:rsidRDefault="00F635A7" w:rsidP="00F635A7">
      <w:pPr>
        <w:widowControl w:val="0"/>
        <w:tabs>
          <w:tab w:val="left" w:pos="1540"/>
        </w:tabs>
        <w:autoSpaceDE w:val="0"/>
        <w:autoSpaceDN w:val="0"/>
        <w:adjustRightInd w:val="0"/>
        <w:spacing w:line="281" w:lineRule="exact"/>
        <w:jc w:val="both"/>
        <w:rPr>
          <w:rFonts w:ascii="Arial" w:hAnsi="Arial" w:cs="Arial"/>
          <w:bCs/>
          <w:position w:val="10"/>
          <w:sz w:val="22"/>
          <w:szCs w:val="22"/>
        </w:rPr>
      </w:pPr>
      <w:r w:rsidRPr="00153932">
        <w:rPr>
          <w:rFonts w:ascii="Arial" w:hAnsi="Arial" w:cs="Arial"/>
          <w:position w:val="-1"/>
          <w:sz w:val="22"/>
          <w:szCs w:val="22"/>
        </w:rPr>
        <w:t xml:space="preserve">               c)</w:t>
      </w:r>
      <w:r w:rsidRPr="00153932">
        <w:rPr>
          <w:rFonts w:ascii="Arial" w:hAnsi="Arial" w:cs="Arial"/>
          <w:position w:val="-1"/>
          <w:sz w:val="22"/>
          <w:szCs w:val="22"/>
        </w:rPr>
        <w:tab/>
      </w:r>
      <w:r w:rsidRPr="00153932">
        <w:rPr>
          <w:rFonts w:ascii="Arial" w:hAnsi="Arial" w:cs="Arial"/>
          <w:bCs/>
          <w:position w:val="-1"/>
          <w:sz w:val="22"/>
          <w:szCs w:val="22"/>
        </w:rPr>
        <w:t>1000mm</w:t>
      </w:r>
      <w:r w:rsidRPr="00153932">
        <w:rPr>
          <w:rFonts w:ascii="Arial" w:hAnsi="Arial" w:cs="Arial"/>
          <w:bCs/>
          <w:position w:val="10"/>
          <w:sz w:val="22"/>
          <w:szCs w:val="22"/>
        </w:rPr>
        <w:t>2</w:t>
      </w:r>
    </w:p>
    <w:p w:rsidR="00F635A7" w:rsidRPr="00153932" w:rsidRDefault="00F635A7" w:rsidP="00F635A7">
      <w:pPr>
        <w:widowControl w:val="0"/>
        <w:tabs>
          <w:tab w:val="left" w:pos="1540"/>
        </w:tabs>
        <w:autoSpaceDE w:val="0"/>
        <w:autoSpaceDN w:val="0"/>
        <w:adjustRightInd w:val="0"/>
        <w:spacing w:line="281" w:lineRule="exact"/>
        <w:jc w:val="both"/>
        <w:rPr>
          <w:rFonts w:ascii="Arial" w:hAnsi="Arial" w:cs="Arial"/>
          <w:sz w:val="22"/>
          <w:szCs w:val="22"/>
        </w:rPr>
      </w:pPr>
      <w:r w:rsidRPr="00153932">
        <w:rPr>
          <w:rFonts w:ascii="Arial" w:hAnsi="Arial" w:cs="Arial"/>
          <w:position w:val="-1"/>
          <w:sz w:val="22"/>
          <w:szCs w:val="22"/>
        </w:rPr>
        <w:t xml:space="preserve">               d)</w:t>
      </w:r>
      <w:r w:rsidRPr="00153932">
        <w:rPr>
          <w:rFonts w:ascii="Arial" w:hAnsi="Arial" w:cs="Arial"/>
          <w:position w:val="-1"/>
          <w:sz w:val="22"/>
          <w:szCs w:val="22"/>
        </w:rPr>
        <w:tab/>
      </w:r>
      <w:r w:rsidRPr="00153932">
        <w:rPr>
          <w:rFonts w:ascii="Arial" w:hAnsi="Arial" w:cs="Arial"/>
          <w:bCs/>
          <w:position w:val="-1"/>
          <w:sz w:val="22"/>
          <w:szCs w:val="22"/>
        </w:rPr>
        <w:t>1200mm</w:t>
      </w:r>
      <w:r w:rsidRPr="00153932">
        <w:rPr>
          <w:rFonts w:ascii="Arial" w:hAnsi="Arial" w:cs="Arial"/>
          <w:bCs/>
          <w:position w:val="10"/>
          <w:sz w:val="22"/>
          <w:szCs w:val="22"/>
        </w:rPr>
        <w:t>2</w:t>
      </w:r>
    </w:p>
    <w:p w:rsidR="000216C9" w:rsidRDefault="000216C9" w:rsidP="000710F7">
      <w:pPr>
        <w:widowControl w:val="0"/>
        <w:autoSpaceDE w:val="0"/>
        <w:autoSpaceDN w:val="0"/>
        <w:adjustRightInd w:val="0"/>
        <w:spacing w:before="92"/>
        <w:jc w:val="both"/>
        <w:rPr>
          <w:rFonts w:ascii="Arial" w:hAnsi="Arial" w:cs="Arial"/>
          <w:b/>
          <w:bCs/>
          <w:sz w:val="22"/>
          <w:szCs w:val="22"/>
        </w:rPr>
      </w:pPr>
    </w:p>
    <w:p w:rsidR="00F635A7" w:rsidRPr="00153932" w:rsidRDefault="00F635A7" w:rsidP="00F635A7">
      <w:pPr>
        <w:widowControl w:val="0"/>
        <w:autoSpaceDE w:val="0"/>
        <w:autoSpaceDN w:val="0"/>
        <w:adjustRightInd w:val="0"/>
        <w:spacing w:before="92"/>
        <w:ind w:left="120"/>
        <w:jc w:val="both"/>
        <w:rPr>
          <w:rFonts w:ascii="Arial" w:hAnsi="Arial" w:cs="Arial"/>
          <w:b/>
          <w:bCs/>
          <w:sz w:val="22"/>
          <w:szCs w:val="22"/>
        </w:rPr>
      </w:pPr>
      <w:r w:rsidRPr="00153932">
        <w:rPr>
          <w:rFonts w:ascii="Arial" w:hAnsi="Arial" w:cs="Arial"/>
          <w:b/>
          <w:bCs/>
          <w:sz w:val="22"/>
          <w:szCs w:val="22"/>
        </w:rPr>
        <w:lastRenderedPageBreak/>
        <w:t>1.5.10</w:t>
      </w:r>
      <w:r w:rsidRPr="00153932">
        <w:rPr>
          <w:rFonts w:ascii="Arial" w:hAnsi="Arial" w:cs="Arial"/>
          <w:b/>
          <w:bCs/>
          <w:spacing w:val="42"/>
          <w:sz w:val="22"/>
          <w:szCs w:val="22"/>
        </w:rPr>
        <w:t xml:space="preserve"> </w:t>
      </w:r>
      <w:r w:rsidRPr="00153932">
        <w:rPr>
          <w:rFonts w:ascii="Arial" w:hAnsi="Arial" w:cs="Arial"/>
          <w:b/>
          <w:bCs/>
          <w:sz w:val="22"/>
          <w:szCs w:val="22"/>
        </w:rPr>
        <w:t>OPERATION:</w:t>
      </w:r>
    </w:p>
    <w:p w:rsidR="00F635A7" w:rsidRPr="00153932" w:rsidRDefault="00F635A7" w:rsidP="00F635A7">
      <w:pPr>
        <w:widowControl w:val="0"/>
        <w:autoSpaceDE w:val="0"/>
        <w:autoSpaceDN w:val="0"/>
        <w:adjustRightInd w:val="0"/>
        <w:spacing w:before="92"/>
        <w:ind w:left="120"/>
        <w:jc w:val="both"/>
        <w:rPr>
          <w:rFonts w:ascii="Arial" w:hAnsi="Arial" w:cs="Arial"/>
          <w:sz w:val="22"/>
          <w:szCs w:val="22"/>
        </w:rPr>
      </w:pPr>
    </w:p>
    <w:p w:rsidR="00F635A7" w:rsidRPr="00153932" w:rsidRDefault="00F635A7" w:rsidP="00F635A7">
      <w:pPr>
        <w:widowControl w:val="0"/>
        <w:autoSpaceDE w:val="0"/>
        <w:autoSpaceDN w:val="0"/>
        <w:adjustRightInd w:val="0"/>
        <w:spacing w:before="2"/>
        <w:ind w:left="993" w:right="82" w:hanging="873"/>
        <w:jc w:val="both"/>
        <w:rPr>
          <w:rFonts w:ascii="Arial" w:hAnsi="Arial" w:cs="Arial"/>
          <w:sz w:val="22"/>
          <w:szCs w:val="22"/>
        </w:rPr>
      </w:pPr>
      <w:r w:rsidRPr="00153932">
        <w:rPr>
          <w:rFonts w:ascii="Arial" w:hAnsi="Arial" w:cs="Arial"/>
          <w:sz w:val="22"/>
          <w:szCs w:val="22"/>
        </w:rPr>
        <w:t>1.5.10.1</w:t>
      </w:r>
      <w:r>
        <w:rPr>
          <w:rFonts w:ascii="Arial" w:hAnsi="Arial" w:cs="Arial"/>
          <w:sz w:val="22"/>
          <w:szCs w:val="22"/>
        </w:rPr>
        <w:t xml:space="preserve"> </w:t>
      </w:r>
      <w:r w:rsidRPr="00153932">
        <w:rPr>
          <w:rFonts w:ascii="Arial" w:hAnsi="Arial" w:cs="Arial"/>
          <w:sz w:val="22"/>
          <w:szCs w:val="22"/>
        </w:rPr>
        <w:t>Cables shall be capable of satisfactory operation under a power supply system frequency variation of plus minus 3% voltage variation of plus, minus 10% and combined frequency voltage variation of 10% (absolute sum).</w:t>
      </w:r>
    </w:p>
    <w:p w:rsidR="00F635A7" w:rsidRPr="00153932" w:rsidRDefault="00F635A7" w:rsidP="00F635A7">
      <w:pPr>
        <w:widowControl w:val="0"/>
        <w:autoSpaceDE w:val="0"/>
        <w:autoSpaceDN w:val="0"/>
        <w:adjustRightInd w:val="0"/>
        <w:spacing w:before="2"/>
        <w:ind w:left="840" w:right="82" w:hanging="720"/>
        <w:jc w:val="both"/>
        <w:rPr>
          <w:rFonts w:ascii="Arial" w:hAnsi="Arial" w:cs="Arial"/>
          <w:sz w:val="22"/>
          <w:szCs w:val="22"/>
        </w:rPr>
      </w:pPr>
    </w:p>
    <w:p w:rsidR="00F635A7" w:rsidRPr="00153932" w:rsidRDefault="00F635A7" w:rsidP="00F635A7">
      <w:pPr>
        <w:widowControl w:val="0"/>
        <w:autoSpaceDE w:val="0"/>
        <w:autoSpaceDN w:val="0"/>
        <w:adjustRightInd w:val="0"/>
        <w:ind w:left="120"/>
        <w:jc w:val="both"/>
        <w:rPr>
          <w:rFonts w:ascii="Arial" w:hAnsi="Arial" w:cs="Arial"/>
          <w:sz w:val="22"/>
          <w:szCs w:val="22"/>
        </w:rPr>
      </w:pPr>
      <w:r w:rsidRPr="00153932">
        <w:rPr>
          <w:rFonts w:ascii="Arial" w:hAnsi="Arial" w:cs="Arial"/>
          <w:sz w:val="22"/>
          <w:szCs w:val="22"/>
        </w:rPr>
        <w:t>1.5.10.2</w:t>
      </w:r>
      <w:r w:rsidRPr="00153932">
        <w:rPr>
          <w:rFonts w:ascii="Arial" w:hAnsi="Arial" w:cs="Arial"/>
          <w:spacing w:val="-6"/>
          <w:sz w:val="22"/>
          <w:szCs w:val="22"/>
        </w:rPr>
        <w:t xml:space="preserve"> </w:t>
      </w:r>
      <w:r w:rsidRPr="00153932">
        <w:rPr>
          <w:rFonts w:ascii="Arial" w:hAnsi="Arial" w:cs="Arial"/>
          <w:sz w:val="22"/>
          <w:szCs w:val="22"/>
        </w:rPr>
        <w:t>Cable</w:t>
      </w:r>
      <w:r w:rsidRPr="00153932">
        <w:rPr>
          <w:rFonts w:ascii="Arial" w:hAnsi="Arial" w:cs="Arial"/>
          <w:spacing w:val="-6"/>
          <w:sz w:val="22"/>
          <w:szCs w:val="22"/>
        </w:rPr>
        <w:t xml:space="preserve"> </w:t>
      </w:r>
      <w:r w:rsidRPr="00153932">
        <w:rPr>
          <w:rFonts w:ascii="Arial" w:hAnsi="Arial" w:cs="Arial"/>
          <w:sz w:val="22"/>
          <w:szCs w:val="22"/>
        </w:rPr>
        <w:t>shall</w:t>
      </w:r>
      <w:r w:rsidRPr="00153932">
        <w:rPr>
          <w:rFonts w:ascii="Arial" w:hAnsi="Arial" w:cs="Arial"/>
          <w:spacing w:val="-5"/>
          <w:sz w:val="22"/>
          <w:szCs w:val="22"/>
        </w:rPr>
        <w:t xml:space="preserve"> </w:t>
      </w:r>
      <w:r w:rsidRPr="00153932">
        <w:rPr>
          <w:rFonts w:ascii="Arial" w:hAnsi="Arial" w:cs="Arial"/>
          <w:spacing w:val="-1"/>
          <w:sz w:val="22"/>
          <w:szCs w:val="22"/>
        </w:rPr>
        <w:t>b</w:t>
      </w:r>
      <w:r w:rsidRPr="00153932">
        <w:rPr>
          <w:rFonts w:ascii="Arial" w:hAnsi="Arial" w:cs="Arial"/>
          <w:sz w:val="22"/>
          <w:szCs w:val="22"/>
        </w:rPr>
        <w:t>e</w:t>
      </w:r>
      <w:r w:rsidRPr="00153932">
        <w:rPr>
          <w:rFonts w:ascii="Arial" w:hAnsi="Arial" w:cs="Arial"/>
          <w:spacing w:val="-3"/>
          <w:sz w:val="22"/>
          <w:szCs w:val="22"/>
        </w:rPr>
        <w:t xml:space="preserve"> </w:t>
      </w:r>
      <w:r w:rsidRPr="00153932">
        <w:rPr>
          <w:rFonts w:ascii="Arial" w:hAnsi="Arial" w:cs="Arial"/>
          <w:sz w:val="22"/>
          <w:szCs w:val="22"/>
        </w:rPr>
        <w:t>suitable</w:t>
      </w:r>
      <w:r w:rsidRPr="00153932">
        <w:rPr>
          <w:rFonts w:ascii="Arial" w:hAnsi="Arial" w:cs="Arial"/>
          <w:spacing w:val="-7"/>
          <w:sz w:val="22"/>
          <w:szCs w:val="22"/>
        </w:rPr>
        <w:t xml:space="preserve"> </w:t>
      </w:r>
      <w:r w:rsidRPr="00153932">
        <w:rPr>
          <w:rFonts w:ascii="Arial" w:hAnsi="Arial" w:cs="Arial"/>
          <w:sz w:val="22"/>
          <w:szCs w:val="22"/>
        </w:rPr>
        <w:t>for</w:t>
      </w:r>
      <w:r w:rsidRPr="00153932">
        <w:rPr>
          <w:rFonts w:ascii="Arial" w:hAnsi="Arial" w:cs="Arial"/>
          <w:spacing w:val="-3"/>
          <w:sz w:val="22"/>
          <w:szCs w:val="22"/>
        </w:rPr>
        <w:t xml:space="preserve"> </w:t>
      </w:r>
      <w:r w:rsidRPr="00153932">
        <w:rPr>
          <w:rFonts w:ascii="Arial" w:hAnsi="Arial" w:cs="Arial"/>
          <w:sz w:val="22"/>
          <w:szCs w:val="22"/>
        </w:rPr>
        <w:t>laying</w:t>
      </w:r>
      <w:r w:rsidRPr="00153932">
        <w:rPr>
          <w:rFonts w:ascii="Arial" w:hAnsi="Arial" w:cs="Arial"/>
          <w:spacing w:val="-6"/>
          <w:sz w:val="22"/>
          <w:szCs w:val="22"/>
        </w:rPr>
        <w:t xml:space="preserve"> </w:t>
      </w:r>
      <w:r w:rsidRPr="00153932">
        <w:rPr>
          <w:rFonts w:ascii="Arial" w:hAnsi="Arial" w:cs="Arial"/>
          <w:sz w:val="22"/>
          <w:szCs w:val="22"/>
        </w:rPr>
        <w:t>in</w:t>
      </w:r>
      <w:r w:rsidRPr="00153932">
        <w:rPr>
          <w:rFonts w:ascii="Arial" w:hAnsi="Arial" w:cs="Arial"/>
          <w:spacing w:val="-2"/>
          <w:sz w:val="22"/>
          <w:szCs w:val="22"/>
        </w:rPr>
        <w:t xml:space="preserve"> </w:t>
      </w:r>
      <w:r w:rsidRPr="00153932">
        <w:rPr>
          <w:rFonts w:ascii="Arial" w:hAnsi="Arial" w:cs="Arial"/>
          <w:sz w:val="22"/>
          <w:szCs w:val="22"/>
        </w:rPr>
        <w:t>ducts</w:t>
      </w:r>
      <w:r w:rsidRPr="00153932">
        <w:rPr>
          <w:rFonts w:ascii="Arial" w:hAnsi="Arial" w:cs="Arial"/>
          <w:spacing w:val="-5"/>
          <w:sz w:val="22"/>
          <w:szCs w:val="22"/>
        </w:rPr>
        <w:t xml:space="preserve"> </w:t>
      </w:r>
      <w:r w:rsidRPr="00153932">
        <w:rPr>
          <w:rFonts w:ascii="Arial" w:hAnsi="Arial" w:cs="Arial"/>
          <w:sz w:val="22"/>
          <w:szCs w:val="22"/>
        </w:rPr>
        <w:t>or</w:t>
      </w:r>
      <w:r w:rsidRPr="00153932">
        <w:rPr>
          <w:rFonts w:ascii="Arial" w:hAnsi="Arial" w:cs="Arial"/>
          <w:spacing w:val="-2"/>
          <w:sz w:val="22"/>
          <w:szCs w:val="22"/>
        </w:rPr>
        <w:t xml:space="preserve"> </w:t>
      </w:r>
      <w:r w:rsidRPr="00153932">
        <w:rPr>
          <w:rFonts w:ascii="Arial" w:hAnsi="Arial" w:cs="Arial"/>
          <w:sz w:val="22"/>
          <w:szCs w:val="22"/>
        </w:rPr>
        <w:t>buried</w:t>
      </w:r>
      <w:r w:rsidRPr="00153932">
        <w:rPr>
          <w:rFonts w:ascii="Arial" w:hAnsi="Arial" w:cs="Arial"/>
          <w:spacing w:val="-7"/>
          <w:sz w:val="22"/>
          <w:szCs w:val="22"/>
        </w:rPr>
        <w:t xml:space="preserve"> </w:t>
      </w:r>
      <w:r w:rsidRPr="00153932">
        <w:rPr>
          <w:rFonts w:ascii="Arial" w:hAnsi="Arial" w:cs="Arial"/>
          <w:sz w:val="22"/>
          <w:szCs w:val="22"/>
        </w:rPr>
        <w:t>under</w:t>
      </w:r>
      <w:r w:rsidRPr="00153932">
        <w:rPr>
          <w:rFonts w:ascii="Arial" w:hAnsi="Arial" w:cs="Arial"/>
          <w:spacing w:val="-6"/>
          <w:sz w:val="22"/>
          <w:szCs w:val="22"/>
        </w:rPr>
        <w:t xml:space="preserve"> </w:t>
      </w:r>
      <w:r w:rsidRPr="00153932">
        <w:rPr>
          <w:rFonts w:ascii="Arial" w:hAnsi="Arial" w:cs="Arial"/>
          <w:sz w:val="22"/>
          <w:szCs w:val="22"/>
        </w:rPr>
        <w:t>ground.</w:t>
      </w:r>
    </w:p>
    <w:p w:rsidR="00F635A7" w:rsidRPr="00153932" w:rsidRDefault="00F635A7" w:rsidP="00F635A7">
      <w:pPr>
        <w:widowControl w:val="0"/>
        <w:autoSpaceDE w:val="0"/>
        <w:autoSpaceDN w:val="0"/>
        <w:adjustRightInd w:val="0"/>
        <w:spacing w:before="13"/>
        <w:jc w:val="both"/>
        <w:rPr>
          <w:rFonts w:ascii="Arial" w:hAnsi="Arial" w:cs="Arial"/>
          <w:sz w:val="22"/>
          <w:szCs w:val="22"/>
        </w:rPr>
      </w:pPr>
    </w:p>
    <w:p w:rsidR="00F635A7" w:rsidRPr="00153932" w:rsidRDefault="00F635A7" w:rsidP="00F635A7">
      <w:pPr>
        <w:widowControl w:val="0"/>
        <w:autoSpaceDE w:val="0"/>
        <w:autoSpaceDN w:val="0"/>
        <w:adjustRightInd w:val="0"/>
        <w:ind w:left="1020" w:right="84" w:hanging="900"/>
        <w:jc w:val="both"/>
        <w:rPr>
          <w:rFonts w:ascii="Arial" w:hAnsi="Arial" w:cs="Arial"/>
          <w:sz w:val="22"/>
          <w:szCs w:val="22"/>
        </w:rPr>
      </w:pPr>
      <w:r w:rsidRPr="00153932">
        <w:rPr>
          <w:rFonts w:ascii="Arial" w:hAnsi="Arial" w:cs="Arial"/>
          <w:sz w:val="22"/>
          <w:szCs w:val="22"/>
        </w:rPr>
        <w:t>1.5.10.3</w:t>
      </w:r>
      <w:r w:rsidRPr="00153932">
        <w:rPr>
          <w:rFonts w:ascii="Arial" w:hAnsi="Arial" w:cs="Arial"/>
          <w:spacing w:val="25"/>
          <w:sz w:val="22"/>
          <w:szCs w:val="22"/>
        </w:rPr>
        <w:t xml:space="preserve"> </w:t>
      </w:r>
      <w:r w:rsidRPr="00153932">
        <w:rPr>
          <w:rFonts w:ascii="Arial" w:hAnsi="Arial" w:cs="Arial"/>
          <w:sz w:val="22"/>
          <w:szCs w:val="22"/>
        </w:rPr>
        <w:t>Cable</w:t>
      </w:r>
      <w:r w:rsidRPr="00153932">
        <w:rPr>
          <w:rFonts w:ascii="Arial" w:hAnsi="Arial" w:cs="Arial"/>
          <w:spacing w:val="25"/>
          <w:sz w:val="22"/>
          <w:szCs w:val="22"/>
        </w:rPr>
        <w:t xml:space="preserve"> </w:t>
      </w:r>
      <w:r w:rsidRPr="00153932">
        <w:rPr>
          <w:rFonts w:ascii="Arial" w:hAnsi="Arial" w:cs="Arial"/>
          <w:sz w:val="22"/>
          <w:szCs w:val="22"/>
        </w:rPr>
        <w:t>shall</w:t>
      </w:r>
      <w:r w:rsidRPr="00153932">
        <w:rPr>
          <w:rFonts w:ascii="Arial" w:hAnsi="Arial" w:cs="Arial"/>
          <w:spacing w:val="26"/>
          <w:sz w:val="22"/>
          <w:szCs w:val="22"/>
        </w:rPr>
        <w:t xml:space="preserve"> </w:t>
      </w:r>
      <w:r w:rsidRPr="00153932">
        <w:rPr>
          <w:rFonts w:ascii="Arial" w:hAnsi="Arial" w:cs="Arial"/>
          <w:sz w:val="22"/>
          <w:szCs w:val="22"/>
        </w:rPr>
        <w:t>have</w:t>
      </w:r>
      <w:r w:rsidRPr="00153932">
        <w:rPr>
          <w:rFonts w:ascii="Arial" w:hAnsi="Arial" w:cs="Arial"/>
          <w:spacing w:val="26"/>
          <w:sz w:val="22"/>
          <w:szCs w:val="22"/>
        </w:rPr>
        <w:t xml:space="preserve"> </w:t>
      </w:r>
      <w:r w:rsidRPr="00153932">
        <w:rPr>
          <w:rFonts w:ascii="Arial" w:hAnsi="Arial" w:cs="Arial"/>
          <w:sz w:val="22"/>
          <w:szCs w:val="22"/>
        </w:rPr>
        <w:t>heat</w:t>
      </w:r>
      <w:r w:rsidRPr="00153932">
        <w:rPr>
          <w:rFonts w:ascii="Arial" w:hAnsi="Arial" w:cs="Arial"/>
          <w:spacing w:val="27"/>
          <w:sz w:val="22"/>
          <w:szCs w:val="22"/>
        </w:rPr>
        <w:t xml:space="preserve"> </w:t>
      </w:r>
      <w:r w:rsidRPr="00153932">
        <w:rPr>
          <w:rFonts w:ascii="Arial" w:hAnsi="Arial" w:cs="Arial"/>
          <w:sz w:val="22"/>
          <w:szCs w:val="22"/>
        </w:rPr>
        <w:t>and</w:t>
      </w:r>
      <w:r w:rsidRPr="00153932">
        <w:rPr>
          <w:rFonts w:ascii="Arial" w:hAnsi="Arial" w:cs="Arial"/>
          <w:spacing w:val="28"/>
          <w:sz w:val="22"/>
          <w:szCs w:val="22"/>
        </w:rPr>
        <w:t xml:space="preserve"> </w:t>
      </w:r>
      <w:r w:rsidRPr="00153932">
        <w:rPr>
          <w:rFonts w:ascii="Arial" w:hAnsi="Arial" w:cs="Arial"/>
          <w:sz w:val="22"/>
          <w:szCs w:val="22"/>
        </w:rPr>
        <w:t>moisture</w:t>
      </w:r>
      <w:r w:rsidRPr="00153932">
        <w:rPr>
          <w:rFonts w:ascii="Arial" w:hAnsi="Arial" w:cs="Arial"/>
          <w:spacing w:val="23"/>
          <w:sz w:val="22"/>
          <w:szCs w:val="22"/>
        </w:rPr>
        <w:t xml:space="preserve"> </w:t>
      </w:r>
      <w:r w:rsidRPr="00153932">
        <w:rPr>
          <w:rFonts w:ascii="Arial" w:hAnsi="Arial" w:cs="Arial"/>
          <w:sz w:val="22"/>
          <w:szCs w:val="22"/>
        </w:rPr>
        <w:t>r</w:t>
      </w:r>
      <w:r w:rsidRPr="00153932">
        <w:rPr>
          <w:rFonts w:ascii="Arial" w:hAnsi="Arial" w:cs="Arial"/>
          <w:spacing w:val="1"/>
          <w:sz w:val="22"/>
          <w:szCs w:val="22"/>
        </w:rPr>
        <w:t>e</w:t>
      </w:r>
      <w:r w:rsidRPr="00153932">
        <w:rPr>
          <w:rFonts w:ascii="Arial" w:hAnsi="Arial" w:cs="Arial"/>
          <w:sz w:val="22"/>
          <w:szCs w:val="22"/>
        </w:rPr>
        <w:t>sistance</w:t>
      </w:r>
      <w:r w:rsidRPr="00153932">
        <w:rPr>
          <w:rFonts w:ascii="Arial" w:hAnsi="Arial" w:cs="Arial"/>
          <w:spacing w:val="22"/>
          <w:sz w:val="22"/>
          <w:szCs w:val="22"/>
        </w:rPr>
        <w:t xml:space="preserve"> </w:t>
      </w:r>
      <w:r w:rsidRPr="00153932">
        <w:rPr>
          <w:rFonts w:ascii="Arial" w:hAnsi="Arial" w:cs="Arial"/>
          <w:sz w:val="22"/>
          <w:szCs w:val="22"/>
        </w:rPr>
        <w:t>pr</w:t>
      </w:r>
      <w:r w:rsidRPr="00153932">
        <w:rPr>
          <w:rFonts w:ascii="Arial" w:hAnsi="Arial" w:cs="Arial"/>
          <w:spacing w:val="-1"/>
          <w:sz w:val="22"/>
          <w:szCs w:val="22"/>
        </w:rPr>
        <w:t>o</w:t>
      </w:r>
      <w:r w:rsidRPr="00153932">
        <w:rPr>
          <w:rFonts w:ascii="Arial" w:hAnsi="Arial" w:cs="Arial"/>
          <w:sz w:val="22"/>
          <w:szCs w:val="22"/>
        </w:rPr>
        <w:t>perties.</w:t>
      </w:r>
      <w:r w:rsidRPr="00153932">
        <w:rPr>
          <w:rFonts w:ascii="Arial" w:hAnsi="Arial" w:cs="Arial"/>
          <w:spacing w:val="22"/>
          <w:sz w:val="22"/>
          <w:szCs w:val="22"/>
        </w:rPr>
        <w:t xml:space="preserve"> </w:t>
      </w:r>
      <w:r w:rsidRPr="00153932">
        <w:rPr>
          <w:rFonts w:ascii="Arial" w:hAnsi="Arial" w:cs="Arial"/>
          <w:sz w:val="22"/>
          <w:szCs w:val="22"/>
        </w:rPr>
        <w:t>These</w:t>
      </w:r>
      <w:r w:rsidRPr="00153932">
        <w:rPr>
          <w:rFonts w:ascii="Arial" w:hAnsi="Arial" w:cs="Arial"/>
          <w:spacing w:val="25"/>
          <w:sz w:val="22"/>
          <w:szCs w:val="22"/>
        </w:rPr>
        <w:t xml:space="preserve"> </w:t>
      </w:r>
      <w:r w:rsidRPr="00153932">
        <w:rPr>
          <w:rFonts w:ascii="Arial" w:hAnsi="Arial" w:cs="Arial"/>
          <w:sz w:val="22"/>
          <w:szCs w:val="22"/>
        </w:rPr>
        <w:t>shall</w:t>
      </w:r>
      <w:r w:rsidRPr="00153932">
        <w:rPr>
          <w:rFonts w:ascii="Arial" w:hAnsi="Arial" w:cs="Arial"/>
          <w:spacing w:val="26"/>
          <w:sz w:val="22"/>
          <w:szCs w:val="22"/>
        </w:rPr>
        <w:t xml:space="preserve"> </w:t>
      </w:r>
      <w:r w:rsidRPr="00153932">
        <w:rPr>
          <w:rFonts w:ascii="Arial" w:hAnsi="Arial" w:cs="Arial"/>
          <w:sz w:val="22"/>
          <w:szCs w:val="22"/>
        </w:rPr>
        <w:t>be</w:t>
      </w:r>
      <w:r w:rsidRPr="00153932">
        <w:rPr>
          <w:rFonts w:ascii="Arial" w:hAnsi="Arial" w:cs="Arial"/>
          <w:spacing w:val="28"/>
          <w:sz w:val="22"/>
          <w:szCs w:val="22"/>
        </w:rPr>
        <w:t xml:space="preserve"> </w:t>
      </w:r>
      <w:r w:rsidRPr="00153932">
        <w:rPr>
          <w:rFonts w:ascii="Arial" w:hAnsi="Arial" w:cs="Arial"/>
          <w:sz w:val="22"/>
          <w:szCs w:val="22"/>
        </w:rPr>
        <w:t>of</w:t>
      </w:r>
      <w:r w:rsidRPr="00153932">
        <w:rPr>
          <w:rFonts w:ascii="Arial" w:hAnsi="Arial" w:cs="Arial"/>
          <w:spacing w:val="30"/>
          <w:sz w:val="22"/>
          <w:szCs w:val="22"/>
        </w:rPr>
        <w:t xml:space="preserve"> </w:t>
      </w:r>
      <w:r w:rsidRPr="00153932">
        <w:rPr>
          <w:rFonts w:ascii="Arial" w:hAnsi="Arial" w:cs="Arial"/>
          <w:sz w:val="22"/>
          <w:szCs w:val="22"/>
        </w:rPr>
        <w:t>type</w:t>
      </w:r>
      <w:r w:rsidRPr="00153932">
        <w:rPr>
          <w:rFonts w:ascii="Arial" w:hAnsi="Arial" w:cs="Arial"/>
          <w:spacing w:val="27"/>
          <w:sz w:val="22"/>
          <w:szCs w:val="22"/>
        </w:rPr>
        <w:t xml:space="preserve"> </w:t>
      </w:r>
      <w:r w:rsidRPr="00153932">
        <w:rPr>
          <w:rFonts w:ascii="Arial" w:hAnsi="Arial" w:cs="Arial"/>
          <w:sz w:val="22"/>
          <w:szCs w:val="22"/>
        </w:rPr>
        <w:t>and design</w:t>
      </w:r>
      <w:r w:rsidRPr="00153932">
        <w:rPr>
          <w:rFonts w:ascii="Arial" w:hAnsi="Arial" w:cs="Arial"/>
          <w:spacing w:val="-6"/>
          <w:sz w:val="22"/>
          <w:szCs w:val="22"/>
        </w:rPr>
        <w:t xml:space="preserve"> </w:t>
      </w:r>
      <w:r w:rsidRPr="00153932">
        <w:rPr>
          <w:rFonts w:ascii="Arial" w:hAnsi="Arial" w:cs="Arial"/>
          <w:sz w:val="22"/>
          <w:szCs w:val="22"/>
        </w:rPr>
        <w:t>with</w:t>
      </w:r>
      <w:r w:rsidRPr="00153932">
        <w:rPr>
          <w:rFonts w:ascii="Arial" w:hAnsi="Arial" w:cs="Arial"/>
          <w:spacing w:val="-4"/>
          <w:sz w:val="22"/>
          <w:szCs w:val="22"/>
        </w:rPr>
        <w:t xml:space="preserve"> </w:t>
      </w:r>
      <w:r w:rsidRPr="00153932">
        <w:rPr>
          <w:rFonts w:ascii="Arial" w:hAnsi="Arial" w:cs="Arial"/>
          <w:sz w:val="22"/>
          <w:szCs w:val="22"/>
        </w:rPr>
        <w:t>proven</w:t>
      </w:r>
      <w:r w:rsidRPr="00153932">
        <w:rPr>
          <w:rFonts w:ascii="Arial" w:hAnsi="Arial" w:cs="Arial"/>
          <w:spacing w:val="-7"/>
          <w:sz w:val="22"/>
          <w:szCs w:val="22"/>
        </w:rPr>
        <w:t xml:space="preserve"> </w:t>
      </w:r>
      <w:r w:rsidRPr="00153932">
        <w:rPr>
          <w:rFonts w:ascii="Arial" w:hAnsi="Arial" w:cs="Arial"/>
          <w:sz w:val="22"/>
          <w:szCs w:val="22"/>
        </w:rPr>
        <w:t>record</w:t>
      </w:r>
      <w:r w:rsidRPr="00153932">
        <w:rPr>
          <w:rFonts w:ascii="Arial" w:hAnsi="Arial" w:cs="Arial"/>
          <w:spacing w:val="-6"/>
          <w:sz w:val="22"/>
          <w:szCs w:val="22"/>
        </w:rPr>
        <w:t xml:space="preserve"> </w:t>
      </w:r>
      <w:r w:rsidRPr="00153932">
        <w:rPr>
          <w:rFonts w:ascii="Arial" w:hAnsi="Arial" w:cs="Arial"/>
          <w:sz w:val="22"/>
          <w:szCs w:val="22"/>
        </w:rPr>
        <w:t>on</w:t>
      </w:r>
      <w:r w:rsidRPr="00153932">
        <w:rPr>
          <w:rFonts w:ascii="Arial" w:hAnsi="Arial" w:cs="Arial"/>
          <w:spacing w:val="-2"/>
          <w:sz w:val="22"/>
          <w:szCs w:val="22"/>
        </w:rPr>
        <w:t xml:space="preserve"> </w:t>
      </w:r>
      <w:r w:rsidRPr="00153932">
        <w:rPr>
          <w:rFonts w:ascii="Arial" w:hAnsi="Arial" w:cs="Arial"/>
          <w:sz w:val="22"/>
          <w:szCs w:val="22"/>
        </w:rPr>
        <w:t>transmission</w:t>
      </w:r>
      <w:r w:rsidRPr="00153932">
        <w:rPr>
          <w:rFonts w:ascii="Arial" w:hAnsi="Arial" w:cs="Arial"/>
          <w:spacing w:val="-12"/>
          <w:sz w:val="22"/>
          <w:szCs w:val="22"/>
        </w:rPr>
        <w:t xml:space="preserve"> </w:t>
      </w:r>
      <w:r w:rsidRPr="00153932">
        <w:rPr>
          <w:rFonts w:ascii="Arial" w:hAnsi="Arial" w:cs="Arial"/>
          <w:sz w:val="22"/>
          <w:szCs w:val="22"/>
        </w:rPr>
        <w:t>ne</w:t>
      </w:r>
      <w:r w:rsidRPr="00153932">
        <w:rPr>
          <w:rFonts w:ascii="Arial" w:hAnsi="Arial" w:cs="Arial"/>
          <w:spacing w:val="-1"/>
          <w:sz w:val="22"/>
          <w:szCs w:val="22"/>
        </w:rPr>
        <w:t>t</w:t>
      </w:r>
      <w:r w:rsidRPr="00153932">
        <w:rPr>
          <w:rFonts w:ascii="Arial" w:hAnsi="Arial" w:cs="Arial"/>
          <w:sz w:val="22"/>
          <w:szCs w:val="22"/>
        </w:rPr>
        <w:t>work</w:t>
      </w:r>
      <w:r w:rsidRPr="00153932">
        <w:rPr>
          <w:rFonts w:ascii="Arial" w:hAnsi="Arial" w:cs="Arial"/>
          <w:spacing w:val="-7"/>
          <w:sz w:val="22"/>
          <w:szCs w:val="22"/>
        </w:rPr>
        <w:t xml:space="preserve"> </w:t>
      </w:r>
      <w:r w:rsidRPr="00153932">
        <w:rPr>
          <w:rFonts w:ascii="Arial" w:hAnsi="Arial" w:cs="Arial"/>
          <w:sz w:val="22"/>
          <w:szCs w:val="22"/>
        </w:rPr>
        <w:t>service.</w:t>
      </w:r>
    </w:p>
    <w:p w:rsidR="00F635A7" w:rsidRPr="00153932" w:rsidRDefault="00F635A7" w:rsidP="00F635A7">
      <w:pPr>
        <w:widowControl w:val="0"/>
        <w:autoSpaceDE w:val="0"/>
        <w:autoSpaceDN w:val="0"/>
        <w:adjustRightInd w:val="0"/>
        <w:spacing w:before="12" w:line="240" w:lineRule="exact"/>
        <w:jc w:val="both"/>
        <w:rPr>
          <w:rFonts w:ascii="Arial" w:hAnsi="Arial" w:cs="Arial"/>
          <w:sz w:val="22"/>
          <w:szCs w:val="22"/>
        </w:rPr>
      </w:pPr>
    </w:p>
    <w:p w:rsidR="00F635A7" w:rsidRPr="00153932" w:rsidRDefault="00F635A7" w:rsidP="00F635A7">
      <w:pPr>
        <w:widowControl w:val="0"/>
        <w:tabs>
          <w:tab w:val="left" w:pos="1020"/>
          <w:tab w:val="left" w:pos="5140"/>
        </w:tabs>
        <w:autoSpaceDE w:val="0"/>
        <w:autoSpaceDN w:val="0"/>
        <w:adjustRightInd w:val="0"/>
        <w:spacing w:line="360" w:lineRule="auto"/>
        <w:ind w:left="1024" w:right="1420" w:hanging="904"/>
        <w:jc w:val="both"/>
        <w:rPr>
          <w:rFonts w:ascii="Arial" w:hAnsi="Arial" w:cs="Arial"/>
          <w:sz w:val="22"/>
          <w:szCs w:val="22"/>
        </w:rPr>
      </w:pPr>
      <w:r w:rsidRPr="00153932">
        <w:rPr>
          <w:rFonts w:ascii="Arial" w:hAnsi="Arial" w:cs="Arial"/>
          <w:sz w:val="22"/>
          <w:szCs w:val="22"/>
        </w:rPr>
        <w:t>1.5.11</w:t>
      </w:r>
      <w:r w:rsidRPr="00153932">
        <w:rPr>
          <w:rFonts w:ascii="Arial" w:hAnsi="Arial" w:cs="Arial"/>
          <w:sz w:val="22"/>
          <w:szCs w:val="22"/>
        </w:rPr>
        <w:tab/>
        <w:t>LENGH</w:t>
      </w:r>
      <w:r w:rsidRPr="00153932">
        <w:rPr>
          <w:rFonts w:ascii="Arial" w:hAnsi="Arial" w:cs="Arial"/>
          <w:spacing w:val="1"/>
          <w:sz w:val="22"/>
          <w:szCs w:val="22"/>
        </w:rPr>
        <w:t>T</w:t>
      </w:r>
      <w:r w:rsidRPr="00153932">
        <w:rPr>
          <w:rFonts w:ascii="Arial" w:hAnsi="Arial" w:cs="Arial"/>
          <w:sz w:val="22"/>
          <w:szCs w:val="22"/>
        </w:rPr>
        <w:t>S:</w:t>
      </w:r>
      <w:r w:rsidRPr="00153932">
        <w:rPr>
          <w:rFonts w:ascii="Arial" w:hAnsi="Arial" w:cs="Arial"/>
          <w:spacing w:val="-10"/>
          <w:sz w:val="22"/>
          <w:szCs w:val="22"/>
        </w:rPr>
        <w:t xml:space="preserve"> </w:t>
      </w:r>
      <w:r w:rsidRPr="00153932">
        <w:rPr>
          <w:rFonts w:ascii="Arial" w:hAnsi="Arial" w:cs="Arial"/>
          <w:sz w:val="22"/>
          <w:szCs w:val="22"/>
        </w:rPr>
        <w:t>The</w:t>
      </w:r>
      <w:r w:rsidRPr="00153932">
        <w:rPr>
          <w:rFonts w:ascii="Arial" w:hAnsi="Arial" w:cs="Arial"/>
          <w:spacing w:val="-4"/>
          <w:sz w:val="22"/>
          <w:szCs w:val="22"/>
        </w:rPr>
        <w:t xml:space="preserve"> </w:t>
      </w:r>
      <w:r w:rsidRPr="00153932">
        <w:rPr>
          <w:rFonts w:ascii="Arial" w:hAnsi="Arial" w:cs="Arial"/>
          <w:sz w:val="22"/>
          <w:szCs w:val="22"/>
        </w:rPr>
        <w:t>cable</w:t>
      </w:r>
      <w:r w:rsidRPr="00153932">
        <w:rPr>
          <w:rFonts w:ascii="Arial" w:hAnsi="Arial" w:cs="Arial"/>
          <w:spacing w:val="-6"/>
          <w:sz w:val="22"/>
          <w:szCs w:val="22"/>
        </w:rPr>
        <w:t xml:space="preserve"> </w:t>
      </w:r>
      <w:r w:rsidRPr="00153932">
        <w:rPr>
          <w:rFonts w:ascii="Arial" w:hAnsi="Arial" w:cs="Arial"/>
          <w:sz w:val="22"/>
          <w:szCs w:val="22"/>
        </w:rPr>
        <w:t>shall</w:t>
      </w:r>
      <w:r w:rsidRPr="00153932">
        <w:rPr>
          <w:rFonts w:ascii="Arial" w:hAnsi="Arial" w:cs="Arial"/>
          <w:spacing w:val="-5"/>
          <w:sz w:val="22"/>
          <w:szCs w:val="22"/>
        </w:rPr>
        <w:t xml:space="preserve"> </w:t>
      </w:r>
      <w:r w:rsidRPr="00153932">
        <w:rPr>
          <w:rFonts w:ascii="Arial" w:hAnsi="Arial" w:cs="Arial"/>
          <w:sz w:val="22"/>
          <w:szCs w:val="22"/>
        </w:rPr>
        <w:t>be</w:t>
      </w:r>
      <w:r w:rsidRPr="00153932">
        <w:rPr>
          <w:rFonts w:ascii="Arial" w:hAnsi="Arial" w:cs="Arial"/>
          <w:spacing w:val="-3"/>
          <w:sz w:val="22"/>
          <w:szCs w:val="22"/>
        </w:rPr>
        <w:t xml:space="preserve"> </w:t>
      </w:r>
      <w:r w:rsidRPr="00153932">
        <w:rPr>
          <w:rFonts w:ascii="Arial" w:hAnsi="Arial" w:cs="Arial"/>
          <w:sz w:val="22"/>
          <w:szCs w:val="22"/>
        </w:rPr>
        <w:t>su</w:t>
      </w:r>
      <w:r w:rsidRPr="00153932">
        <w:rPr>
          <w:rFonts w:ascii="Arial" w:hAnsi="Arial" w:cs="Arial"/>
          <w:spacing w:val="-1"/>
          <w:sz w:val="22"/>
          <w:szCs w:val="22"/>
        </w:rPr>
        <w:t>p</w:t>
      </w:r>
      <w:r w:rsidRPr="00153932">
        <w:rPr>
          <w:rFonts w:ascii="Arial" w:hAnsi="Arial" w:cs="Arial"/>
          <w:sz w:val="22"/>
          <w:szCs w:val="22"/>
        </w:rPr>
        <w:t>plied</w:t>
      </w:r>
      <w:r w:rsidRPr="00153932">
        <w:rPr>
          <w:rFonts w:ascii="Arial" w:hAnsi="Arial" w:cs="Arial"/>
          <w:spacing w:val="-8"/>
          <w:sz w:val="22"/>
          <w:szCs w:val="22"/>
        </w:rPr>
        <w:t xml:space="preserve"> </w:t>
      </w:r>
      <w:r w:rsidRPr="00153932">
        <w:rPr>
          <w:rFonts w:ascii="Arial" w:hAnsi="Arial" w:cs="Arial"/>
          <w:sz w:val="22"/>
          <w:szCs w:val="22"/>
        </w:rPr>
        <w:t>in</w:t>
      </w:r>
      <w:r w:rsidRPr="00153932">
        <w:rPr>
          <w:rFonts w:ascii="Arial" w:hAnsi="Arial" w:cs="Arial"/>
          <w:spacing w:val="-2"/>
          <w:sz w:val="22"/>
          <w:szCs w:val="22"/>
        </w:rPr>
        <w:t xml:space="preserve"> </w:t>
      </w:r>
      <w:r w:rsidRPr="00153932">
        <w:rPr>
          <w:rFonts w:ascii="Arial" w:hAnsi="Arial" w:cs="Arial"/>
          <w:sz w:val="22"/>
          <w:szCs w:val="22"/>
        </w:rPr>
        <w:t>sta</w:t>
      </w:r>
      <w:r w:rsidRPr="00153932">
        <w:rPr>
          <w:rFonts w:ascii="Arial" w:hAnsi="Arial" w:cs="Arial"/>
          <w:spacing w:val="-1"/>
          <w:sz w:val="22"/>
          <w:szCs w:val="22"/>
        </w:rPr>
        <w:t>n</w:t>
      </w:r>
      <w:r w:rsidRPr="00153932">
        <w:rPr>
          <w:rFonts w:ascii="Arial" w:hAnsi="Arial" w:cs="Arial"/>
          <w:sz w:val="22"/>
          <w:szCs w:val="22"/>
        </w:rPr>
        <w:t>dard</w:t>
      </w:r>
      <w:r w:rsidRPr="00153932">
        <w:rPr>
          <w:rFonts w:ascii="Arial" w:hAnsi="Arial" w:cs="Arial"/>
          <w:spacing w:val="-8"/>
          <w:sz w:val="22"/>
          <w:szCs w:val="22"/>
        </w:rPr>
        <w:t xml:space="preserve"> </w:t>
      </w:r>
      <w:r w:rsidRPr="00153932">
        <w:rPr>
          <w:rFonts w:ascii="Arial" w:hAnsi="Arial" w:cs="Arial"/>
          <w:sz w:val="22"/>
          <w:szCs w:val="22"/>
        </w:rPr>
        <w:t>drum</w:t>
      </w:r>
      <w:r w:rsidRPr="00153932">
        <w:rPr>
          <w:rFonts w:ascii="Arial" w:hAnsi="Arial" w:cs="Arial"/>
          <w:spacing w:val="-5"/>
          <w:sz w:val="22"/>
          <w:szCs w:val="22"/>
        </w:rPr>
        <w:t xml:space="preserve"> </w:t>
      </w:r>
      <w:r w:rsidRPr="00153932">
        <w:rPr>
          <w:rFonts w:ascii="Arial" w:hAnsi="Arial" w:cs="Arial"/>
          <w:sz w:val="22"/>
          <w:szCs w:val="22"/>
        </w:rPr>
        <w:t>lengths</w:t>
      </w:r>
      <w:r w:rsidRPr="00153932">
        <w:rPr>
          <w:rFonts w:ascii="Arial" w:hAnsi="Arial" w:cs="Arial"/>
          <w:spacing w:val="-6"/>
          <w:sz w:val="22"/>
          <w:szCs w:val="22"/>
        </w:rPr>
        <w:t xml:space="preserve"> </w:t>
      </w:r>
      <w:r w:rsidRPr="00153932">
        <w:rPr>
          <w:rFonts w:ascii="Arial" w:hAnsi="Arial" w:cs="Arial"/>
          <w:sz w:val="22"/>
          <w:szCs w:val="22"/>
        </w:rPr>
        <w:t>as</w:t>
      </w:r>
      <w:r w:rsidRPr="00153932">
        <w:rPr>
          <w:rFonts w:ascii="Arial" w:hAnsi="Arial" w:cs="Arial"/>
          <w:spacing w:val="-2"/>
          <w:sz w:val="22"/>
          <w:szCs w:val="22"/>
        </w:rPr>
        <w:t xml:space="preserve"> </w:t>
      </w:r>
      <w:r w:rsidRPr="00153932">
        <w:rPr>
          <w:rFonts w:ascii="Arial" w:hAnsi="Arial" w:cs="Arial"/>
          <w:spacing w:val="-1"/>
          <w:sz w:val="22"/>
          <w:szCs w:val="22"/>
        </w:rPr>
        <w:t>b</w:t>
      </w:r>
      <w:r w:rsidRPr="00153932">
        <w:rPr>
          <w:rFonts w:ascii="Arial" w:hAnsi="Arial" w:cs="Arial"/>
          <w:sz w:val="22"/>
          <w:szCs w:val="22"/>
        </w:rPr>
        <w:t xml:space="preserve">elow: </w:t>
      </w:r>
      <w:r w:rsidRPr="00153932">
        <w:rPr>
          <w:rFonts w:ascii="Arial" w:hAnsi="Arial" w:cs="Arial"/>
          <w:b/>
          <w:sz w:val="22"/>
          <w:szCs w:val="22"/>
        </w:rPr>
        <w:t>Size</w:t>
      </w:r>
      <w:r w:rsidRPr="00153932">
        <w:rPr>
          <w:rFonts w:ascii="Arial" w:hAnsi="Arial" w:cs="Arial"/>
          <w:b/>
          <w:spacing w:val="-4"/>
          <w:sz w:val="22"/>
          <w:szCs w:val="22"/>
        </w:rPr>
        <w:t xml:space="preserve"> </w:t>
      </w:r>
      <w:r w:rsidRPr="00153932">
        <w:rPr>
          <w:rFonts w:ascii="Arial" w:hAnsi="Arial" w:cs="Arial"/>
          <w:b/>
          <w:sz w:val="22"/>
          <w:szCs w:val="22"/>
        </w:rPr>
        <w:t>of</w:t>
      </w:r>
      <w:r w:rsidRPr="00153932">
        <w:rPr>
          <w:rFonts w:ascii="Arial" w:hAnsi="Arial" w:cs="Arial"/>
          <w:b/>
          <w:spacing w:val="-1"/>
          <w:sz w:val="22"/>
          <w:szCs w:val="22"/>
        </w:rPr>
        <w:t xml:space="preserve"> </w:t>
      </w:r>
      <w:r w:rsidRPr="00153932">
        <w:rPr>
          <w:rFonts w:ascii="Arial" w:hAnsi="Arial" w:cs="Arial"/>
          <w:b/>
          <w:sz w:val="22"/>
          <w:szCs w:val="22"/>
        </w:rPr>
        <w:t>c</w:t>
      </w:r>
      <w:r w:rsidRPr="00153932">
        <w:rPr>
          <w:rFonts w:ascii="Arial" w:hAnsi="Arial" w:cs="Arial"/>
          <w:b/>
          <w:spacing w:val="-1"/>
          <w:sz w:val="22"/>
          <w:szCs w:val="22"/>
        </w:rPr>
        <w:t>a</w:t>
      </w:r>
      <w:r w:rsidRPr="00153932">
        <w:rPr>
          <w:rFonts w:ascii="Arial" w:hAnsi="Arial" w:cs="Arial"/>
          <w:b/>
          <w:sz w:val="22"/>
          <w:szCs w:val="22"/>
        </w:rPr>
        <w:t>ble</w:t>
      </w:r>
      <w:r w:rsidRPr="00153932">
        <w:rPr>
          <w:rFonts w:ascii="Arial" w:hAnsi="Arial" w:cs="Arial"/>
          <w:b/>
          <w:sz w:val="22"/>
          <w:szCs w:val="22"/>
        </w:rPr>
        <w:tab/>
        <w:t>Standard</w:t>
      </w:r>
      <w:r w:rsidRPr="00153932">
        <w:rPr>
          <w:rFonts w:ascii="Arial" w:hAnsi="Arial" w:cs="Arial"/>
          <w:b/>
          <w:spacing w:val="-8"/>
          <w:sz w:val="22"/>
          <w:szCs w:val="22"/>
        </w:rPr>
        <w:t xml:space="preserve"> </w:t>
      </w:r>
      <w:r w:rsidRPr="00153932">
        <w:rPr>
          <w:rFonts w:ascii="Arial" w:hAnsi="Arial" w:cs="Arial"/>
          <w:b/>
          <w:sz w:val="22"/>
          <w:szCs w:val="22"/>
        </w:rPr>
        <w:t>Drum</w:t>
      </w:r>
      <w:r w:rsidRPr="00153932">
        <w:rPr>
          <w:rFonts w:ascii="Arial" w:hAnsi="Arial" w:cs="Arial"/>
          <w:b/>
          <w:spacing w:val="-5"/>
          <w:sz w:val="22"/>
          <w:szCs w:val="22"/>
        </w:rPr>
        <w:t xml:space="preserve"> </w:t>
      </w:r>
      <w:r w:rsidRPr="00153932">
        <w:rPr>
          <w:rFonts w:ascii="Arial" w:hAnsi="Arial" w:cs="Arial"/>
          <w:b/>
          <w:sz w:val="22"/>
          <w:szCs w:val="22"/>
        </w:rPr>
        <w:t>Length</w:t>
      </w:r>
    </w:p>
    <w:p w:rsidR="00F635A7" w:rsidRPr="00153932" w:rsidRDefault="00F635A7" w:rsidP="00F635A7">
      <w:pPr>
        <w:widowControl w:val="0"/>
        <w:tabs>
          <w:tab w:val="left" w:pos="5160"/>
        </w:tabs>
        <w:autoSpaceDE w:val="0"/>
        <w:autoSpaceDN w:val="0"/>
        <w:adjustRightInd w:val="0"/>
        <w:spacing w:line="360" w:lineRule="auto"/>
        <w:ind w:left="840"/>
        <w:jc w:val="both"/>
        <w:rPr>
          <w:rFonts w:ascii="Arial" w:hAnsi="Arial" w:cs="Arial"/>
          <w:sz w:val="22"/>
          <w:szCs w:val="22"/>
        </w:rPr>
      </w:pPr>
      <w:r w:rsidRPr="00153932">
        <w:rPr>
          <w:rFonts w:ascii="Arial" w:hAnsi="Arial" w:cs="Arial"/>
          <w:position w:val="-1"/>
          <w:sz w:val="22"/>
          <w:szCs w:val="22"/>
        </w:rPr>
        <w:t>a)</w:t>
      </w:r>
      <w:r w:rsidRPr="00153932">
        <w:rPr>
          <w:rFonts w:ascii="Arial" w:hAnsi="Arial" w:cs="Arial"/>
          <w:spacing w:val="-2"/>
          <w:position w:val="-1"/>
          <w:sz w:val="22"/>
          <w:szCs w:val="22"/>
        </w:rPr>
        <w:t xml:space="preserve"> </w:t>
      </w:r>
      <w:r w:rsidRPr="00153932">
        <w:rPr>
          <w:rFonts w:ascii="Arial" w:hAnsi="Arial" w:cs="Arial"/>
          <w:position w:val="-1"/>
          <w:sz w:val="22"/>
          <w:szCs w:val="22"/>
        </w:rPr>
        <w:t>Single Core,</w:t>
      </w:r>
      <w:r w:rsidRPr="00153932">
        <w:rPr>
          <w:rFonts w:ascii="Arial" w:hAnsi="Arial" w:cs="Arial"/>
          <w:spacing w:val="-6"/>
          <w:position w:val="-1"/>
          <w:sz w:val="22"/>
          <w:szCs w:val="22"/>
        </w:rPr>
        <w:t xml:space="preserve"> </w:t>
      </w:r>
      <w:r w:rsidRPr="00153932">
        <w:rPr>
          <w:rFonts w:ascii="Arial" w:hAnsi="Arial" w:cs="Arial"/>
          <w:position w:val="-1"/>
          <w:sz w:val="22"/>
          <w:szCs w:val="22"/>
        </w:rPr>
        <w:t>63</w:t>
      </w:r>
      <w:r w:rsidRPr="00153932">
        <w:rPr>
          <w:rFonts w:ascii="Arial" w:hAnsi="Arial" w:cs="Arial"/>
          <w:spacing w:val="1"/>
          <w:position w:val="-1"/>
          <w:sz w:val="22"/>
          <w:szCs w:val="22"/>
        </w:rPr>
        <w:t>0</w:t>
      </w:r>
      <w:r w:rsidRPr="00153932">
        <w:rPr>
          <w:rFonts w:ascii="Arial" w:hAnsi="Arial" w:cs="Arial"/>
          <w:position w:val="-1"/>
          <w:sz w:val="22"/>
          <w:szCs w:val="22"/>
        </w:rPr>
        <w:t>m</w:t>
      </w:r>
      <w:r w:rsidRPr="00153932">
        <w:rPr>
          <w:rFonts w:ascii="Arial" w:hAnsi="Arial" w:cs="Arial"/>
          <w:spacing w:val="-1"/>
          <w:position w:val="-1"/>
          <w:sz w:val="22"/>
          <w:szCs w:val="22"/>
        </w:rPr>
        <w:t>m</w:t>
      </w:r>
      <w:r w:rsidRPr="00153932">
        <w:rPr>
          <w:rFonts w:ascii="Arial" w:hAnsi="Arial" w:cs="Arial"/>
          <w:position w:val="9"/>
          <w:sz w:val="22"/>
          <w:szCs w:val="22"/>
        </w:rPr>
        <w:t>2</w:t>
      </w:r>
      <w:r w:rsidRPr="00153932">
        <w:rPr>
          <w:rFonts w:ascii="Arial" w:hAnsi="Arial" w:cs="Arial"/>
          <w:position w:val="-1"/>
          <w:sz w:val="22"/>
          <w:szCs w:val="22"/>
        </w:rPr>
        <w:t>,800mm</w:t>
      </w:r>
      <w:r w:rsidRPr="00153932">
        <w:rPr>
          <w:rFonts w:ascii="Arial" w:hAnsi="Arial" w:cs="Arial"/>
          <w:position w:val="9"/>
          <w:sz w:val="22"/>
          <w:szCs w:val="22"/>
        </w:rPr>
        <w:t>2</w:t>
      </w:r>
      <w:r w:rsidRPr="00FB4155">
        <w:rPr>
          <w:rFonts w:ascii="Arial" w:hAnsi="Arial" w:cs="Arial"/>
          <w:color w:val="FF0000"/>
          <w:position w:val="-1"/>
          <w:sz w:val="22"/>
          <w:szCs w:val="22"/>
        </w:rPr>
        <w:t>,           500</w:t>
      </w:r>
      <w:r w:rsidRPr="00153932">
        <w:rPr>
          <w:rFonts w:ascii="Arial" w:hAnsi="Arial" w:cs="Arial"/>
          <w:spacing w:val="-4"/>
          <w:position w:val="-1"/>
          <w:sz w:val="22"/>
          <w:szCs w:val="22"/>
        </w:rPr>
        <w:t xml:space="preserve"> </w:t>
      </w:r>
      <w:r w:rsidRPr="00153932">
        <w:rPr>
          <w:rFonts w:ascii="Arial" w:hAnsi="Arial" w:cs="Arial"/>
          <w:position w:val="-1"/>
          <w:sz w:val="22"/>
          <w:szCs w:val="22"/>
        </w:rPr>
        <w:t>meters</w:t>
      </w:r>
      <w:r w:rsidRPr="00153932">
        <w:rPr>
          <w:rFonts w:ascii="Arial" w:hAnsi="Arial" w:cs="Arial"/>
          <w:spacing w:val="-6"/>
          <w:position w:val="-1"/>
          <w:sz w:val="22"/>
          <w:szCs w:val="22"/>
        </w:rPr>
        <w:t xml:space="preserve"> </w:t>
      </w:r>
      <w:r w:rsidRPr="00153932">
        <w:rPr>
          <w:rFonts w:ascii="Arial" w:hAnsi="Arial" w:cs="Arial"/>
          <w:position w:val="-1"/>
          <w:sz w:val="22"/>
          <w:szCs w:val="22"/>
          <w:u w:val="single"/>
        </w:rPr>
        <w:t>+</w:t>
      </w:r>
      <w:r w:rsidRPr="00153932">
        <w:rPr>
          <w:rFonts w:ascii="Arial" w:hAnsi="Arial" w:cs="Arial"/>
          <w:spacing w:val="-1"/>
          <w:position w:val="-1"/>
          <w:sz w:val="22"/>
          <w:szCs w:val="22"/>
          <w:u w:val="single"/>
        </w:rPr>
        <w:t xml:space="preserve"> </w:t>
      </w:r>
      <w:r w:rsidRPr="00153932">
        <w:rPr>
          <w:rFonts w:ascii="Arial" w:hAnsi="Arial" w:cs="Arial"/>
          <w:position w:val="-1"/>
          <w:sz w:val="22"/>
          <w:szCs w:val="22"/>
        </w:rPr>
        <w:t>5%</w:t>
      </w:r>
      <w:r w:rsidRPr="00153932">
        <w:rPr>
          <w:rFonts w:ascii="Arial" w:hAnsi="Arial" w:cs="Arial"/>
          <w:spacing w:val="-3"/>
          <w:position w:val="-1"/>
          <w:sz w:val="22"/>
          <w:szCs w:val="22"/>
        </w:rPr>
        <w:t xml:space="preserve"> </w:t>
      </w:r>
      <w:r w:rsidRPr="00153932">
        <w:rPr>
          <w:rFonts w:ascii="Arial" w:hAnsi="Arial" w:cs="Arial"/>
          <w:position w:val="-1"/>
          <w:sz w:val="22"/>
          <w:szCs w:val="22"/>
        </w:rPr>
        <w:t>toler</w:t>
      </w:r>
      <w:r w:rsidRPr="00153932">
        <w:rPr>
          <w:rFonts w:ascii="Arial" w:hAnsi="Arial" w:cs="Arial"/>
          <w:spacing w:val="-1"/>
          <w:position w:val="-1"/>
          <w:sz w:val="22"/>
          <w:szCs w:val="22"/>
        </w:rPr>
        <w:t>a</w:t>
      </w:r>
      <w:r w:rsidRPr="00153932">
        <w:rPr>
          <w:rFonts w:ascii="Arial" w:hAnsi="Arial" w:cs="Arial"/>
          <w:position w:val="-1"/>
          <w:sz w:val="22"/>
          <w:szCs w:val="22"/>
        </w:rPr>
        <w:t>nce</w:t>
      </w:r>
      <w:r w:rsidRPr="00153932">
        <w:rPr>
          <w:rFonts w:ascii="Arial" w:hAnsi="Arial" w:cs="Arial"/>
          <w:spacing w:val="-8"/>
          <w:position w:val="-1"/>
          <w:sz w:val="22"/>
          <w:szCs w:val="22"/>
        </w:rPr>
        <w:t xml:space="preserve"> </w:t>
      </w:r>
      <w:r w:rsidRPr="00153932">
        <w:rPr>
          <w:rFonts w:ascii="Arial" w:hAnsi="Arial" w:cs="Arial"/>
          <w:position w:val="-1"/>
          <w:sz w:val="22"/>
          <w:szCs w:val="22"/>
        </w:rPr>
        <w:t>and</w:t>
      </w:r>
    </w:p>
    <w:p w:rsidR="00F635A7" w:rsidRPr="00153932" w:rsidRDefault="00F635A7" w:rsidP="00F635A7">
      <w:pPr>
        <w:widowControl w:val="0"/>
        <w:tabs>
          <w:tab w:val="left" w:pos="4740"/>
        </w:tabs>
        <w:autoSpaceDE w:val="0"/>
        <w:autoSpaceDN w:val="0"/>
        <w:adjustRightInd w:val="0"/>
        <w:spacing w:line="360" w:lineRule="auto"/>
        <w:ind w:left="1146"/>
        <w:jc w:val="both"/>
        <w:rPr>
          <w:rFonts w:ascii="Arial" w:hAnsi="Arial" w:cs="Arial"/>
          <w:sz w:val="22"/>
          <w:szCs w:val="22"/>
        </w:rPr>
      </w:pPr>
      <w:r w:rsidRPr="00153932">
        <w:rPr>
          <w:rFonts w:ascii="Arial" w:hAnsi="Arial" w:cs="Arial"/>
          <w:sz w:val="22"/>
          <w:szCs w:val="22"/>
        </w:rPr>
        <w:t>1000mm</w:t>
      </w:r>
      <w:r w:rsidRPr="00153932">
        <w:rPr>
          <w:rFonts w:ascii="Arial" w:hAnsi="Arial" w:cs="Arial"/>
          <w:position w:val="10"/>
          <w:sz w:val="22"/>
          <w:szCs w:val="22"/>
        </w:rPr>
        <w:t>2</w:t>
      </w:r>
      <w:r w:rsidRPr="00153932">
        <w:rPr>
          <w:rFonts w:ascii="Arial" w:hAnsi="Arial" w:cs="Arial"/>
          <w:sz w:val="22"/>
          <w:szCs w:val="22"/>
        </w:rPr>
        <w:t>,</w:t>
      </w:r>
      <w:r w:rsidRPr="00153932">
        <w:rPr>
          <w:rFonts w:ascii="Arial" w:hAnsi="Arial" w:cs="Arial"/>
          <w:spacing w:val="-9"/>
          <w:sz w:val="22"/>
          <w:szCs w:val="22"/>
        </w:rPr>
        <w:t xml:space="preserve"> </w:t>
      </w:r>
      <w:r w:rsidRPr="00153932">
        <w:rPr>
          <w:rFonts w:ascii="Arial" w:hAnsi="Arial" w:cs="Arial"/>
          <w:sz w:val="22"/>
          <w:szCs w:val="22"/>
        </w:rPr>
        <w:t>1200</w:t>
      </w:r>
      <w:r w:rsidRPr="00153932">
        <w:rPr>
          <w:rFonts w:ascii="Arial" w:hAnsi="Arial" w:cs="Arial"/>
          <w:spacing w:val="-5"/>
          <w:sz w:val="22"/>
          <w:szCs w:val="22"/>
        </w:rPr>
        <w:t xml:space="preserve"> </w:t>
      </w:r>
      <w:r w:rsidRPr="00153932">
        <w:rPr>
          <w:rFonts w:ascii="Arial" w:hAnsi="Arial" w:cs="Arial"/>
          <w:sz w:val="22"/>
          <w:szCs w:val="22"/>
        </w:rPr>
        <w:t>mm</w:t>
      </w:r>
      <w:r w:rsidRPr="00153932">
        <w:rPr>
          <w:rFonts w:ascii="Arial" w:hAnsi="Arial" w:cs="Arial"/>
          <w:position w:val="10"/>
          <w:sz w:val="22"/>
          <w:szCs w:val="22"/>
        </w:rPr>
        <w:t>2</w:t>
      </w:r>
      <w:r w:rsidRPr="00153932">
        <w:rPr>
          <w:rFonts w:ascii="Arial" w:hAnsi="Arial" w:cs="Arial"/>
          <w:position w:val="10"/>
          <w:sz w:val="22"/>
          <w:szCs w:val="22"/>
        </w:rPr>
        <w:tab/>
      </w:r>
      <w:r>
        <w:rPr>
          <w:rFonts w:ascii="Arial" w:hAnsi="Arial" w:cs="Arial"/>
          <w:position w:val="10"/>
          <w:sz w:val="22"/>
          <w:szCs w:val="22"/>
        </w:rPr>
        <w:t xml:space="preserve">   </w:t>
      </w:r>
      <w:r w:rsidRPr="00153932">
        <w:rPr>
          <w:rFonts w:ascii="Arial" w:hAnsi="Arial" w:cs="Arial"/>
          <w:sz w:val="22"/>
          <w:szCs w:val="22"/>
          <w:u w:val="single"/>
        </w:rPr>
        <w:t>+</w:t>
      </w:r>
      <w:r w:rsidRPr="00153932">
        <w:rPr>
          <w:rFonts w:ascii="Arial" w:hAnsi="Arial" w:cs="Arial"/>
          <w:spacing w:val="-1"/>
          <w:sz w:val="22"/>
          <w:szCs w:val="22"/>
          <w:u w:val="single"/>
        </w:rPr>
        <w:t xml:space="preserve"> </w:t>
      </w:r>
      <w:r w:rsidRPr="00153932">
        <w:rPr>
          <w:rFonts w:ascii="Arial" w:hAnsi="Arial" w:cs="Arial"/>
          <w:sz w:val="22"/>
          <w:szCs w:val="22"/>
        </w:rPr>
        <w:t>2%</w:t>
      </w:r>
      <w:r w:rsidRPr="00153932">
        <w:rPr>
          <w:rFonts w:ascii="Arial" w:hAnsi="Arial" w:cs="Arial"/>
          <w:spacing w:val="-3"/>
          <w:sz w:val="22"/>
          <w:szCs w:val="22"/>
        </w:rPr>
        <w:t xml:space="preserve"> </w:t>
      </w:r>
      <w:r w:rsidRPr="00153932">
        <w:rPr>
          <w:rFonts w:ascii="Arial" w:hAnsi="Arial" w:cs="Arial"/>
          <w:sz w:val="22"/>
          <w:szCs w:val="22"/>
        </w:rPr>
        <w:t>overall</w:t>
      </w:r>
      <w:r w:rsidRPr="00153932">
        <w:rPr>
          <w:rFonts w:ascii="Arial" w:hAnsi="Arial" w:cs="Arial"/>
          <w:spacing w:val="-6"/>
          <w:sz w:val="22"/>
          <w:szCs w:val="22"/>
        </w:rPr>
        <w:t xml:space="preserve"> </w:t>
      </w:r>
      <w:r w:rsidRPr="00153932">
        <w:rPr>
          <w:rFonts w:ascii="Arial" w:hAnsi="Arial" w:cs="Arial"/>
          <w:sz w:val="22"/>
          <w:szCs w:val="22"/>
        </w:rPr>
        <w:t>tolera</w:t>
      </w:r>
      <w:r w:rsidRPr="00153932">
        <w:rPr>
          <w:rFonts w:ascii="Arial" w:hAnsi="Arial" w:cs="Arial"/>
          <w:spacing w:val="-1"/>
          <w:sz w:val="22"/>
          <w:szCs w:val="22"/>
        </w:rPr>
        <w:t>n</w:t>
      </w:r>
      <w:r w:rsidRPr="00153932">
        <w:rPr>
          <w:rFonts w:ascii="Arial" w:hAnsi="Arial" w:cs="Arial"/>
          <w:spacing w:val="1"/>
          <w:sz w:val="22"/>
          <w:szCs w:val="22"/>
        </w:rPr>
        <w:t>c</w:t>
      </w:r>
      <w:r w:rsidRPr="00153932">
        <w:rPr>
          <w:rFonts w:ascii="Arial" w:hAnsi="Arial" w:cs="Arial"/>
          <w:sz w:val="22"/>
          <w:szCs w:val="22"/>
        </w:rPr>
        <w:t>e</w:t>
      </w:r>
      <w:r w:rsidRPr="00153932">
        <w:rPr>
          <w:rFonts w:ascii="Arial" w:hAnsi="Arial" w:cs="Arial"/>
          <w:spacing w:val="-8"/>
          <w:sz w:val="22"/>
          <w:szCs w:val="22"/>
        </w:rPr>
        <w:t xml:space="preserve"> </w:t>
      </w:r>
      <w:r w:rsidRPr="00153932">
        <w:rPr>
          <w:rFonts w:ascii="Arial" w:hAnsi="Arial" w:cs="Arial"/>
          <w:sz w:val="22"/>
          <w:szCs w:val="22"/>
        </w:rPr>
        <w:t>in</w:t>
      </w:r>
      <w:r w:rsidRPr="00153932">
        <w:rPr>
          <w:rFonts w:ascii="Arial" w:hAnsi="Arial" w:cs="Arial"/>
          <w:spacing w:val="-2"/>
          <w:sz w:val="22"/>
          <w:szCs w:val="22"/>
        </w:rPr>
        <w:t xml:space="preserve"> </w:t>
      </w:r>
      <w:r w:rsidRPr="00153932">
        <w:rPr>
          <w:rFonts w:ascii="Arial" w:hAnsi="Arial" w:cs="Arial"/>
          <w:sz w:val="22"/>
          <w:szCs w:val="22"/>
        </w:rPr>
        <w:t>total</w:t>
      </w:r>
      <w:r w:rsidRPr="00153932">
        <w:rPr>
          <w:rFonts w:ascii="Arial" w:hAnsi="Arial" w:cs="Arial"/>
          <w:spacing w:val="-3"/>
          <w:sz w:val="22"/>
          <w:szCs w:val="22"/>
        </w:rPr>
        <w:t xml:space="preserve"> </w:t>
      </w:r>
      <w:r w:rsidRPr="00153932">
        <w:rPr>
          <w:rFonts w:ascii="Arial" w:hAnsi="Arial" w:cs="Arial"/>
          <w:spacing w:val="-1"/>
          <w:sz w:val="22"/>
          <w:szCs w:val="22"/>
        </w:rPr>
        <w:t>q</w:t>
      </w:r>
      <w:r w:rsidRPr="00153932">
        <w:rPr>
          <w:rFonts w:ascii="Arial" w:hAnsi="Arial" w:cs="Arial"/>
          <w:sz w:val="22"/>
          <w:szCs w:val="22"/>
        </w:rPr>
        <w:t>uantity</w:t>
      </w:r>
      <w:r w:rsidRPr="00153932">
        <w:rPr>
          <w:rFonts w:ascii="Arial" w:hAnsi="Arial" w:cs="Arial"/>
          <w:spacing w:val="-6"/>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cable.</w:t>
      </w:r>
    </w:p>
    <w:p w:rsidR="00F635A7" w:rsidRPr="00153932" w:rsidRDefault="00F635A7" w:rsidP="00F635A7">
      <w:pPr>
        <w:widowControl w:val="0"/>
        <w:autoSpaceDE w:val="0"/>
        <w:autoSpaceDN w:val="0"/>
        <w:adjustRightInd w:val="0"/>
        <w:spacing w:before="14" w:line="240" w:lineRule="exact"/>
        <w:jc w:val="both"/>
        <w:rPr>
          <w:rFonts w:ascii="Arial" w:hAnsi="Arial" w:cs="Arial"/>
          <w:sz w:val="22"/>
          <w:szCs w:val="22"/>
        </w:rPr>
      </w:pPr>
    </w:p>
    <w:p w:rsidR="00F635A7" w:rsidRPr="00153932" w:rsidRDefault="00F635A7" w:rsidP="00F635A7">
      <w:pPr>
        <w:widowControl w:val="0"/>
        <w:autoSpaceDE w:val="0"/>
        <w:autoSpaceDN w:val="0"/>
        <w:adjustRightInd w:val="0"/>
        <w:ind w:left="840" w:right="83" w:hanging="720"/>
        <w:jc w:val="both"/>
        <w:rPr>
          <w:rFonts w:ascii="Arial" w:hAnsi="Arial" w:cs="Arial"/>
          <w:b/>
          <w:bCs/>
          <w:spacing w:val="46"/>
          <w:sz w:val="22"/>
          <w:szCs w:val="22"/>
        </w:rPr>
      </w:pPr>
      <w:r w:rsidRPr="00153932">
        <w:rPr>
          <w:rFonts w:ascii="Arial" w:hAnsi="Arial" w:cs="Arial"/>
          <w:sz w:val="22"/>
          <w:szCs w:val="22"/>
        </w:rPr>
        <w:t>1.5.11</w:t>
      </w:r>
      <w:r w:rsidRPr="00153932">
        <w:rPr>
          <w:rFonts w:ascii="Arial" w:hAnsi="Arial" w:cs="Arial"/>
          <w:spacing w:val="42"/>
          <w:sz w:val="22"/>
          <w:szCs w:val="22"/>
        </w:rPr>
        <w:t xml:space="preserve"> </w:t>
      </w:r>
      <w:r w:rsidRPr="00153932">
        <w:rPr>
          <w:rFonts w:ascii="Arial" w:hAnsi="Arial" w:cs="Arial"/>
          <w:b/>
          <w:bCs/>
          <w:sz w:val="22"/>
          <w:szCs w:val="22"/>
        </w:rPr>
        <w:t>IDENTIF</w:t>
      </w:r>
      <w:r w:rsidRPr="00153932">
        <w:rPr>
          <w:rFonts w:ascii="Arial" w:hAnsi="Arial" w:cs="Arial"/>
          <w:b/>
          <w:bCs/>
          <w:spacing w:val="1"/>
          <w:sz w:val="22"/>
          <w:szCs w:val="22"/>
        </w:rPr>
        <w:t>I</w:t>
      </w:r>
      <w:r w:rsidRPr="00153932">
        <w:rPr>
          <w:rFonts w:ascii="Arial" w:hAnsi="Arial" w:cs="Arial"/>
          <w:b/>
          <w:bCs/>
          <w:sz w:val="22"/>
          <w:szCs w:val="22"/>
        </w:rPr>
        <w:t>CATION</w:t>
      </w:r>
      <w:r w:rsidRPr="00153932">
        <w:rPr>
          <w:rFonts w:ascii="Arial" w:hAnsi="Arial" w:cs="Arial"/>
          <w:b/>
          <w:bCs/>
          <w:spacing w:val="38"/>
          <w:sz w:val="22"/>
          <w:szCs w:val="22"/>
        </w:rPr>
        <w:t xml:space="preserve"> </w:t>
      </w:r>
      <w:r w:rsidRPr="00153932">
        <w:rPr>
          <w:rFonts w:ascii="Arial" w:hAnsi="Arial" w:cs="Arial"/>
          <w:b/>
          <w:bCs/>
          <w:sz w:val="22"/>
          <w:szCs w:val="22"/>
        </w:rPr>
        <w:t>MARK</w:t>
      </w:r>
      <w:r w:rsidRPr="00153932">
        <w:rPr>
          <w:rFonts w:ascii="Arial" w:hAnsi="Arial" w:cs="Arial"/>
          <w:b/>
          <w:bCs/>
          <w:spacing w:val="1"/>
          <w:sz w:val="22"/>
          <w:szCs w:val="22"/>
        </w:rPr>
        <w:t>I</w:t>
      </w:r>
      <w:r w:rsidRPr="00153932">
        <w:rPr>
          <w:rFonts w:ascii="Arial" w:hAnsi="Arial" w:cs="Arial"/>
          <w:b/>
          <w:bCs/>
          <w:sz w:val="22"/>
          <w:szCs w:val="22"/>
        </w:rPr>
        <w:t>NG:</w:t>
      </w:r>
      <w:r w:rsidRPr="00153932">
        <w:rPr>
          <w:rFonts w:ascii="Arial" w:hAnsi="Arial" w:cs="Arial"/>
          <w:b/>
          <w:bCs/>
          <w:spacing w:val="46"/>
          <w:sz w:val="22"/>
          <w:szCs w:val="22"/>
        </w:rPr>
        <w:t xml:space="preserve"> </w:t>
      </w:r>
    </w:p>
    <w:p w:rsidR="00F635A7" w:rsidRPr="00153932" w:rsidRDefault="00F635A7" w:rsidP="00F635A7">
      <w:pPr>
        <w:widowControl w:val="0"/>
        <w:autoSpaceDE w:val="0"/>
        <w:autoSpaceDN w:val="0"/>
        <w:adjustRightInd w:val="0"/>
        <w:ind w:left="840" w:right="83" w:hanging="720"/>
        <w:jc w:val="both"/>
        <w:rPr>
          <w:rFonts w:ascii="Arial" w:hAnsi="Arial" w:cs="Arial"/>
          <w:spacing w:val="1"/>
          <w:sz w:val="22"/>
          <w:szCs w:val="22"/>
        </w:rPr>
      </w:pPr>
    </w:p>
    <w:p w:rsidR="00F635A7" w:rsidRPr="00153932" w:rsidRDefault="00F635A7" w:rsidP="00F635A7">
      <w:pPr>
        <w:widowControl w:val="0"/>
        <w:autoSpaceDE w:val="0"/>
        <w:autoSpaceDN w:val="0"/>
        <w:adjustRightInd w:val="0"/>
        <w:ind w:left="840" w:right="83" w:hanging="120"/>
        <w:jc w:val="both"/>
        <w:rPr>
          <w:rFonts w:ascii="Arial" w:hAnsi="Arial" w:cs="Arial"/>
          <w:sz w:val="22"/>
          <w:szCs w:val="22"/>
        </w:rPr>
      </w:pPr>
      <w:r w:rsidRPr="00153932">
        <w:rPr>
          <w:rFonts w:ascii="Arial" w:hAnsi="Arial" w:cs="Arial"/>
          <w:spacing w:val="1"/>
          <w:sz w:val="22"/>
          <w:szCs w:val="22"/>
        </w:rPr>
        <w:t>I</w:t>
      </w:r>
      <w:r w:rsidRPr="00153932">
        <w:rPr>
          <w:rFonts w:ascii="Arial" w:hAnsi="Arial" w:cs="Arial"/>
          <w:sz w:val="22"/>
          <w:szCs w:val="22"/>
        </w:rPr>
        <w:t>dentifica</w:t>
      </w:r>
      <w:r w:rsidRPr="00153932">
        <w:rPr>
          <w:rFonts w:ascii="Arial" w:hAnsi="Arial" w:cs="Arial"/>
          <w:spacing w:val="-1"/>
          <w:sz w:val="22"/>
          <w:szCs w:val="22"/>
        </w:rPr>
        <w:t>t</w:t>
      </w:r>
      <w:r w:rsidRPr="00153932">
        <w:rPr>
          <w:rFonts w:ascii="Arial" w:hAnsi="Arial" w:cs="Arial"/>
          <w:sz w:val="22"/>
          <w:szCs w:val="22"/>
        </w:rPr>
        <w:t>ion</w:t>
      </w:r>
      <w:r w:rsidRPr="00153932">
        <w:rPr>
          <w:rFonts w:ascii="Arial" w:hAnsi="Arial" w:cs="Arial"/>
          <w:spacing w:val="46"/>
          <w:sz w:val="22"/>
          <w:szCs w:val="22"/>
        </w:rPr>
        <w:t xml:space="preserve"> </w:t>
      </w:r>
      <w:r w:rsidRPr="00153932">
        <w:rPr>
          <w:rFonts w:ascii="Arial" w:hAnsi="Arial" w:cs="Arial"/>
          <w:sz w:val="22"/>
          <w:szCs w:val="22"/>
        </w:rPr>
        <w:t>of</w:t>
      </w:r>
      <w:r w:rsidRPr="00153932">
        <w:rPr>
          <w:rFonts w:ascii="Arial" w:hAnsi="Arial" w:cs="Arial"/>
          <w:spacing w:val="56"/>
          <w:sz w:val="22"/>
          <w:szCs w:val="22"/>
        </w:rPr>
        <w:t xml:space="preserve"> </w:t>
      </w:r>
      <w:r w:rsidRPr="00153932">
        <w:rPr>
          <w:rFonts w:ascii="Arial" w:hAnsi="Arial" w:cs="Arial"/>
          <w:sz w:val="22"/>
          <w:szCs w:val="22"/>
        </w:rPr>
        <w:t>cabl</w:t>
      </w:r>
      <w:r w:rsidRPr="00153932">
        <w:rPr>
          <w:rFonts w:ascii="Arial" w:hAnsi="Arial" w:cs="Arial"/>
          <w:spacing w:val="-1"/>
          <w:sz w:val="22"/>
          <w:szCs w:val="22"/>
        </w:rPr>
        <w:t>e</w:t>
      </w:r>
      <w:r w:rsidRPr="00153932">
        <w:rPr>
          <w:rFonts w:ascii="Arial" w:hAnsi="Arial" w:cs="Arial"/>
          <w:sz w:val="22"/>
          <w:szCs w:val="22"/>
        </w:rPr>
        <w:t>s</w:t>
      </w:r>
      <w:r w:rsidRPr="00153932">
        <w:rPr>
          <w:rFonts w:ascii="Arial" w:hAnsi="Arial" w:cs="Arial"/>
          <w:spacing w:val="50"/>
          <w:sz w:val="22"/>
          <w:szCs w:val="22"/>
        </w:rPr>
        <w:t xml:space="preserve"> </w:t>
      </w:r>
      <w:r w:rsidRPr="00153932">
        <w:rPr>
          <w:rFonts w:ascii="Arial" w:hAnsi="Arial" w:cs="Arial"/>
          <w:sz w:val="22"/>
          <w:szCs w:val="22"/>
        </w:rPr>
        <w:t>shall</w:t>
      </w:r>
      <w:r w:rsidRPr="00153932">
        <w:rPr>
          <w:rFonts w:ascii="Arial" w:hAnsi="Arial" w:cs="Arial"/>
          <w:spacing w:val="52"/>
          <w:sz w:val="22"/>
          <w:szCs w:val="22"/>
        </w:rPr>
        <w:t xml:space="preserve"> </w:t>
      </w:r>
      <w:r w:rsidRPr="00153932">
        <w:rPr>
          <w:rFonts w:ascii="Arial" w:hAnsi="Arial" w:cs="Arial"/>
          <w:sz w:val="22"/>
          <w:szCs w:val="22"/>
        </w:rPr>
        <w:t>be</w:t>
      </w:r>
      <w:r w:rsidRPr="00153932">
        <w:rPr>
          <w:rFonts w:ascii="Arial" w:hAnsi="Arial" w:cs="Arial"/>
          <w:spacing w:val="53"/>
          <w:sz w:val="22"/>
          <w:szCs w:val="22"/>
        </w:rPr>
        <w:t xml:space="preserve"> </w:t>
      </w:r>
      <w:r w:rsidRPr="00153932">
        <w:rPr>
          <w:rFonts w:ascii="Arial" w:hAnsi="Arial" w:cs="Arial"/>
          <w:sz w:val="22"/>
          <w:szCs w:val="22"/>
        </w:rPr>
        <w:t>provided</w:t>
      </w:r>
      <w:r w:rsidRPr="00153932">
        <w:rPr>
          <w:rFonts w:ascii="Arial" w:hAnsi="Arial" w:cs="Arial"/>
          <w:spacing w:val="49"/>
          <w:sz w:val="22"/>
          <w:szCs w:val="22"/>
        </w:rPr>
        <w:t xml:space="preserve"> </w:t>
      </w:r>
      <w:r w:rsidRPr="00153932">
        <w:rPr>
          <w:rFonts w:ascii="Arial" w:hAnsi="Arial" w:cs="Arial"/>
          <w:sz w:val="22"/>
          <w:szCs w:val="22"/>
        </w:rPr>
        <w:t>ext</w:t>
      </w:r>
      <w:r w:rsidRPr="00153932">
        <w:rPr>
          <w:rFonts w:ascii="Arial" w:hAnsi="Arial" w:cs="Arial"/>
          <w:spacing w:val="2"/>
          <w:sz w:val="22"/>
          <w:szCs w:val="22"/>
        </w:rPr>
        <w:t>e</w:t>
      </w:r>
      <w:r w:rsidRPr="00153932">
        <w:rPr>
          <w:rFonts w:ascii="Arial" w:hAnsi="Arial" w:cs="Arial"/>
          <w:sz w:val="22"/>
          <w:szCs w:val="22"/>
        </w:rPr>
        <w:t>rnally</w:t>
      </w:r>
      <w:r w:rsidRPr="00153932">
        <w:rPr>
          <w:rFonts w:ascii="Arial" w:hAnsi="Arial" w:cs="Arial"/>
          <w:spacing w:val="48"/>
          <w:sz w:val="22"/>
          <w:szCs w:val="22"/>
        </w:rPr>
        <w:t xml:space="preserve"> </w:t>
      </w:r>
      <w:r w:rsidRPr="00153932">
        <w:rPr>
          <w:rFonts w:ascii="Arial" w:hAnsi="Arial" w:cs="Arial"/>
          <w:sz w:val="22"/>
          <w:szCs w:val="22"/>
        </w:rPr>
        <w:t xml:space="preserve">at </w:t>
      </w:r>
      <w:r w:rsidR="00BA7EE6" w:rsidRPr="00BA7EE6">
        <w:rPr>
          <w:rFonts w:ascii="Arial" w:hAnsi="Arial" w:cs="Arial"/>
          <w:color w:val="FF0000"/>
          <w:sz w:val="22"/>
          <w:szCs w:val="22"/>
        </w:rPr>
        <w:t>one</w:t>
      </w:r>
      <w:r w:rsidRPr="00153932">
        <w:rPr>
          <w:rFonts w:ascii="Arial" w:hAnsi="Arial" w:cs="Arial"/>
          <w:spacing w:val="-4"/>
          <w:sz w:val="22"/>
          <w:szCs w:val="22"/>
        </w:rPr>
        <w:t xml:space="preserve"> </w:t>
      </w:r>
      <w:r w:rsidRPr="00153932">
        <w:rPr>
          <w:rFonts w:ascii="Arial" w:hAnsi="Arial" w:cs="Arial"/>
          <w:sz w:val="22"/>
          <w:szCs w:val="22"/>
        </w:rPr>
        <w:t>meters’</w:t>
      </w:r>
      <w:r w:rsidRPr="00153932">
        <w:rPr>
          <w:rFonts w:ascii="Arial" w:hAnsi="Arial" w:cs="Arial"/>
          <w:spacing w:val="-7"/>
          <w:sz w:val="22"/>
          <w:szCs w:val="22"/>
        </w:rPr>
        <w:t xml:space="preserve"> </w:t>
      </w:r>
      <w:r w:rsidRPr="00153932">
        <w:rPr>
          <w:rFonts w:ascii="Arial" w:hAnsi="Arial" w:cs="Arial"/>
          <w:sz w:val="22"/>
          <w:szCs w:val="22"/>
        </w:rPr>
        <w:t>intervals</w:t>
      </w:r>
      <w:r w:rsidRPr="00153932">
        <w:rPr>
          <w:rFonts w:ascii="Arial" w:hAnsi="Arial" w:cs="Arial"/>
          <w:spacing w:val="-8"/>
          <w:sz w:val="22"/>
          <w:szCs w:val="22"/>
        </w:rPr>
        <w:t xml:space="preserve"> </w:t>
      </w:r>
      <w:r w:rsidRPr="00153932">
        <w:rPr>
          <w:rFonts w:ascii="Arial" w:hAnsi="Arial" w:cs="Arial"/>
          <w:spacing w:val="-1"/>
          <w:sz w:val="22"/>
          <w:szCs w:val="22"/>
        </w:rPr>
        <w:t>t</w:t>
      </w:r>
      <w:r w:rsidRPr="00153932">
        <w:rPr>
          <w:rFonts w:ascii="Arial" w:hAnsi="Arial" w:cs="Arial"/>
          <w:sz w:val="22"/>
          <w:szCs w:val="22"/>
        </w:rPr>
        <w:t>o</w:t>
      </w:r>
      <w:r w:rsidRPr="00153932">
        <w:rPr>
          <w:rFonts w:ascii="Arial" w:hAnsi="Arial" w:cs="Arial"/>
          <w:spacing w:val="-1"/>
          <w:sz w:val="22"/>
          <w:szCs w:val="22"/>
        </w:rPr>
        <w:t xml:space="preserve"> </w:t>
      </w:r>
      <w:r w:rsidRPr="00153932">
        <w:rPr>
          <w:rFonts w:ascii="Arial" w:hAnsi="Arial" w:cs="Arial"/>
          <w:sz w:val="22"/>
          <w:szCs w:val="22"/>
        </w:rPr>
        <w:t>identify</w:t>
      </w:r>
      <w:r w:rsidRPr="00153932">
        <w:rPr>
          <w:rFonts w:ascii="Arial" w:hAnsi="Arial" w:cs="Arial"/>
          <w:spacing w:val="-6"/>
          <w:sz w:val="22"/>
          <w:szCs w:val="22"/>
        </w:rPr>
        <w:t xml:space="preserve"> </w:t>
      </w:r>
      <w:r w:rsidRPr="00153932">
        <w:rPr>
          <w:rFonts w:ascii="Arial" w:hAnsi="Arial" w:cs="Arial"/>
          <w:sz w:val="22"/>
          <w:szCs w:val="22"/>
        </w:rPr>
        <w:t>as</w:t>
      </w:r>
      <w:r w:rsidRPr="00153932">
        <w:rPr>
          <w:rFonts w:ascii="Arial" w:hAnsi="Arial" w:cs="Arial"/>
          <w:spacing w:val="-2"/>
          <w:sz w:val="22"/>
          <w:szCs w:val="22"/>
        </w:rPr>
        <w:t xml:space="preserve"> </w:t>
      </w:r>
      <w:r w:rsidRPr="00153932">
        <w:rPr>
          <w:rFonts w:ascii="Arial" w:hAnsi="Arial" w:cs="Arial"/>
          <w:sz w:val="22"/>
          <w:szCs w:val="22"/>
        </w:rPr>
        <w:t>under:-</w:t>
      </w:r>
    </w:p>
    <w:p w:rsidR="00F635A7" w:rsidRPr="00153932" w:rsidRDefault="00F635A7" w:rsidP="00F635A7">
      <w:pPr>
        <w:widowControl w:val="0"/>
        <w:tabs>
          <w:tab w:val="left" w:pos="1540"/>
        </w:tabs>
        <w:autoSpaceDE w:val="0"/>
        <w:autoSpaceDN w:val="0"/>
        <w:adjustRightInd w:val="0"/>
        <w:spacing w:before="45"/>
        <w:ind w:left="840"/>
        <w:jc w:val="both"/>
        <w:rPr>
          <w:rFonts w:ascii="Arial" w:hAnsi="Arial" w:cs="Arial"/>
          <w:sz w:val="22"/>
          <w:szCs w:val="22"/>
        </w:rPr>
      </w:pPr>
      <w:r w:rsidRPr="00153932">
        <w:rPr>
          <w:rFonts w:ascii="Arial" w:hAnsi="Arial" w:cs="Arial"/>
          <w:sz w:val="22"/>
          <w:szCs w:val="22"/>
        </w:rPr>
        <w:t>i)</w:t>
      </w:r>
      <w:r w:rsidRPr="00153932">
        <w:rPr>
          <w:rFonts w:ascii="Arial" w:hAnsi="Arial" w:cs="Arial"/>
          <w:sz w:val="22"/>
          <w:szCs w:val="22"/>
        </w:rPr>
        <w:tab/>
        <w:t>‘Name</w:t>
      </w:r>
      <w:r w:rsidRPr="00153932">
        <w:rPr>
          <w:rFonts w:ascii="Arial" w:hAnsi="Arial" w:cs="Arial"/>
          <w:spacing w:val="-6"/>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Manufacture’</w:t>
      </w:r>
    </w:p>
    <w:p w:rsidR="00F635A7" w:rsidRPr="00153932" w:rsidRDefault="00F635A7" w:rsidP="00F635A7">
      <w:pPr>
        <w:widowControl w:val="0"/>
        <w:tabs>
          <w:tab w:val="left" w:pos="1540"/>
        </w:tabs>
        <w:autoSpaceDE w:val="0"/>
        <w:autoSpaceDN w:val="0"/>
        <w:adjustRightInd w:val="0"/>
        <w:ind w:left="840"/>
        <w:jc w:val="both"/>
        <w:rPr>
          <w:rFonts w:ascii="Arial" w:hAnsi="Arial" w:cs="Arial"/>
          <w:sz w:val="22"/>
          <w:szCs w:val="22"/>
        </w:rPr>
      </w:pPr>
      <w:r w:rsidRPr="00153932">
        <w:rPr>
          <w:rFonts w:ascii="Arial" w:hAnsi="Arial" w:cs="Arial"/>
          <w:sz w:val="22"/>
          <w:szCs w:val="22"/>
        </w:rPr>
        <w:t>ii)</w:t>
      </w:r>
      <w:r w:rsidRPr="00153932">
        <w:rPr>
          <w:rFonts w:ascii="Arial" w:hAnsi="Arial" w:cs="Arial"/>
          <w:sz w:val="22"/>
          <w:szCs w:val="22"/>
        </w:rPr>
        <w:tab/>
        <w:t>‘Year</w:t>
      </w:r>
      <w:r w:rsidRPr="00153932">
        <w:rPr>
          <w:rFonts w:ascii="Arial" w:hAnsi="Arial" w:cs="Arial"/>
          <w:spacing w:val="-5"/>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manufacture’</w:t>
      </w:r>
    </w:p>
    <w:p w:rsidR="00F635A7" w:rsidRDefault="00F635A7" w:rsidP="00F635A7">
      <w:pPr>
        <w:widowControl w:val="0"/>
        <w:tabs>
          <w:tab w:val="left" w:pos="1540"/>
        </w:tabs>
        <w:autoSpaceDE w:val="0"/>
        <w:autoSpaceDN w:val="0"/>
        <w:adjustRightInd w:val="0"/>
        <w:ind w:left="1560" w:right="81" w:hanging="720"/>
        <w:jc w:val="both"/>
        <w:rPr>
          <w:rFonts w:ascii="Arial" w:hAnsi="Arial" w:cs="Arial"/>
          <w:sz w:val="22"/>
          <w:szCs w:val="22"/>
        </w:rPr>
      </w:pPr>
      <w:r w:rsidRPr="00153932">
        <w:rPr>
          <w:rFonts w:ascii="Arial" w:hAnsi="Arial" w:cs="Arial"/>
          <w:sz w:val="22"/>
          <w:szCs w:val="22"/>
        </w:rPr>
        <w:t>iii)</w:t>
      </w:r>
      <w:r w:rsidRPr="00153932">
        <w:rPr>
          <w:rFonts w:ascii="Arial" w:hAnsi="Arial" w:cs="Arial"/>
          <w:sz w:val="22"/>
          <w:szCs w:val="22"/>
        </w:rPr>
        <w:tab/>
        <w:t>‘Voltage</w:t>
      </w:r>
      <w:r w:rsidRPr="00153932">
        <w:rPr>
          <w:rFonts w:ascii="Arial" w:hAnsi="Arial" w:cs="Arial"/>
          <w:spacing w:val="32"/>
          <w:sz w:val="22"/>
          <w:szCs w:val="22"/>
        </w:rPr>
        <w:t xml:space="preserve"> </w:t>
      </w:r>
      <w:r w:rsidRPr="00153932">
        <w:rPr>
          <w:rFonts w:ascii="Arial" w:hAnsi="Arial" w:cs="Arial"/>
          <w:sz w:val="22"/>
          <w:szCs w:val="22"/>
        </w:rPr>
        <w:t>gr</w:t>
      </w:r>
      <w:r w:rsidRPr="00153932">
        <w:rPr>
          <w:rFonts w:ascii="Arial" w:hAnsi="Arial" w:cs="Arial"/>
          <w:spacing w:val="-1"/>
          <w:sz w:val="22"/>
          <w:szCs w:val="22"/>
        </w:rPr>
        <w:t>a</w:t>
      </w:r>
      <w:r w:rsidRPr="00153932">
        <w:rPr>
          <w:rFonts w:ascii="Arial" w:hAnsi="Arial" w:cs="Arial"/>
          <w:sz w:val="22"/>
          <w:szCs w:val="22"/>
        </w:rPr>
        <w:t>de’</w:t>
      </w:r>
      <w:r w:rsidRPr="00153932">
        <w:rPr>
          <w:rFonts w:ascii="Arial" w:hAnsi="Arial" w:cs="Arial"/>
          <w:spacing w:val="33"/>
          <w:sz w:val="22"/>
          <w:szCs w:val="22"/>
        </w:rPr>
        <w:t xml:space="preserve"> </w:t>
      </w:r>
      <w:r w:rsidRPr="00153932">
        <w:rPr>
          <w:rFonts w:ascii="Arial" w:hAnsi="Arial" w:cs="Arial"/>
          <w:sz w:val="22"/>
          <w:szCs w:val="22"/>
        </w:rPr>
        <w:t>to</w:t>
      </w:r>
      <w:r w:rsidRPr="00153932">
        <w:rPr>
          <w:rFonts w:ascii="Arial" w:hAnsi="Arial" w:cs="Arial"/>
          <w:spacing w:val="38"/>
          <w:sz w:val="22"/>
          <w:szCs w:val="22"/>
        </w:rPr>
        <w:t xml:space="preserve"> </w:t>
      </w:r>
      <w:r w:rsidRPr="00153932">
        <w:rPr>
          <w:rFonts w:ascii="Arial" w:hAnsi="Arial" w:cs="Arial"/>
          <w:sz w:val="22"/>
          <w:szCs w:val="22"/>
        </w:rPr>
        <w:t>be</w:t>
      </w:r>
      <w:r w:rsidRPr="00153932">
        <w:rPr>
          <w:rFonts w:ascii="Arial" w:hAnsi="Arial" w:cs="Arial"/>
          <w:spacing w:val="36"/>
          <w:sz w:val="22"/>
          <w:szCs w:val="22"/>
        </w:rPr>
        <w:t xml:space="preserve"> </w:t>
      </w:r>
      <w:r w:rsidRPr="00153932">
        <w:rPr>
          <w:rFonts w:ascii="Arial" w:hAnsi="Arial" w:cs="Arial"/>
          <w:sz w:val="22"/>
          <w:szCs w:val="22"/>
        </w:rPr>
        <w:t>p</w:t>
      </w:r>
      <w:r w:rsidRPr="00153932">
        <w:rPr>
          <w:rFonts w:ascii="Arial" w:hAnsi="Arial" w:cs="Arial"/>
          <w:spacing w:val="-1"/>
          <w:sz w:val="22"/>
          <w:szCs w:val="22"/>
        </w:rPr>
        <w:t>r</w:t>
      </w:r>
      <w:r w:rsidRPr="00153932">
        <w:rPr>
          <w:rFonts w:ascii="Arial" w:hAnsi="Arial" w:cs="Arial"/>
          <w:sz w:val="22"/>
          <w:szCs w:val="22"/>
        </w:rPr>
        <w:t>inted/embossed</w:t>
      </w:r>
      <w:r w:rsidRPr="00153932">
        <w:rPr>
          <w:rFonts w:ascii="Arial" w:hAnsi="Arial" w:cs="Arial"/>
          <w:spacing w:val="23"/>
          <w:sz w:val="22"/>
          <w:szCs w:val="22"/>
        </w:rPr>
        <w:t xml:space="preserve"> </w:t>
      </w:r>
      <w:r w:rsidRPr="00153932">
        <w:rPr>
          <w:rFonts w:ascii="Arial" w:hAnsi="Arial" w:cs="Arial"/>
          <w:sz w:val="22"/>
          <w:szCs w:val="22"/>
        </w:rPr>
        <w:t>at</w:t>
      </w:r>
      <w:r w:rsidRPr="00153932">
        <w:rPr>
          <w:rFonts w:ascii="Arial" w:hAnsi="Arial" w:cs="Arial"/>
          <w:spacing w:val="38"/>
          <w:sz w:val="22"/>
          <w:szCs w:val="22"/>
        </w:rPr>
        <w:t xml:space="preserve"> </w:t>
      </w:r>
      <w:r w:rsidRPr="00153932">
        <w:rPr>
          <w:rFonts w:ascii="Arial" w:hAnsi="Arial" w:cs="Arial"/>
          <w:sz w:val="22"/>
          <w:szCs w:val="22"/>
        </w:rPr>
        <w:t>the</w:t>
      </w:r>
      <w:r w:rsidRPr="00153932">
        <w:rPr>
          <w:rFonts w:ascii="Arial" w:hAnsi="Arial" w:cs="Arial"/>
          <w:spacing w:val="35"/>
          <w:sz w:val="22"/>
          <w:szCs w:val="22"/>
        </w:rPr>
        <w:t xml:space="preserve"> </w:t>
      </w:r>
      <w:r w:rsidRPr="00153932">
        <w:rPr>
          <w:rFonts w:ascii="Arial" w:hAnsi="Arial" w:cs="Arial"/>
          <w:spacing w:val="-1"/>
          <w:sz w:val="22"/>
          <w:szCs w:val="22"/>
        </w:rPr>
        <w:t>i</w:t>
      </w:r>
      <w:r w:rsidRPr="00153932">
        <w:rPr>
          <w:rFonts w:ascii="Arial" w:hAnsi="Arial" w:cs="Arial"/>
          <w:sz w:val="22"/>
          <w:szCs w:val="22"/>
        </w:rPr>
        <w:t>nterval</w:t>
      </w:r>
      <w:r w:rsidRPr="00153932">
        <w:rPr>
          <w:rFonts w:ascii="Arial" w:hAnsi="Arial" w:cs="Arial"/>
          <w:spacing w:val="32"/>
          <w:sz w:val="22"/>
          <w:szCs w:val="22"/>
        </w:rPr>
        <w:t xml:space="preserve"> </w:t>
      </w:r>
      <w:r w:rsidRPr="00153932">
        <w:rPr>
          <w:rFonts w:ascii="Arial" w:hAnsi="Arial" w:cs="Arial"/>
          <w:sz w:val="22"/>
          <w:szCs w:val="22"/>
        </w:rPr>
        <w:t>of</w:t>
      </w:r>
      <w:r w:rsidRPr="00153932">
        <w:rPr>
          <w:rFonts w:ascii="Arial" w:hAnsi="Arial" w:cs="Arial"/>
          <w:spacing w:val="38"/>
          <w:sz w:val="22"/>
          <w:szCs w:val="22"/>
        </w:rPr>
        <w:t xml:space="preserve"> </w:t>
      </w:r>
      <w:r w:rsidRPr="00153932">
        <w:rPr>
          <w:rFonts w:ascii="Arial" w:hAnsi="Arial" w:cs="Arial"/>
          <w:sz w:val="22"/>
          <w:szCs w:val="22"/>
        </w:rPr>
        <w:t>one</w:t>
      </w:r>
      <w:r w:rsidRPr="00153932">
        <w:rPr>
          <w:rFonts w:ascii="Arial" w:hAnsi="Arial" w:cs="Arial"/>
          <w:spacing w:val="35"/>
          <w:sz w:val="22"/>
          <w:szCs w:val="22"/>
        </w:rPr>
        <w:t xml:space="preserve"> </w:t>
      </w:r>
      <w:r w:rsidRPr="00153932">
        <w:rPr>
          <w:rFonts w:ascii="Arial" w:hAnsi="Arial" w:cs="Arial"/>
          <w:sz w:val="22"/>
          <w:szCs w:val="22"/>
        </w:rPr>
        <w:t>meter-length.</w:t>
      </w:r>
      <w:r w:rsidRPr="00153932">
        <w:rPr>
          <w:rFonts w:ascii="Arial" w:hAnsi="Arial" w:cs="Arial"/>
          <w:spacing w:val="28"/>
          <w:sz w:val="22"/>
          <w:szCs w:val="22"/>
        </w:rPr>
        <w:t xml:space="preserve"> </w:t>
      </w:r>
      <w:r w:rsidRPr="00153932">
        <w:rPr>
          <w:rFonts w:ascii="Arial" w:hAnsi="Arial" w:cs="Arial"/>
          <w:sz w:val="22"/>
          <w:szCs w:val="22"/>
        </w:rPr>
        <w:t>The identific</w:t>
      </w:r>
      <w:r w:rsidRPr="00153932">
        <w:rPr>
          <w:rFonts w:ascii="Arial" w:hAnsi="Arial" w:cs="Arial"/>
          <w:spacing w:val="-1"/>
          <w:sz w:val="22"/>
          <w:szCs w:val="22"/>
        </w:rPr>
        <w:t>a</w:t>
      </w:r>
      <w:r w:rsidRPr="00153932">
        <w:rPr>
          <w:rFonts w:ascii="Arial" w:hAnsi="Arial" w:cs="Arial"/>
          <w:sz w:val="22"/>
          <w:szCs w:val="22"/>
        </w:rPr>
        <w:t>tio</w:t>
      </w:r>
      <w:r w:rsidRPr="00153932">
        <w:rPr>
          <w:rFonts w:ascii="Arial" w:hAnsi="Arial" w:cs="Arial"/>
          <w:spacing w:val="-1"/>
          <w:sz w:val="22"/>
          <w:szCs w:val="22"/>
        </w:rPr>
        <w:t>n</w:t>
      </w:r>
      <w:r w:rsidRPr="00153932">
        <w:rPr>
          <w:rFonts w:ascii="Arial" w:hAnsi="Arial" w:cs="Arial"/>
          <w:sz w:val="22"/>
          <w:szCs w:val="22"/>
        </w:rPr>
        <w:t>, by</w:t>
      </w:r>
      <w:r w:rsidRPr="00153932">
        <w:rPr>
          <w:rFonts w:ascii="Arial" w:hAnsi="Arial" w:cs="Arial"/>
          <w:spacing w:val="8"/>
          <w:sz w:val="22"/>
          <w:szCs w:val="22"/>
        </w:rPr>
        <w:t xml:space="preserve"> </w:t>
      </w:r>
      <w:r w:rsidRPr="00153932">
        <w:rPr>
          <w:rFonts w:ascii="Arial" w:hAnsi="Arial" w:cs="Arial"/>
          <w:sz w:val="22"/>
          <w:szCs w:val="22"/>
        </w:rPr>
        <w:t>printing</w:t>
      </w:r>
      <w:r w:rsidRPr="00153932">
        <w:rPr>
          <w:rFonts w:ascii="Arial" w:hAnsi="Arial" w:cs="Arial"/>
          <w:spacing w:val="4"/>
          <w:sz w:val="22"/>
          <w:szCs w:val="22"/>
        </w:rPr>
        <w:t xml:space="preserve"> </w:t>
      </w:r>
      <w:r w:rsidRPr="00153932">
        <w:rPr>
          <w:rFonts w:ascii="Arial" w:hAnsi="Arial" w:cs="Arial"/>
          <w:sz w:val="22"/>
          <w:szCs w:val="22"/>
        </w:rPr>
        <w:t>or</w:t>
      </w:r>
      <w:r w:rsidRPr="00153932">
        <w:rPr>
          <w:rFonts w:ascii="Arial" w:hAnsi="Arial" w:cs="Arial"/>
          <w:spacing w:val="9"/>
          <w:sz w:val="22"/>
          <w:szCs w:val="22"/>
        </w:rPr>
        <w:t xml:space="preserve"> </w:t>
      </w:r>
      <w:r w:rsidRPr="00153932">
        <w:rPr>
          <w:rFonts w:ascii="Arial" w:hAnsi="Arial" w:cs="Arial"/>
          <w:sz w:val="22"/>
          <w:szCs w:val="22"/>
        </w:rPr>
        <w:t>embossing shall</w:t>
      </w:r>
      <w:r w:rsidRPr="00153932">
        <w:rPr>
          <w:rFonts w:ascii="Arial" w:hAnsi="Arial" w:cs="Arial"/>
          <w:spacing w:val="6"/>
          <w:sz w:val="22"/>
          <w:szCs w:val="22"/>
        </w:rPr>
        <w:t xml:space="preserve"> </w:t>
      </w:r>
      <w:r w:rsidRPr="00153932">
        <w:rPr>
          <w:rFonts w:ascii="Arial" w:hAnsi="Arial" w:cs="Arial"/>
          <w:sz w:val="22"/>
          <w:szCs w:val="22"/>
        </w:rPr>
        <w:t>be</w:t>
      </w:r>
      <w:r w:rsidRPr="00153932">
        <w:rPr>
          <w:rFonts w:ascii="Arial" w:hAnsi="Arial" w:cs="Arial"/>
          <w:spacing w:val="6"/>
          <w:sz w:val="22"/>
          <w:szCs w:val="22"/>
        </w:rPr>
        <w:t xml:space="preserve"> </w:t>
      </w:r>
      <w:r w:rsidRPr="00153932">
        <w:rPr>
          <w:rFonts w:ascii="Arial" w:hAnsi="Arial" w:cs="Arial"/>
          <w:sz w:val="22"/>
          <w:szCs w:val="22"/>
        </w:rPr>
        <w:t>done</w:t>
      </w:r>
      <w:r w:rsidRPr="00153932">
        <w:rPr>
          <w:rFonts w:ascii="Arial" w:hAnsi="Arial" w:cs="Arial"/>
          <w:spacing w:val="6"/>
          <w:sz w:val="22"/>
          <w:szCs w:val="22"/>
        </w:rPr>
        <w:t xml:space="preserve"> </w:t>
      </w:r>
      <w:r w:rsidRPr="00153932">
        <w:rPr>
          <w:rFonts w:ascii="Arial" w:hAnsi="Arial" w:cs="Arial"/>
          <w:sz w:val="22"/>
          <w:szCs w:val="22"/>
        </w:rPr>
        <w:t>only</w:t>
      </w:r>
      <w:r w:rsidRPr="00153932">
        <w:rPr>
          <w:rFonts w:ascii="Arial" w:hAnsi="Arial" w:cs="Arial"/>
          <w:spacing w:val="7"/>
          <w:sz w:val="22"/>
          <w:szCs w:val="22"/>
        </w:rPr>
        <w:t xml:space="preserve"> </w:t>
      </w:r>
      <w:r w:rsidRPr="00153932">
        <w:rPr>
          <w:rFonts w:ascii="Arial" w:hAnsi="Arial" w:cs="Arial"/>
          <w:sz w:val="22"/>
          <w:szCs w:val="22"/>
        </w:rPr>
        <w:t>on</w:t>
      </w:r>
      <w:r w:rsidRPr="00153932">
        <w:rPr>
          <w:rFonts w:ascii="Arial" w:hAnsi="Arial" w:cs="Arial"/>
          <w:spacing w:val="8"/>
          <w:sz w:val="22"/>
          <w:szCs w:val="22"/>
        </w:rPr>
        <w:t xml:space="preserve"> </w:t>
      </w:r>
      <w:r w:rsidRPr="00153932">
        <w:rPr>
          <w:rFonts w:ascii="Arial" w:hAnsi="Arial" w:cs="Arial"/>
          <w:sz w:val="22"/>
          <w:szCs w:val="22"/>
        </w:rPr>
        <w:t>the</w:t>
      </w:r>
      <w:r w:rsidRPr="00153932">
        <w:rPr>
          <w:rFonts w:ascii="Arial" w:hAnsi="Arial" w:cs="Arial"/>
          <w:spacing w:val="8"/>
          <w:sz w:val="22"/>
          <w:szCs w:val="22"/>
        </w:rPr>
        <w:t xml:space="preserve"> </w:t>
      </w:r>
      <w:r w:rsidRPr="00153932">
        <w:rPr>
          <w:rFonts w:ascii="Arial" w:hAnsi="Arial" w:cs="Arial"/>
          <w:sz w:val="22"/>
          <w:szCs w:val="22"/>
        </w:rPr>
        <w:t>outer</w:t>
      </w:r>
      <w:r w:rsidRPr="00153932">
        <w:rPr>
          <w:rFonts w:ascii="Arial" w:hAnsi="Arial" w:cs="Arial"/>
          <w:spacing w:val="6"/>
          <w:sz w:val="22"/>
          <w:szCs w:val="22"/>
        </w:rPr>
        <w:t xml:space="preserve"> </w:t>
      </w:r>
      <w:r w:rsidRPr="00153932">
        <w:rPr>
          <w:rFonts w:ascii="Arial" w:hAnsi="Arial" w:cs="Arial"/>
          <w:sz w:val="22"/>
          <w:szCs w:val="22"/>
        </w:rPr>
        <w:t>sheath. Name</w:t>
      </w:r>
      <w:r w:rsidRPr="00153932">
        <w:rPr>
          <w:rFonts w:ascii="Arial" w:hAnsi="Arial" w:cs="Arial"/>
          <w:spacing w:val="-6"/>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purchaser</w:t>
      </w:r>
      <w:r w:rsidRPr="00153932">
        <w:rPr>
          <w:rFonts w:ascii="Arial" w:hAnsi="Arial" w:cs="Arial"/>
          <w:spacing w:val="-10"/>
          <w:sz w:val="22"/>
          <w:szCs w:val="22"/>
        </w:rPr>
        <w:t xml:space="preserve"> </w:t>
      </w:r>
      <w:r w:rsidRPr="00153932">
        <w:rPr>
          <w:rFonts w:ascii="Arial" w:hAnsi="Arial" w:cs="Arial"/>
          <w:sz w:val="22"/>
          <w:szCs w:val="22"/>
        </w:rPr>
        <w:t>sh</w:t>
      </w:r>
      <w:r w:rsidRPr="00153932">
        <w:rPr>
          <w:rFonts w:ascii="Arial" w:hAnsi="Arial" w:cs="Arial"/>
          <w:spacing w:val="-1"/>
          <w:sz w:val="22"/>
          <w:szCs w:val="22"/>
        </w:rPr>
        <w:t>a</w:t>
      </w:r>
      <w:r w:rsidRPr="00153932">
        <w:rPr>
          <w:rFonts w:ascii="Arial" w:hAnsi="Arial" w:cs="Arial"/>
          <w:sz w:val="22"/>
          <w:szCs w:val="22"/>
        </w:rPr>
        <w:t>ll</w:t>
      </w:r>
      <w:r w:rsidRPr="00153932">
        <w:rPr>
          <w:rFonts w:ascii="Arial" w:hAnsi="Arial" w:cs="Arial"/>
          <w:spacing w:val="-5"/>
          <w:sz w:val="22"/>
          <w:szCs w:val="22"/>
        </w:rPr>
        <w:t xml:space="preserve"> </w:t>
      </w:r>
      <w:r w:rsidRPr="00153932">
        <w:rPr>
          <w:rFonts w:ascii="Arial" w:hAnsi="Arial" w:cs="Arial"/>
          <w:sz w:val="22"/>
          <w:szCs w:val="22"/>
        </w:rPr>
        <w:t>also</w:t>
      </w:r>
      <w:r w:rsidRPr="00153932">
        <w:rPr>
          <w:rFonts w:ascii="Arial" w:hAnsi="Arial" w:cs="Arial"/>
          <w:spacing w:val="-4"/>
          <w:sz w:val="22"/>
          <w:szCs w:val="22"/>
        </w:rPr>
        <w:t xml:space="preserve"> </w:t>
      </w:r>
      <w:r w:rsidRPr="00153932">
        <w:rPr>
          <w:rFonts w:ascii="Arial" w:hAnsi="Arial" w:cs="Arial"/>
          <w:sz w:val="22"/>
          <w:szCs w:val="22"/>
        </w:rPr>
        <w:t>be</w:t>
      </w:r>
      <w:r w:rsidRPr="00153932">
        <w:rPr>
          <w:rFonts w:ascii="Arial" w:hAnsi="Arial" w:cs="Arial"/>
          <w:spacing w:val="-2"/>
          <w:sz w:val="22"/>
          <w:szCs w:val="22"/>
        </w:rPr>
        <w:t xml:space="preserve"> </w:t>
      </w:r>
      <w:r w:rsidRPr="00153932">
        <w:rPr>
          <w:rFonts w:ascii="Arial" w:hAnsi="Arial" w:cs="Arial"/>
          <w:sz w:val="22"/>
          <w:szCs w:val="22"/>
        </w:rPr>
        <w:t>embossed.</w:t>
      </w:r>
    </w:p>
    <w:p w:rsidR="00F635A7" w:rsidRDefault="00F635A7" w:rsidP="00F635A7">
      <w:pPr>
        <w:widowControl w:val="0"/>
        <w:tabs>
          <w:tab w:val="left" w:pos="1540"/>
        </w:tabs>
        <w:autoSpaceDE w:val="0"/>
        <w:autoSpaceDN w:val="0"/>
        <w:adjustRightInd w:val="0"/>
        <w:ind w:left="1560" w:right="81" w:hanging="720"/>
        <w:jc w:val="both"/>
        <w:rPr>
          <w:rFonts w:ascii="Arial" w:hAnsi="Arial" w:cs="Arial"/>
          <w:sz w:val="22"/>
          <w:szCs w:val="22"/>
        </w:rPr>
      </w:pPr>
      <w:r>
        <w:rPr>
          <w:rFonts w:ascii="Arial" w:hAnsi="Arial" w:cs="Arial"/>
          <w:sz w:val="22"/>
          <w:szCs w:val="22"/>
        </w:rPr>
        <w:t>iv)</w:t>
      </w:r>
      <w:r>
        <w:rPr>
          <w:rFonts w:ascii="Arial" w:hAnsi="Arial" w:cs="Arial"/>
          <w:sz w:val="22"/>
          <w:szCs w:val="22"/>
        </w:rPr>
        <w:tab/>
        <w:t>PO No</w:t>
      </w:r>
    </w:p>
    <w:p w:rsidR="00F635A7" w:rsidRPr="00153932" w:rsidRDefault="00F635A7" w:rsidP="00F635A7">
      <w:pPr>
        <w:widowControl w:val="0"/>
        <w:tabs>
          <w:tab w:val="left" w:pos="1540"/>
        </w:tabs>
        <w:autoSpaceDE w:val="0"/>
        <w:autoSpaceDN w:val="0"/>
        <w:adjustRightInd w:val="0"/>
        <w:ind w:left="1560" w:right="81" w:hanging="720"/>
        <w:jc w:val="both"/>
        <w:rPr>
          <w:rFonts w:ascii="Arial" w:hAnsi="Arial" w:cs="Arial"/>
          <w:sz w:val="22"/>
          <w:szCs w:val="22"/>
        </w:rPr>
      </w:pPr>
      <w:r>
        <w:rPr>
          <w:rFonts w:ascii="Arial" w:hAnsi="Arial" w:cs="Arial"/>
          <w:sz w:val="22"/>
          <w:szCs w:val="22"/>
        </w:rPr>
        <w:t>v)</w:t>
      </w:r>
      <w:r>
        <w:rPr>
          <w:rFonts w:ascii="Arial" w:hAnsi="Arial" w:cs="Arial"/>
          <w:sz w:val="22"/>
          <w:szCs w:val="22"/>
        </w:rPr>
        <w:tab/>
        <w:t>Scheme</w:t>
      </w:r>
    </w:p>
    <w:p w:rsidR="00F635A7" w:rsidRPr="00153932" w:rsidRDefault="00F635A7" w:rsidP="00F635A7">
      <w:pPr>
        <w:widowControl w:val="0"/>
        <w:tabs>
          <w:tab w:val="left" w:pos="1540"/>
        </w:tabs>
        <w:autoSpaceDE w:val="0"/>
        <w:autoSpaceDN w:val="0"/>
        <w:adjustRightInd w:val="0"/>
        <w:ind w:left="1560" w:right="81" w:hanging="720"/>
        <w:jc w:val="both"/>
        <w:rPr>
          <w:rFonts w:ascii="Arial" w:hAnsi="Arial" w:cs="Arial"/>
          <w:sz w:val="22"/>
          <w:szCs w:val="22"/>
        </w:rPr>
      </w:pPr>
    </w:p>
    <w:p w:rsidR="00F635A7" w:rsidRPr="00153932" w:rsidRDefault="00F635A7" w:rsidP="00F635A7">
      <w:pPr>
        <w:widowControl w:val="0"/>
        <w:tabs>
          <w:tab w:val="left" w:pos="1540"/>
        </w:tabs>
        <w:autoSpaceDE w:val="0"/>
        <w:autoSpaceDN w:val="0"/>
        <w:adjustRightInd w:val="0"/>
        <w:ind w:left="1560" w:right="81" w:hanging="720"/>
        <w:jc w:val="both"/>
        <w:rPr>
          <w:rFonts w:ascii="Arial" w:hAnsi="Arial" w:cs="Arial"/>
          <w:sz w:val="22"/>
          <w:szCs w:val="22"/>
        </w:rPr>
      </w:pPr>
    </w:p>
    <w:p w:rsidR="00F635A7" w:rsidRPr="00153932" w:rsidRDefault="00F635A7" w:rsidP="00F635A7">
      <w:pPr>
        <w:widowControl w:val="0"/>
        <w:tabs>
          <w:tab w:val="left" w:pos="820"/>
        </w:tabs>
        <w:autoSpaceDE w:val="0"/>
        <w:autoSpaceDN w:val="0"/>
        <w:adjustRightInd w:val="0"/>
        <w:spacing w:before="1"/>
        <w:ind w:left="120"/>
        <w:jc w:val="both"/>
        <w:rPr>
          <w:rFonts w:ascii="Arial" w:hAnsi="Arial" w:cs="Arial"/>
          <w:sz w:val="22"/>
          <w:szCs w:val="22"/>
        </w:rPr>
      </w:pPr>
      <w:r w:rsidRPr="00153932">
        <w:rPr>
          <w:rFonts w:ascii="Arial" w:hAnsi="Arial" w:cs="Arial"/>
          <w:b/>
          <w:bCs/>
          <w:sz w:val="22"/>
          <w:szCs w:val="22"/>
        </w:rPr>
        <w:t>1.6.0</w:t>
      </w:r>
      <w:r w:rsidRPr="00153932">
        <w:rPr>
          <w:rFonts w:ascii="Arial" w:hAnsi="Arial" w:cs="Arial"/>
          <w:b/>
          <w:bCs/>
          <w:sz w:val="22"/>
          <w:szCs w:val="22"/>
        </w:rPr>
        <w:tab/>
        <w:t>TESTS</w:t>
      </w:r>
    </w:p>
    <w:p w:rsidR="00F635A7" w:rsidRPr="00153932" w:rsidRDefault="00F635A7" w:rsidP="00F635A7">
      <w:pPr>
        <w:widowControl w:val="0"/>
        <w:autoSpaceDE w:val="0"/>
        <w:autoSpaceDN w:val="0"/>
        <w:adjustRightInd w:val="0"/>
        <w:spacing w:before="5" w:line="110" w:lineRule="exact"/>
        <w:jc w:val="both"/>
        <w:rPr>
          <w:rFonts w:ascii="Arial" w:hAnsi="Arial" w:cs="Arial"/>
          <w:sz w:val="22"/>
          <w:szCs w:val="22"/>
        </w:rPr>
      </w:pPr>
    </w:p>
    <w:p w:rsidR="00F635A7" w:rsidRPr="00153932" w:rsidRDefault="00F635A7" w:rsidP="00F635A7">
      <w:pPr>
        <w:widowControl w:val="0"/>
        <w:tabs>
          <w:tab w:val="left" w:pos="840"/>
        </w:tabs>
        <w:autoSpaceDE w:val="0"/>
        <w:autoSpaceDN w:val="0"/>
        <w:adjustRightInd w:val="0"/>
        <w:ind w:left="120"/>
        <w:jc w:val="both"/>
        <w:rPr>
          <w:rFonts w:ascii="Arial" w:hAnsi="Arial" w:cs="Arial"/>
          <w:sz w:val="22"/>
          <w:szCs w:val="22"/>
        </w:rPr>
      </w:pPr>
      <w:r w:rsidRPr="00153932">
        <w:rPr>
          <w:rFonts w:ascii="Arial" w:hAnsi="Arial" w:cs="Arial"/>
          <w:b/>
          <w:bCs/>
          <w:sz w:val="22"/>
          <w:szCs w:val="22"/>
        </w:rPr>
        <w:t>1.6.1</w:t>
      </w:r>
      <w:r w:rsidRPr="00153932">
        <w:rPr>
          <w:rFonts w:ascii="Arial" w:hAnsi="Arial" w:cs="Arial"/>
          <w:b/>
          <w:bCs/>
          <w:sz w:val="22"/>
          <w:szCs w:val="22"/>
        </w:rPr>
        <w:tab/>
      </w:r>
      <w:r w:rsidRPr="00153932">
        <w:rPr>
          <w:rFonts w:ascii="Arial" w:hAnsi="Arial" w:cs="Arial"/>
          <w:b/>
          <w:bCs/>
          <w:spacing w:val="1"/>
          <w:sz w:val="22"/>
          <w:szCs w:val="22"/>
        </w:rPr>
        <w:t>T</w:t>
      </w:r>
      <w:r w:rsidRPr="00153932">
        <w:rPr>
          <w:rFonts w:ascii="Arial" w:hAnsi="Arial" w:cs="Arial"/>
          <w:b/>
          <w:bCs/>
          <w:spacing w:val="-2"/>
          <w:sz w:val="22"/>
          <w:szCs w:val="22"/>
        </w:rPr>
        <w:t>y</w:t>
      </w:r>
      <w:r w:rsidRPr="00153932">
        <w:rPr>
          <w:rFonts w:ascii="Arial" w:hAnsi="Arial" w:cs="Arial"/>
          <w:b/>
          <w:bCs/>
          <w:sz w:val="22"/>
          <w:szCs w:val="22"/>
        </w:rPr>
        <w:t>pe</w:t>
      </w:r>
      <w:r w:rsidRPr="00153932">
        <w:rPr>
          <w:rFonts w:ascii="Arial" w:hAnsi="Arial" w:cs="Arial"/>
          <w:b/>
          <w:bCs/>
          <w:spacing w:val="-4"/>
          <w:sz w:val="22"/>
          <w:szCs w:val="22"/>
        </w:rPr>
        <w:t xml:space="preserve"> </w:t>
      </w:r>
      <w:r w:rsidRPr="00153932">
        <w:rPr>
          <w:rFonts w:ascii="Arial" w:hAnsi="Arial" w:cs="Arial"/>
          <w:b/>
          <w:bCs/>
          <w:sz w:val="22"/>
          <w:szCs w:val="22"/>
        </w:rPr>
        <w:t>Tests</w:t>
      </w:r>
    </w:p>
    <w:p w:rsidR="00F635A7" w:rsidRPr="00153932" w:rsidRDefault="00F635A7" w:rsidP="00F635A7">
      <w:pPr>
        <w:widowControl w:val="0"/>
        <w:autoSpaceDE w:val="0"/>
        <w:autoSpaceDN w:val="0"/>
        <w:adjustRightInd w:val="0"/>
        <w:spacing w:before="3"/>
        <w:ind w:left="840" w:right="80"/>
        <w:jc w:val="both"/>
        <w:rPr>
          <w:rFonts w:ascii="Arial" w:hAnsi="Arial" w:cs="Arial"/>
          <w:sz w:val="22"/>
          <w:szCs w:val="22"/>
        </w:rPr>
      </w:pPr>
      <w:r w:rsidRPr="00FB4155">
        <w:rPr>
          <w:rFonts w:ascii="Arial" w:hAnsi="Arial" w:cs="Arial"/>
          <w:color w:val="FF0000"/>
          <w:sz w:val="22"/>
          <w:szCs w:val="22"/>
        </w:rPr>
        <w:t>The</w:t>
      </w:r>
      <w:r w:rsidRPr="00FB4155">
        <w:rPr>
          <w:rFonts w:ascii="Arial" w:hAnsi="Arial" w:cs="Arial"/>
          <w:color w:val="FF0000"/>
          <w:spacing w:val="22"/>
          <w:sz w:val="22"/>
          <w:szCs w:val="22"/>
        </w:rPr>
        <w:t xml:space="preserve"> </w:t>
      </w:r>
      <w:r w:rsidRPr="00FB4155">
        <w:rPr>
          <w:rFonts w:ascii="Arial" w:hAnsi="Arial" w:cs="Arial"/>
          <w:color w:val="FF0000"/>
          <w:sz w:val="22"/>
          <w:szCs w:val="22"/>
        </w:rPr>
        <w:t>equipment</w:t>
      </w:r>
      <w:r w:rsidRPr="00FB4155">
        <w:rPr>
          <w:rFonts w:ascii="Arial" w:hAnsi="Arial" w:cs="Arial"/>
          <w:color w:val="FF0000"/>
          <w:spacing w:val="16"/>
          <w:sz w:val="22"/>
          <w:szCs w:val="22"/>
        </w:rPr>
        <w:t xml:space="preserve"> </w:t>
      </w:r>
      <w:r w:rsidRPr="00FB4155">
        <w:rPr>
          <w:rFonts w:ascii="Arial" w:hAnsi="Arial" w:cs="Arial"/>
          <w:color w:val="FF0000"/>
          <w:sz w:val="22"/>
          <w:szCs w:val="22"/>
        </w:rPr>
        <w:t>offered</w:t>
      </w:r>
      <w:r w:rsidRPr="00FB4155">
        <w:rPr>
          <w:rFonts w:ascii="Arial" w:hAnsi="Arial" w:cs="Arial"/>
          <w:color w:val="FF0000"/>
          <w:spacing w:val="20"/>
          <w:sz w:val="22"/>
          <w:szCs w:val="22"/>
        </w:rPr>
        <w:t xml:space="preserve"> </w:t>
      </w:r>
      <w:r w:rsidRPr="00FB4155">
        <w:rPr>
          <w:rFonts w:ascii="Arial" w:hAnsi="Arial" w:cs="Arial"/>
          <w:color w:val="FF0000"/>
          <w:sz w:val="22"/>
          <w:szCs w:val="22"/>
        </w:rPr>
        <w:t>should</w:t>
      </w:r>
      <w:r w:rsidRPr="00FB4155">
        <w:rPr>
          <w:rFonts w:ascii="Arial" w:hAnsi="Arial" w:cs="Arial"/>
          <w:color w:val="FF0000"/>
          <w:spacing w:val="20"/>
          <w:sz w:val="22"/>
          <w:szCs w:val="22"/>
        </w:rPr>
        <w:t xml:space="preserve"> </w:t>
      </w:r>
      <w:r w:rsidRPr="00FB4155">
        <w:rPr>
          <w:rFonts w:ascii="Arial" w:hAnsi="Arial" w:cs="Arial"/>
          <w:color w:val="FF0000"/>
          <w:sz w:val="22"/>
          <w:szCs w:val="22"/>
        </w:rPr>
        <w:t>be</w:t>
      </w:r>
      <w:r w:rsidRPr="00FB4155">
        <w:rPr>
          <w:rFonts w:ascii="Arial" w:hAnsi="Arial" w:cs="Arial"/>
          <w:color w:val="FF0000"/>
          <w:spacing w:val="24"/>
          <w:sz w:val="22"/>
          <w:szCs w:val="22"/>
        </w:rPr>
        <w:t xml:space="preserve"> </w:t>
      </w:r>
      <w:r w:rsidRPr="00FB4155">
        <w:rPr>
          <w:rFonts w:ascii="Arial" w:hAnsi="Arial" w:cs="Arial"/>
          <w:color w:val="FF0000"/>
          <w:spacing w:val="-1"/>
          <w:sz w:val="22"/>
          <w:szCs w:val="22"/>
        </w:rPr>
        <w:t>ty</w:t>
      </w:r>
      <w:r w:rsidRPr="00FB4155">
        <w:rPr>
          <w:rFonts w:ascii="Arial" w:hAnsi="Arial" w:cs="Arial"/>
          <w:color w:val="FF0000"/>
          <w:sz w:val="22"/>
          <w:szCs w:val="22"/>
        </w:rPr>
        <w:t>pe</w:t>
      </w:r>
      <w:r w:rsidRPr="00FB4155">
        <w:rPr>
          <w:rFonts w:ascii="Arial" w:hAnsi="Arial" w:cs="Arial"/>
          <w:color w:val="FF0000"/>
          <w:spacing w:val="22"/>
          <w:sz w:val="22"/>
          <w:szCs w:val="22"/>
        </w:rPr>
        <w:t xml:space="preserve"> </w:t>
      </w:r>
      <w:r w:rsidRPr="00FB4155">
        <w:rPr>
          <w:rFonts w:ascii="Arial" w:hAnsi="Arial" w:cs="Arial"/>
          <w:color w:val="FF0000"/>
          <w:sz w:val="22"/>
          <w:szCs w:val="22"/>
        </w:rPr>
        <w:t>tested as a cable system with terminations and both type of joints</w:t>
      </w:r>
      <w:r w:rsidRPr="00153932">
        <w:rPr>
          <w:rFonts w:ascii="Arial" w:hAnsi="Arial" w:cs="Arial"/>
          <w:sz w:val="22"/>
          <w:szCs w:val="22"/>
        </w:rPr>
        <w:t>.</w:t>
      </w:r>
      <w:r w:rsidRPr="00153932">
        <w:rPr>
          <w:rFonts w:ascii="Arial" w:hAnsi="Arial" w:cs="Arial"/>
          <w:spacing w:val="21"/>
          <w:sz w:val="22"/>
          <w:szCs w:val="22"/>
        </w:rPr>
        <w:t xml:space="preserve"> </w:t>
      </w:r>
      <w:r w:rsidRPr="00153932">
        <w:rPr>
          <w:rFonts w:ascii="Arial" w:hAnsi="Arial" w:cs="Arial"/>
          <w:sz w:val="22"/>
          <w:szCs w:val="22"/>
        </w:rPr>
        <w:t>Type</w:t>
      </w:r>
      <w:r w:rsidRPr="00153932">
        <w:rPr>
          <w:rFonts w:ascii="Arial" w:hAnsi="Arial" w:cs="Arial"/>
          <w:spacing w:val="21"/>
          <w:sz w:val="22"/>
          <w:szCs w:val="22"/>
        </w:rPr>
        <w:t xml:space="preserve"> </w:t>
      </w:r>
      <w:r w:rsidRPr="00153932">
        <w:rPr>
          <w:rFonts w:ascii="Arial" w:hAnsi="Arial" w:cs="Arial"/>
          <w:sz w:val="22"/>
          <w:szCs w:val="22"/>
        </w:rPr>
        <w:t>test</w:t>
      </w:r>
      <w:r w:rsidRPr="00153932">
        <w:rPr>
          <w:rFonts w:ascii="Arial" w:hAnsi="Arial" w:cs="Arial"/>
          <w:spacing w:val="24"/>
          <w:sz w:val="22"/>
          <w:szCs w:val="22"/>
        </w:rPr>
        <w:t xml:space="preserve"> </w:t>
      </w:r>
      <w:r w:rsidRPr="00153932">
        <w:rPr>
          <w:rFonts w:ascii="Arial" w:hAnsi="Arial" w:cs="Arial"/>
          <w:sz w:val="22"/>
          <w:szCs w:val="22"/>
        </w:rPr>
        <w:t>report</w:t>
      </w:r>
      <w:r w:rsidRPr="00153932">
        <w:rPr>
          <w:rFonts w:ascii="Arial" w:hAnsi="Arial" w:cs="Arial"/>
          <w:spacing w:val="21"/>
          <w:sz w:val="22"/>
          <w:szCs w:val="22"/>
        </w:rPr>
        <w:t xml:space="preserve"> </w:t>
      </w:r>
      <w:r w:rsidRPr="00153932">
        <w:rPr>
          <w:rFonts w:ascii="Arial" w:hAnsi="Arial" w:cs="Arial"/>
          <w:sz w:val="22"/>
          <w:szCs w:val="22"/>
        </w:rPr>
        <w:t>should</w:t>
      </w:r>
      <w:r w:rsidRPr="00153932">
        <w:rPr>
          <w:rFonts w:ascii="Arial" w:hAnsi="Arial" w:cs="Arial"/>
          <w:spacing w:val="18"/>
          <w:sz w:val="22"/>
          <w:szCs w:val="22"/>
        </w:rPr>
        <w:t xml:space="preserve"> </w:t>
      </w:r>
      <w:r w:rsidRPr="00153932">
        <w:rPr>
          <w:rFonts w:ascii="Arial" w:hAnsi="Arial" w:cs="Arial"/>
          <w:sz w:val="22"/>
          <w:szCs w:val="22"/>
        </w:rPr>
        <w:t>not</w:t>
      </w:r>
      <w:r w:rsidRPr="00153932">
        <w:rPr>
          <w:rFonts w:ascii="Arial" w:hAnsi="Arial" w:cs="Arial"/>
          <w:spacing w:val="24"/>
          <w:sz w:val="22"/>
          <w:szCs w:val="22"/>
        </w:rPr>
        <w:t xml:space="preserve"> </w:t>
      </w:r>
      <w:r w:rsidRPr="00153932">
        <w:rPr>
          <w:rFonts w:ascii="Arial" w:hAnsi="Arial" w:cs="Arial"/>
          <w:sz w:val="22"/>
          <w:szCs w:val="22"/>
        </w:rPr>
        <w:t>be</w:t>
      </w:r>
      <w:r w:rsidRPr="00153932">
        <w:rPr>
          <w:rFonts w:ascii="Arial" w:hAnsi="Arial" w:cs="Arial"/>
          <w:spacing w:val="24"/>
          <w:sz w:val="22"/>
          <w:szCs w:val="22"/>
        </w:rPr>
        <w:t xml:space="preserve"> </w:t>
      </w:r>
      <w:r w:rsidRPr="00153932">
        <w:rPr>
          <w:rFonts w:ascii="Arial" w:hAnsi="Arial" w:cs="Arial"/>
          <w:sz w:val="22"/>
          <w:szCs w:val="22"/>
        </w:rPr>
        <w:t>more</w:t>
      </w:r>
      <w:r w:rsidRPr="00153932">
        <w:rPr>
          <w:rFonts w:ascii="Arial" w:hAnsi="Arial" w:cs="Arial"/>
          <w:spacing w:val="22"/>
          <w:sz w:val="22"/>
          <w:szCs w:val="22"/>
        </w:rPr>
        <w:t xml:space="preserve"> </w:t>
      </w:r>
      <w:r w:rsidRPr="00153932">
        <w:rPr>
          <w:rFonts w:ascii="Arial" w:hAnsi="Arial" w:cs="Arial"/>
          <w:sz w:val="22"/>
          <w:szCs w:val="22"/>
        </w:rPr>
        <w:t>th</w:t>
      </w:r>
      <w:r w:rsidRPr="00153932">
        <w:rPr>
          <w:rFonts w:ascii="Arial" w:hAnsi="Arial" w:cs="Arial"/>
          <w:spacing w:val="2"/>
          <w:sz w:val="22"/>
          <w:szCs w:val="22"/>
        </w:rPr>
        <w:t>a</w:t>
      </w:r>
      <w:r w:rsidRPr="00153932">
        <w:rPr>
          <w:rFonts w:ascii="Arial" w:hAnsi="Arial" w:cs="Arial"/>
          <w:sz w:val="22"/>
          <w:szCs w:val="22"/>
        </w:rPr>
        <w:t xml:space="preserve">n </w:t>
      </w:r>
      <w:r>
        <w:rPr>
          <w:rFonts w:ascii="Arial" w:hAnsi="Arial" w:cs="Arial"/>
          <w:sz w:val="22"/>
          <w:szCs w:val="22"/>
        </w:rPr>
        <w:t>five</w:t>
      </w:r>
      <w:r w:rsidRPr="00153932">
        <w:rPr>
          <w:rFonts w:ascii="Arial" w:hAnsi="Arial" w:cs="Arial"/>
          <w:spacing w:val="11"/>
          <w:sz w:val="22"/>
          <w:szCs w:val="22"/>
        </w:rPr>
        <w:t xml:space="preserve"> </w:t>
      </w:r>
      <w:r w:rsidRPr="00153932">
        <w:rPr>
          <w:rFonts w:ascii="Arial" w:hAnsi="Arial" w:cs="Arial"/>
          <w:sz w:val="22"/>
          <w:szCs w:val="22"/>
        </w:rPr>
        <w:t>years</w:t>
      </w:r>
      <w:r w:rsidRPr="00153932">
        <w:rPr>
          <w:rFonts w:ascii="Arial" w:hAnsi="Arial" w:cs="Arial"/>
          <w:spacing w:val="14"/>
          <w:sz w:val="22"/>
          <w:szCs w:val="22"/>
        </w:rPr>
        <w:t xml:space="preserve"> </w:t>
      </w:r>
      <w:r w:rsidRPr="00153932">
        <w:rPr>
          <w:rFonts w:ascii="Arial" w:hAnsi="Arial" w:cs="Arial"/>
          <w:sz w:val="22"/>
          <w:szCs w:val="22"/>
        </w:rPr>
        <w:t>old,</w:t>
      </w:r>
      <w:r w:rsidRPr="00153932">
        <w:rPr>
          <w:rFonts w:ascii="Arial" w:hAnsi="Arial" w:cs="Arial"/>
          <w:spacing w:val="14"/>
          <w:sz w:val="22"/>
          <w:szCs w:val="22"/>
        </w:rPr>
        <w:t xml:space="preserve"> </w:t>
      </w:r>
      <w:r w:rsidRPr="00153932">
        <w:rPr>
          <w:rFonts w:ascii="Arial" w:hAnsi="Arial" w:cs="Arial"/>
          <w:sz w:val="22"/>
          <w:szCs w:val="22"/>
        </w:rPr>
        <w:t>reckoned</w:t>
      </w:r>
      <w:r w:rsidRPr="00153932">
        <w:rPr>
          <w:rFonts w:ascii="Arial" w:hAnsi="Arial" w:cs="Arial"/>
          <w:spacing w:val="8"/>
          <w:sz w:val="22"/>
          <w:szCs w:val="22"/>
        </w:rPr>
        <w:t xml:space="preserve"> </w:t>
      </w:r>
      <w:r w:rsidRPr="00153932">
        <w:rPr>
          <w:rFonts w:ascii="Arial" w:hAnsi="Arial" w:cs="Arial"/>
          <w:sz w:val="22"/>
          <w:szCs w:val="22"/>
        </w:rPr>
        <w:t>from</w:t>
      </w:r>
      <w:r w:rsidRPr="00153932">
        <w:rPr>
          <w:rFonts w:ascii="Arial" w:hAnsi="Arial" w:cs="Arial"/>
          <w:spacing w:val="13"/>
          <w:sz w:val="22"/>
          <w:szCs w:val="22"/>
        </w:rPr>
        <w:t xml:space="preserve"> </w:t>
      </w:r>
      <w:r w:rsidRPr="00153932">
        <w:rPr>
          <w:rFonts w:ascii="Arial" w:hAnsi="Arial" w:cs="Arial"/>
          <w:sz w:val="22"/>
          <w:szCs w:val="22"/>
        </w:rPr>
        <w:t>the</w:t>
      </w:r>
      <w:r w:rsidRPr="00153932">
        <w:rPr>
          <w:rFonts w:ascii="Arial" w:hAnsi="Arial" w:cs="Arial"/>
          <w:spacing w:val="16"/>
          <w:sz w:val="22"/>
          <w:szCs w:val="22"/>
        </w:rPr>
        <w:t xml:space="preserve"> </w:t>
      </w:r>
      <w:r w:rsidRPr="00153932">
        <w:rPr>
          <w:rFonts w:ascii="Arial" w:hAnsi="Arial" w:cs="Arial"/>
          <w:sz w:val="22"/>
          <w:szCs w:val="22"/>
        </w:rPr>
        <w:t>date</w:t>
      </w:r>
      <w:r w:rsidRPr="00153932">
        <w:rPr>
          <w:rFonts w:ascii="Arial" w:hAnsi="Arial" w:cs="Arial"/>
          <w:spacing w:val="13"/>
          <w:sz w:val="22"/>
          <w:szCs w:val="22"/>
        </w:rPr>
        <w:t xml:space="preserve"> </w:t>
      </w:r>
      <w:r w:rsidRPr="00153932">
        <w:rPr>
          <w:rFonts w:ascii="Arial" w:hAnsi="Arial" w:cs="Arial"/>
          <w:sz w:val="22"/>
          <w:szCs w:val="22"/>
        </w:rPr>
        <w:t>of</w:t>
      </w:r>
      <w:r w:rsidRPr="00153932">
        <w:rPr>
          <w:rFonts w:ascii="Arial" w:hAnsi="Arial" w:cs="Arial"/>
          <w:spacing w:val="16"/>
          <w:sz w:val="22"/>
          <w:szCs w:val="22"/>
        </w:rPr>
        <w:t xml:space="preserve"> </w:t>
      </w:r>
      <w:r w:rsidRPr="00153932">
        <w:rPr>
          <w:rFonts w:ascii="Arial" w:hAnsi="Arial" w:cs="Arial"/>
          <w:sz w:val="22"/>
          <w:szCs w:val="22"/>
        </w:rPr>
        <w:t>bid</w:t>
      </w:r>
      <w:r w:rsidRPr="00153932">
        <w:rPr>
          <w:rFonts w:ascii="Arial" w:hAnsi="Arial" w:cs="Arial"/>
          <w:spacing w:val="14"/>
          <w:sz w:val="22"/>
          <w:szCs w:val="22"/>
        </w:rPr>
        <w:t xml:space="preserve"> </w:t>
      </w:r>
      <w:r w:rsidRPr="00153932">
        <w:rPr>
          <w:rFonts w:ascii="Arial" w:hAnsi="Arial" w:cs="Arial"/>
          <w:sz w:val="22"/>
          <w:szCs w:val="22"/>
        </w:rPr>
        <w:t>opening,</w:t>
      </w:r>
      <w:r w:rsidRPr="00153932">
        <w:rPr>
          <w:rFonts w:ascii="Arial" w:hAnsi="Arial" w:cs="Arial"/>
          <w:spacing w:val="9"/>
          <w:sz w:val="22"/>
          <w:szCs w:val="22"/>
        </w:rPr>
        <w:t xml:space="preserve"> </w:t>
      </w:r>
      <w:r w:rsidRPr="00153932">
        <w:rPr>
          <w:rFonts w:ascii="Arial" w:hAnsi="Arial" w:cs="Arial"/>
          <w:sz w:val="22"/>
          <w:szCs w:val="22"/>
        </w:rPr>
        <w:t>in</w:t>
      </w:r>
      <w:r w:rsidRPr="00153932">
        <w:rPr>
          <w:rFonts w:ascii="Arial" w:hAnsi="Arial" w:cs="Arial"/>
          <w:spacing w:val="15"/>
          <w:sz w:val="22"/>
          <w:szCs w:val="22"/>
        </w:rPr>
        <w:t xml:space="preserve"> </w:t>
      </w:r>
      <w:r w:rsidRPr="00153932">
        <w:rPr>
          <w:rFonts w:ascii="Arial" w:hAnsi="Arial" w:cs="Arial"/>
          <w:sz w:val="22"/>
          <w:szCs w:val="22"/>
        </w:rPr>
        <w:t>respect</w:t>
      </w:r>
      <w:r w:rsidRPr="00153932">
        <w:rPr>
          <w:rFonts w:ascii="Arial" w:hAnsi="Arial" w:cs="Arial"/>
          <w:spacing w:val="10"/>
          <w:sz w:val="22"/>
          <w:szCs w:val="22"/>
        </w:rPr>
        <w:t xml:space="preserve"> </w:t>
      </w:r>
      <w:r w:rsidRPr="00153932">
        <w:rPr>
          <w:rFonts w:ascii="Arial" w:hAnsi="Arial" w:cs="Arial"/>
          <w:sz w:val="22"/>
          <w:szCs w:val="22"/>
        </w:rPr>
        <w:t>of</w:t>
      </w:r>
      <w:r w:rsidRPr="00153932">
        <w:rPr>
          <w:rFonts w:ascii="Arial" w:hAnsi="Arial" w:cs="Arial"/>
          <w:spacing w:val="16"/>
          <w:sz w:val="22"/>
          <w:szCs w:val="22"/>
        </w:rPr>
        <w:t xml:space="preserve"> </w:t>
      </w:r>
      <w:r w:rsidRPr="00153932">
        <w:rPr>
          <w:rFonts w:ascii="Arial" w:hAnsi="Arial" w:cs="Arial"/>
          <w:sz w:val="22"/>
          <w:szCs w:val="22"/>
        </w:rPr>
        <w:t>the</w:t>
      </w:r>
      <w:r w:rsidRPr="00153932">
        <w:rPr>
          <w:rFonts w:ascii="Arial" w:hAnsi="Arial" w:cs="Arial"/>
          <w:spacing w:val="15"/>
          <w:sz w:val="22"/>
          <w:szCs w:val="22"/>
        </w:rPr>
        <w:t xml:space="preserve"> </w:t>
      </w:r>
      <w:r w:rsidRPr="00153932">
        <w:rPr>
          <w:rFonts w:ascii="Arial" w:hAnsi="Arial" w:cs="Arial"/>
          <w:sz w:val="22"/>
          <w:szCs w:val="22"/>
        </w:rPr>
        <w:t>following</w:t>
      </w:r>
      <w:r w:rsidRPr="00153932">
        <w:rPr>
          <w:rFonts w:ascii="Arial" w:hAnsi="Arial" w:cs="Arial"/>
          <w:spacing w:val="9"/>
          <w:sz w:val="22"/>
          <w:szCs w:val="22"/>
        </w:rPr>
        <w:t xml:space="preserve"> </w:t>
      </w:r>
      <w:r w:rsidRPr="00153932">
        <w:rPr>
          <w:rFonts w:ascii="Arial" w:hAnsi="Arial" w:cs="Arial"/>
          <w:sz w:val="22"/>
          <w:szCs w:val="22"/>
        </w:rPr>
        <w:t>tests,</w:t>
      </w:r>
    </w:p>
    <w:p w:rsidR="00F635A7" w:rsidRPr="00153932" w:rsidRDefault="00F635A7" w:rsidP="00F635A7">
      <w:pPr>
        <w:widowControl w:val="0"/>
        <w:autoSpaceDE w:val="0"/>
        <w:autoSpaceDN w:val="0"/>
        <w:adjustRightInd w:val="0"/>
        <w:ind w:left="840" w:right="84"/>
        <w:jc w:val="both"/>
        <w:rPr>
          <w:rFonts w:ascii="Arial" w:hAnsi="Arial" w:cs="Arial"/>
          <w:sz w:val="22"/>
          <w:szCs w:val="22"/>
        </w:rPr>
      </w:pPr>
      <w:r w:rsidRPr="00153932">
        <w:rPr>
          <w:rFonts w:ascii="Arial" w:hAnsi="Arial" w:cs="Arial"/>
          <w:sz w:val="22"/>
          <w:szCs w:val="22"/>
        </w:rPr>
        <w:t>carried</w:t>
      </w:r>
      <w:r w:rsidRPr="00153932">
        <w:rPr>
          <w:rFonts w:ascii="Arial" w:hAnsi="Arial" w:cs="Arial"/>
          <w:spacing w:val="14"/>
          <w:sz w:val="22"/>
          <w:szCs w:val="22"/>
        </w:rPr>
        <w:t xml:space="preserve"> </w:t>
      </w:r>
      <w:r w:rsidRPr="00153932">
        <w:rPr>
          <w:rFonts w:ascii="Arial" w:hAnsi="Arial" w:cs="Arial"/>
          <w:sz w:val="22"/>
          <w:szCs w:val="22"/>
        </w:rPr>
        <w:t>out</w:t>
      </w:r>
      <w:r w:rsidRPr="00153932">
        <w:rPr>
          <w:rFonts w:ascii="Arial" w:hAnsi="Arial" w:cs="Arial"/>
          <w:spacing w:val="18"/>
          <w:sz w:val="22"/>
          <w:szCs w:val="22"/>
        </w:rPr>
        <w:t xml:space="preserve"> </w:t>
      </w:r>
      <w:r w:rsidRPr="00153932">
        <w:rPr>
          <w:rFonts w:ascii="Arial" w:hAnsi="Arial" w:cs="Arial"/>
          <w:sz w:val="22"/>
          <w:szCs w:val="22"/>
        </w:rPr>
        <w:t>in</w:t>
      </w:r>
      <w:r w:rsidRPr="00153932">
        <w:rPr>
          <w:rFonts w:ascii="Arial" w:hAnsi="Arial" w:cs="Arial"/>
          <w:spacing w:val="19"/>
          <w:sz w:val="22"/>
          <w:szCs w:val="22"/>
        </w:rPr>
        <w:t xml:space="preserve"> </w:t>
      </w:r>
      <w:r w:rsidRPr="00153932">
        <w:rPr>
          <w:rFonts w:ascii="Arial" w:hAnsi="Arial" w:cs="Arial"/>
          <w:sz w:val="22"/>
          <w:szCs w:val="22"/>
        </w:rPr>
        <w:t>accorda</w:t>
      </w:r>
      <w:r w:rsidRPr="00153932">
        <w:rPr>
          <w:rFonts w:ascii="Arial" w:hAnsi="Arial" w:cs="Arial"/>
          <w:spacing w:val="-1"/>
          <w:sz w:val="22"/>
          <w:szCs w:val="22"/>
        </w:rPr>
        <w:t>n</w:t>
      </w:r>
      <w:r w:rsidRPr="00153932">
        <w:rPr>
          <w:rFonts w:ascii="Arial" w:hAnsi="Arial" w:cs="Arial"/>
          <w:sz w:val="22"/>
          <w:szCs w:val="22"/>
        </w:rPr>
        <w:t>ce</w:t>
      </w:r>
      <w:r w:rsidRPr="00153932">
        <w:rPr>
          <w:rFonts w:ascii="Arial" w:hAnsi="Arial" w:cs="Arial"/>
          <w:spacing w:val="10"/>
          <w:sz w:val="22"/>
          <w:szCs w:val="22"/>
        </w:rPr>
        <w:t xml:space="preserve"> </w:t>
      </w:r>
      <w:r w:rsidRPr="00153932">
        <w:rPr>
          <w:rFonts w:ascii="Arial" w:hAnsi="Arial" w:cs="Arial"/>
          <w:sz w:val="22"/>
          <w:szCs w:val="22"/>
        </w:rPr>
        <w:t>with</w:t>
      </w:r>
      <w:r w:rsidRPr="00153932">
        <w:rPr>
          <w:rFonts w:ascii="Arial" w:hAnsi="Arial" w:cs="Arial"/>
          <w:spacing w:val="18"/>
          <w:sz w:val="22"/>
          <w:szCs w:val="22"/>
        </w:rPr>
        <w:t xml:space="preserve"> </w:t>
      </w:r>
      <w:r w:rsidRPr="00153932">
        <w:rPr>
          <w:rFonts w:ascii="Arial" w:hAnsi="Arial" w:cs="Arial"/>
          <w:sz w:val="22"/>
          <w:szCs w:val="22"/>
        </w:rPr>
        <w:t>ISS-</w:t>
      </w:r>
      <w:r w:rsidRPr="00153932">
        <w:rPr>
          <w:rFonts w:ascii="Arial" w:hAnsi="Arial" w:cs="Arial"/>
          <w:spacing w:val="-1"/>
          <w:sz w:val="22"/>
          <w:szCs w:val="22"/>
        </w:rPr>
        <w:t>7</w:t>
      </w:r>
      <w:r w:rsidRPr="00153932">
        <w:rPr>
          <w:rFonts w:ascii="Arial" w:hAnsi="Arial" w:cs="Arial"/>
          <w:sz w:val="22"/>
          <w:szCs w:val="22"/>
        </w:rPr>
        <w:t>098/IEC-871,</w:t>
      </w:r>
      <w:r w:rsidRPr="00153932">
        <w:rPr>
          <w:rFonts w:ascii="Arial" w:hAnsi="Arial" w:cs="Arial"/>
          <w:spacing w:val="5"/>
          <w:sz w:val="22"/>
          <w:szCs w:val="22"/>
        </w:rPr>
        <w:t xml:space="preserve"> </w:t>
      </w:r>
      <w:r w:rsidRPr="00153932">
        <w:rPr>
          <w:rFonts w:ascii="Arial" w:hAnsi="Arial" w:cs="Arial"/>
          <w:sz w:val="22"/>
          <w:szCs w:val="22"/>
        </w:rPr>
        <w:t>from</w:t>
      </w:r>
      <w:r w:rsidRPr="00153932">
        <w:rPr>
          <w:rFonts w:ascii="Arial" w:hAnsi="Arial" w:cs="Arial"/>
          <w:spacing w:val="17"/>
          <w:sz w:val="22"/>
          <w:szCs w:val="22"/>
        </w:rPr>
        <w:t xml:space="preserve"> </w:t>
      </w:r>
      <w:r w:rsidRPr="00153932">
        <w:rPr>
          <w:rFonts w:ascii="Arial" w:hAnsi="Arial" w:cs="Arial"/>
          <w:sz w:val="22"/>
          <w:szCs w:val="22"/>
        </w:rPr>
        <w:t>Govt./Govt.</w:t>
      </w:r>
      <w:r w:rsidRPr="00153932">
        <w:rPr>
          <w:rFonts w:ascii="Arial" w:hAnsi="Arial" w:cs="Arial"/>
          <w:spacing w:val="13"/>
          <w:sz w:val="22"/>
          <w:szCs w:val="22"/>
        </w:rPr>
        <w:t xml:space="preserve"> </w:t>
      </w:r>
      <w:r w:rsidRPr="00153932">
        <w:rPr>
          <w:rFonts w:ascii="Arial" w:hAnsi="Arial" w:cs="Arial"/>
          <w:sz w:val="22"/>
          <w:szCs w:val="22"/>
        </w:rPr>
        <w:t>approved</w:t>
      </w:r>
      <w:r w:rsidRPr="00153932">
        <w:rPr>
          <w:rFonts w:ascii="Arial" w:hAnsi="Arial" w:cs="Arial"/>
          <w:spacing w:val="12"/>
          <w:sz w:val="22"/>
          <w:szCs w:val="22"/>
        </w:rPr>
        <w:t xml:space="preserve"> </w:t>
      </w:r>
      <w:r w:rsidRPr="00153932">
        <w:rPr>
          <w:rFonts w:ascii="Arial" w:hAnsi="Arial" w:cs="Arial"/>
          <w:sz w:val="22"/>
          <w:szCs w:val="22"/>
        </w:rPr>
        <w:t>test</w:t>
      </w:r>
      <w:r w:rsidRPr="00153932">
        <w:rPr>
          <w:rFonts w:ascii="Arial" w:hAnsi="Arial" w:cs="Arial"/>
          <w:spacing w:val="19"/>
          <w:sz w:val="22"/>
          <w:szCs w:val="22"/>
        </w:rPr>
        <w:t xml:space="preserve"> </w:t>
      </w:r>
      <w:r w:rsidRPr="00153932">
        <w:rPr>
          <w:rFonts w:ascii="Arial" w:hAnsi="Arial" w:cs="Arial"/>
          <w:spacing w:val="-1"/>
          <w:sz w:val="22"/>
          <w:szCs w:val="22"/>
        </w:rPr>
        <w:t>h</w:t>
      </w:r>
      <w:r w:rsidRPr="00153932">
        <w:rPr>
          <w:rFonts w:ascii="Arial" w:hAnsi="Arial" w:cs="Arial"/>
          <w:sz w:val="22"/>
          <w:szCs w:val="22"/>
        </w:rPr>
        <w:t>ouse, shall</w:t>
      </w:r>
      <w:r w:rsidRPr="00153932">
        <w:rPr>
          <w:rFonts w:ascii="Arial" w:hAnsi="Arial" w:cs="Arial"/>
          <w:spacing w:val="-5"/>
          <w:sz w:val="22"/>
          <w:szCs w:val="22"/>
        </w:rPr>
        <w:t xml:space="preserve"> </w:t>
      </w:r>
      <w:r w:rsidRPr="00153932">
        <w:rPr>
          <w:rFonts w:ascii="Arial" w:hAnsi="Arial" w:cs="Arial"/>
          <w:sz w:val="22"/>
          <w:szCs w:val="22"/>
        </w:rPr>
        <w:t>be</w:t>
      </w:r>
      <w:r w:rsidRPr="00153932">
        <w:rPr>
          <w:rFonts w:ascii="Arial" w:hAnsi="Arial" w:cs="Arial"/>
          <w:spacing w:val="-3"/>
          <w:sz w:val="22"/>
          <w:szCs w:val="22"/>
        </w:rPr>
        <w:t xml:space="preserve"> </w:t>
      </w:r>
      <w:r w:rsidRPr="00153932">
        <w:rPr>
          <w:rFonts w:ascii="Arial" w:hAnsi="Arial" w:cs="Arial"/>
          <w:sz w:val="22"/>
          <w:szCs w:val="22"/>
        </w:rPr>
        <w:t>su</w:t>
      </w:r>
      <w:r w:rsidRPr="00153932">
        <w:rPr>
          <w:rFonts w:ascii="Arial" w:hAnsi="Arial" w:cs="Arial"/>
          <w:spacing w:val="-1"/>
          <w:sz w:val="22"/>
          <w:szCs w:val="22"/>
        </w:rPr>
        <w:t>bm</w:t>
      </w:r>
      <w:r w:rsidRPr="00153932">
        <w:rPr>
          <w:rFonts w:ascii="Arial" w:hAnsi="Arial" w:cs="Arial"/>
          <w:sz w:val="22"/>
          <w:szCs w:val="22"/>
        </w:rPr>
        <w:t>itted</w:t>
      </w:r>
      <w:r w:rsidRPr="00153932">
        <w:rPr>
          <w:rFonts w:ascii="Arial" w:hAnsi="Arial" w:cs="Arial"/>
          <w:spacing w:val="-8"/>
          <w:sz w:val="22"/>
          <w:szCs w:val="22"/>
        </w:rPr>
        <w:t xml:space="preserve"> </w:t>
      </w:r>
      <w:r w:rsidRPr="00153932">
        <w:rPr>
          <w:rFonts w:ascii="Arial" w:hAnsi="Arial" w:cs="Arial"/>
          <w:sz w:val="22"/>
          <w:szCs w:val="22"/>
        </w:rPr>
        <w:t>along</w:t>
      </w:r>
      <w:r w:rsidRPr="00153932">
        <w:rPr>
          <w:rFonts w:ascii="Arial" w:hAnsi="Arial" w:cs="Arial"/>
          <w:spacing w:val="-5"/>
          <w:sz w:val="22"/>
          <w:szCs w:val="22"/>
        </w:rPr>
        <w:t xml:space="preserve"> </w:t>
      </w:r>
      <w:r w:rsidRPr="00153932">
        <w:rPr>
          <w:rFonts w:ascii="Arial" w:hAnsi="Arial" w:cs="Arial"/>
          <w:sz w:val="22"/>
          <w:szCs w:val="22"/>
        </w:rPr>
        <w:t>with</w:t>
      </w:r>
      <w:r w:rsidRPr="00153932">
        <w:rPr>
          <w:rFonts w:ascii="Arial" w:hAnsi="Arial" w:cs="Arial"/>
          <w:spacing w:val="-3"/>
          <w:sz w:val="22"/>
          <w:szCs w:val="22"/>
        </w:rPr>
        <w:t xml:space="preserve"> </w:t>
      </w:r>
      <w:r w:rsidRPr="00153932">
        <w:rPr>
          <w:rFonts w:ascii="Arial" w:hAnsi="Arial" w:cs="Arial"/>
          <w:sz w:val="22"/>
          <w:szCs w:val="22"/>
        </w:rPr>
        <w:t>bid:</w:t>
      </w:r>
    </w:p>
    <w:p w:rsidR="00F635A7" w:rsidRPr="00153932" w:rsidRDefault="00F635A7" w:rsidP="000216C9">
      <w:pPr>
        <w:widowControl w:val="0"/>
        <w:numPr>
          <w:ilvl w:val="0"/>
          <w:numId w:val="38"/>
        </w:numPr>
        <w:tabs>
          <w:tab w:val="left" w:pos="1280"/>
        </w:tabs>
        <w:suppressAutoHyphens w:val="0"/>
        <w:autoSpaceDE w:val="0"/>
        <w:autoSpaceDN w:val="0"/>
        <w:adjustRightInd w:val="0"/>
        <w:spacing w:line="276" w:lineRule="auto"/>
        <w:ind w:right="-111"/>
        <w:jc w:val="both"/>
        <w:rPr>
          <w:rFonts w:ascii="Arial" w:hAnsi="Arial" w:cs="Arial"/>
          <w:sz w:val="22"/>
          <w:szCs w:val="22"/>
        </w:rPr>
      </w:pPr>
      <w:r w:rsidRPr="00153932">
        <w:rPr>
          <w:rFonts w:ascii="Arial" w:hAnsi="Arial" w:cs="Arial"/>
          <w:sz w:val="22"/>
          <w:szCs w:val="22"/>
        </w:rPr>
        <w:t>Physical</w:t>
      </w:r>
      <w:r w:rsidRPr="00153932">
        <w:rPr>
          <w:rFonts w:ascii="Arial" w:hAnsi="Arial" w:cs="Arial"/>
          <w:spacing w:val="-8"/>
          <w:sz w:val="22"/>
          <w:szCs w:val="22"/>
        </w:rPr>
        <w:t xml:space="preserve"> </w:t>
      </w:r>
      <w:r w:rsidRPr="00153932">
        <w:rPr>
          <w:rFonts w:ascii="Arial" w:hAnsi="Arial" w:cs="Arial"/>
          <w:sz w:val="22"/>
          <w:szCs w:val="22"/>
        </w:rPr>
        <w:t>tests</w:t>
      </w:r>
      <w:r w:rsidRPr="00153932">
        <w:rPr>
          <w:rFonts w:ascii="Arial" w:hAnsi="Arial" w:cs="Arial"/>
          <w:spacing w:val="-3"/>
          <w:sz w:val="22"/>
          <w:szCs w:val="22"/>
        </w:rPr>
        <w:t xml:space="preserve"> </w:t>
      </w:r>
      <w:r w:rsidRPr="00153932">
        <w:rPr>
          <w:rFonts w:ascii="Arial" w:hAnsi="Arial" w:cs="Arial"/>
          <w:sz w:val="22"/>
          <w:szCs w:val="22"/>
        </w:rPr>
        <w:t>for</w:t>
      </w:r>
      <w:r w:rsidRPr="00153932">
        <w:rPr>
          <w:rFonts w:ascii="Arial" w:hAnsi="Arial" w:cs="Arial"/>
          <w:spacing w:val="-2"/>
          <w:sz w:val="22"/>
          <w:szCs w:val="22"/>
        </w:rPr>
        <w:t xml:space="preserve"> </w:t>
      </w:r>
      <w:r w:rsidRPr="00153932">
        <w:rPr>
          <w:rFonts w:ascii="Arial" w:hAnsi="Arial" w:cs="Arial"/>
          <w:sz w:val="22"/>
          <w:szCs w:val="22"/>
        </w:rPr>
        <w:t>ins</w:t>
      </w:r>
      <w:r w:rsidRPr="00153932">
        <w:rPr>
          <w:rFonts w:ascii="Arial" w:hAnsi="Arial" w:cs="Arial"/>
          <w:spacing w:val="-1"/>
          <w:sz w:val="22"/>
          <w:szCs w:val="22"/>
        </w:rPr>
        <w:t>u</w:t>
      </w:r>
      <w:r w:rsidRPr="00153932">
        <w:rPr>
          <w:rFonts w:ascii="Arial" w:hAnsi="Arial" w:cs="Arial"/>
          <w:sz w:val="22"/>
          <w:szCs w:val="22"/>
        </w:rPr>
        <w:t>la</w:t>
      </w:r>
      <w:r w:rsidRPr="00153932">
        <w:rPr>
          <w:rFonts w:ascii="Arial" w:hAnsi="Arial" w:cs="Arial"/>
          <w:spacing w:val="-1"/>
          <w:sz w:val="22"/>
          <w:szCs w:val="22"/>
        </w:rPr>
        <w:t>t</w:t>
      </w:r>
      <w:r w:rsidRPr="00153932">
        <w:rPr>
          <w:rFonts w:ascii="Arial" w:hAnsi="Arial" w:cs="Arial"/>
          <w:spacing w:val="1"/>
          <w:sz w:val="22"/>
          <w:szCs w:val="22"/>
        </w:rPr>
        <w:t>i</w:t>
      </w:r>
      <w:r w:rsidRPr="00153932">
        <w:rPr>
          <w:rFonts w:ascii="Arial" w:hAnsi="Arial" w:cs="Arial"/>
          <w:sz w:val="22"/>
          <w:szCs w:val="22"/>
        </w:rPr>
        <w:t>on</w:t>
      </w:r>
      <w:r w:rsidRPr="00153932">
        <w:rPr>
          <w:rFonts w:ascii="Arial" w:hAnsi="Arial" w:cs="Arial"/>
          <w:spacing w:val="-9"/>
          <w:sz w:val="22"/>
          <w:szCs w:val="22"/>
        </w:rPr>
        <w:t xml:space="preserve"> </w:t>
      </w:r>
      <w:r w:rsidRPr="00153932">
        <w:rPr>
          <w:rFonts w:ascii="Arial" w:hAnsi="Arial" w:cs="Arial"/>
          <w:sz w:val="22"/>
          <w:szCs w:val="22"/>
        </w:rPr>
        <w:t>and</w:t>
      </w:r>
      <w:r w:rsidRPr="00153932">
        <w:rPr>
          <w:rFonts w:ascii="Arial" w:hAnsi="Arial" w:cs="Arial"/>
          <w:spacing w:val="-4"/>
          <w:sz w:val="22"/>
          <w:szCs w:val="22"/>
        </w:rPr>
        <w:t xml:space="preserve"> </w:t>
      </w:r>
      <w:r w:rsidRPr="00153932">
        <w:rPr>
          <w:rFonts w:ascii="Arial" w:hAnsi="Arial" w:cs="Arial"/>
          <w:sz w:val="22"/>
          <w:szCs w:val="22"/>
        </w:rPr>
        <w:t>out</w:t>
      </w:r>
      <w:r w:rsidRPr="00153932">
        <w:rPr>
          <w:rFonts w:ascii="Arial" w:hAnsi="Arial" w:cs="Arial"/>
          <w:spacing w:val="-1"/>
          <w:sz w:val="22"/>
          <w:szCs w:val="22"/>
        </w:rPr>
        <w:t>e</w:t>
      </w:r>
      <w:r w:rsidRPr="00153932">
        <w:rPr>
          <w:rFonts w:ascii="Arial" w:hAnsi="Arial" w:cs="Arial"/>
          <w:sz w:val="22"/>
          <w:szCs w:val="22"/>
        </w:rPr>
        <w:t>r</w:t>
      </w:r>
      <w:r w:rsidRPr="00153932">
        <w:rPr>
          <w:rFonts w:ascii="Arial" w:hAnsi="Arial" w:cs="Arial"/>
          <w:spacing w:val="-4"/>
          <w:sz w:val="22"/>
          <w:szCs w:val="22"/>
        </w:rPr>
        <w:t xml:space="preserve"> </w:t>
      </w:r>
      <w:r w:rsidRPr="00153932">
        <w:rPr>
          <w:rFonts w:ascii="Arial" w:hAnsi="Arial" w:cs="Arial"/>
          <w:sz w:val="22"/>
          <w:szCs w:val="22"/>
        </w:rPr>
        <w:t>sheath.</w:t>
      </w:r>
    </w:p>
    <w:p w:rsidR="00F635A7" w:rsidRPr="00153932" w:rsidRDefault="00F635A7" w:rsidP="00F635A7">
      <w:pPr>
        <w:widowControl w:val="0"/>
        <w:tabs>
          <w:tab w:val="left" w:pos="1280"/>
        </w:tabs>
        <w:autoSpaceDE w:val="0"/>
        <w:autoSpaceDN w:val="0"/>
        <w:adjustRightInd w:val="0"/>
        <w:ind w:left="840" w:right="-111"/>
        <w:jc w:val="both"/>
        <w:rPr>
          <w:rFonts w:ascii="Arial" w:hAnsi="Arial" w:cs="Arial"/>
          <w:sz w:val="22"/>
          <w:szCs w:val="22"/>
        </w:rPr>
      </w:pPr>
      <w:r w:rsidRPr="00153932">
        <w:rPr>
          <w:rFonts w:ascii="Arial" w:hAnsi="Arial" w:cs="Arial"/>
          <w:sz w:val="22"/>
          <w:szCs w:val="22"/>
        </w:rPr>
        <w:t xml:space="preserve"> ii)</w:t>
      </w:r>
      <w:r w:rsidRPr="00153932">
        <w:rPr>
          <w:rFonts w:ascii="Arial" w:hAnsi="Arial" w:cs="Arial"/>
          <w:sz w:val="22"/>
          <w:szCs w:val="22"/>
        </w:rPr>
        <w:tab/>
        <w:t>Bending</w:t>
      </w:r>
      <w:r w:rsidRPr="00153932">
        <w:rPr>
          <w:rFonts w:ascii="Arial" w:hAnsi="Arial" w:cs="Arial"/>
          <w:spacing w:val="-8"/>
          <w:sz w:val="22"/>
          <w:szCs w:val="22"/>
        </w:rPr>
        <w:t xml:space="preserve"> </w:t>
      </w:r>
      <w:r w:rsidRPr="00153932">
        <w:rPr>
          <w:rFonts w:ascii="Arial" w:hAnsi="Arial" w:cs="Arial"/>
          <w:sz w:val="22"/>
          <w:szCs w:val="22"/>
        </w:rPr>
        <w:t>tes</w:t>
      </w:r>
      <w:r w:rsidRPr="00153932">
        <w:rPr>
          <w:rFonts w:ascii="Arial" w:hAnsi="Arial" w:cs="Arial"/>
          <w:spacing w:val="-1"/>
          <w:sz w:val="22"/>
          <w:szCs w:val="22"/>
        </w:rPr>
        <w:t>t</w:t>
      </w:r>
      <w:r w:rsidRPr="00153932">
        <w:rPr>
          <w:rFonts w:ascii="Arial" w:hAnsi="Arial" w:cs="Arial"/>
          <w:sz w:val="22"/>
          <w:szCs w:val="22"/>
        </w:rPr>
        <w:t>.</w:t>
      </w:r>
    </w:p>
    <w:p w:rsidR="00F635A7" w:rsidRPr="00153932" w:rsidRDefault="00F635A7" w:rsidP="00F635A7">
      <w:pPr>
        <w:widowControl w:val="0"/>
        <w:tabs>
          <w:tab w:val="left" w:pos="1280"/>
        </w:tabs>
        <w:autoSpaceDE w:val="0"/>
        <w:autoSpaceDN w:val="0"/>
        <w:adjustRightInd w:val="0"/>
        <w:ind w:left="840" w:right="305"/>
        <w:jc w:val="both"/>
        <w:rPr>
          <w:rFonts w:ascii="Arial" w:hAnsi="Arial" w:cs="Arial"/>
          <w:sz w:val="22"/>
          <w:szCs w:val="22"/>
        </w:rPr>
      </w:pPr>
      <w:r w:rsidRPr="00153932">
        <w:rPr>
          <w:rFonts w:ascii="Arial" w:hAnsi="Arial" w:cs="Arial"/>
          <w:sz w:val="22"/>
          <w:szCs w:val="22"/>
        </w:rPr>
        <w:t>iii)</w:t>
      </w:r>
      <w:r w:rsidRPr="00153932">
        <w:rPr>
          <w:rFonts w:ascii="Arial" w:hAnsi="Arial" w:cs="Arial"/>
          <w:sz w:val="22"/>
          <w:szCs w:val="22"/>
        </w:rPr>
        <w:tab/>
        <w:t>Di-electrical</w:t>
      </w:r>
      <w:r w:rsidRPr="00153932">
        <w:rPr>
          <w:rFonts w:ascii="Arial" w:hAnsi="Arial" w:cs="Arial"/>
          <w:spacing w:val="-13"/>
          <w:sz w:val="22"/>
          <w:szCs w:val="22"/>
        </w:rPr>
        <w:t xml:space="preserve"> </w:t>
      </w:r>
      <w:r w:rsidRPr="00153932">
        <w:rPr>
          <w:rFonts w:ascii="Arial" w:hAnsi="Arial" w:cs="Arial"/>
          <w:sz w:val="22"/>
          <w:szCs w:val="22"/>
        </w:rPr>
        <w:t>power</w:t>
      </w:r>
      <w:r w:rsidRPr="00153932">
        <w:rPr>
          <w:rFonts w:ascii="Arial" w:hAnsi="Arial" w:cs="Arial"/>
          <w:spacing w:val="-5"/>
          <w:sz w:val="22"/>
          <w:szCs w:val="22"/>
        </w:rPr>
        <w:t xml:space="preserve"> </w:t>
      </w:r>
      <w:r w:rsidRPr="00153932">
        <w:rPr>
          <w:rFonts w:ascii="Arial" w:hAnsi="Arial" w:cs="Arial"/>
          <w:sz w:val="22"/>
          <w:szCs w:val="22"/>
        </w:rPr>
        <w:t>factor</w:t>
      </w:r>
      <w:r w:rsidRPr="00153932">
        <w:rPr>
          <w:rFonts w:ascii="Arial" w:hAnsi="Arial" w:cs="Arial"/>
          <w:spacing w:val="-3"/>
          <w:sz w:val="22"/>
          <w:szCs w:val="22"/>
        </w:rPr>
        <w:t xml:space="preserve"> </w:t>
      </w:r>
      <w:r w:rsidRPr="00153932">
        <w:rPr>
          <w:rFonts w:ascii="Arial" w:hAnsi="Arial" w:cs="Arial"/>
          <w:sz w:val="22"/>
          <w:szCs w:val="22"/>
        </w:rPr>
        <w:t>test.</w:t>
      </w:r>
    </w:p>
    <w:p w:rsidR="00F635A7" w:rsidRPr="00153932" w:rsidRDefault="00F635A7" w:rsidP="00F635A7">
      <w:pPr>
        <w:widowControl w:val="0"/>
        <w:tabs>
          <w:tab w:val="left" w:pos="1280"/>
        </w:tabs>
        <w:autoSpaceDE w:val="0"/>
        <w:autoSpaceDN w:val="0"/>
        <w:adjustRightInd w:val="0"/>
        <w:ind w:left="1290" w:right="82" w:hanging="450"/>
        <w:jc w:val="both"/>
        <w:rPr>
          <w:rFonts w:ascii="Arial" w:hAnsi="Arial" w:cs="Arial"/>
          <w:sz w:val="22"/>
          <w:szCs w:val="22"/>
        </w:rPr>
      </w:pPr>
      <w:r w:rsidRPr="00153932">
        <w:rPr>
          <w:rFonts w:ascii="Arial" w:hAnsi="Arial" w:cs="Arial"/>
          <w:sz w:val="22"/>
          <w:szCs w:val="22"/>
        </w:rPr>
        <w:t>iv)</w:t>
      </w:r>
      <w:r w:rsidRPr="00153932">
        <w:rPr>
          <w:rFonts w:ascii="Arial" w:hAnsi="Arial" w:cs="Arial"/>
          <w:sz w:val="22"/>
          <w:szCs w:val="22"/>
        </w:rPr>
        <w:tab/>
        <w:t>Heating</w:t>
      </w:r>
      <w:r w:rsidRPr="00153932">
        <w:rPr>
          <w:rFonts w:ascii="Arial" w:hAnsi="Arial" w:cs="Arial"/>
          <w:spacing w:val="15"/>
          <w:sz w:val="22"/>
          <w:szCs w:val="22"/>
        </w:rPr>
        <w:t xml:space="preserve"> </w:t>
      </w:r>
      <w:r w:rsidRPr="00153932">
        <w:rPr>
          <w:rFonts w:ascii="Arial" w:hAnsi="Arial" w:cs="Arial"/>
          <w:sz w:val="22"/>
          <w:szCs w:val="22"/>
        </w:rPr>
        <w:t>cycle</w:t>
      </w:r>
      <w:r w:rsidRPr="00153932">
        <w:rPr>
          <w:rFonts w:ascii="Arial" w:hAnsi="Arial" w:cs="Arial"/>
          <w:spacing w:val="17"/>
          <w:sz w:val="22"/>
          <w:szCs w:val="22"/>
        </w:rPr>
        <w:t xml:space="preserve"> </w:t>
      </w:r>
      <w:r w:rsidRPr="00153932">
        <w:rPr>
          <w:rFonts w:ascii="Arial" w:hAnsi="Arial" w:cs="Arial"/>
          <w:sz w:val="22"/>
          <w:szCs w:val="22"/>
        </w:rPr>
        <w:t>test</w:t>
      </w:r>
      <w:r w:rsidRPr="00153932">
        <w:rPr>
          <w:rFonts w:ascii="Arial" w:hAnsi="Arial" w:cs="Arial"/>
          <w:spacing w:val="19"/>
          <w:sz w:val="22"/>
          <w:szCs w:val="22"/>
        </w:rPr>
        <w:t xml:space="preserve"> </w:t>
      </w:r>
      <w:r w:rsidRPr="00153932">
        <w:rPr>
          <w:rFonts w:ascii="Arial" w:hAnsi="Arial" w:cs="Arial"/>
          <w:sz w:val="22"/>
          <w:szCs w:val="22"/>
        </w:rPr>
        <w:t>follo</w:t>
      </w:r>
      <w:r w:rsidRPr="00153932">
        <w:rPr>
          <w:rFonts w:ascii="Arial" w:hAnsi="Arial" w:cs="Arial"/>
          <w:spacing w:val="-1"/>
          <w:sz w:val="22"/>
          <w:szCs w:val="22"/>
        </w:rPr>
        <w:t>w</w:t>
      </w:r>
      <w:r w:rsidRPr="00153932">
        <w:rPr>
          <w:rFonts w:ascii="Arial" w:hAnsi="Arial" w:cs="Arial"/>
          <w:sz w:val="22"/>
          <w:szCs w:val="22"/>
        </w:rPr>
        <w:t>ed</w:t>
      </w:r>
      <w:r w:rsidRPr="00153932">
        <w:rPr>
          <w:rFonts w:ascii="Arial" w:hAnsi="Arial" w:cs="Arial"/>
          <w:spacing w:val="15"/>
          <w:sz w:val="22"/>
          <w:szCs w:val="22"/>
        </w:rPr>
        <w:t xml:space="preserve"> </w:t>
      </w:r>
      <w:r w:rsidRPr="00153932">
        <w:rPr>
          <w:rFonts w:ascii="Arial" w:hAnsi="Arial" w:cs="Arial"/>
          <w:sz w:val="22"/>
          <w:szCs w:val="22"/>
        </w:rPr>
        <w:t>by</w:t>
      </w:r>
      <w:r w:rsidRPr="00153932">
        <w:rPr>
          <w:rFonts w:ascii="Arial" w:hAnsi="Arial" w:cs="Arial"/>
          <w:spacing w:val="20"/>
          <w:sz w:val="22"/>
          <w:szCs w:val="22"/>
        </w:rPr>
        <w:t xml:space="preserve"> </w:t>
      </w:r>
      <w:r w:rsidRPr="00153932">
        <w:rPr>
          <w:rFonts w:ascii="Arial" w:hAnsi="Arial" w:cs="Arial"/>
          <w:sz w:val="22"/>
          <w:szCs w:val="22"/>
        </w:rPr>
        <w:t>di-el</w:t>
      </w:r>
      <w:r w:rsidRPr="00153932">
        <w:rPr>
          <w:rFonts w:ascii="Arial" w:hAnsi="Arial" w:cs="Arial"/>
          <w:spacing w:val="-1"/>
          <w:sz w:val="22"/>
          <w:szCs w:val="22"/>
        </w:rPr>
        <w:t>e</w:t>
      </w:r>
      <w:r w:rsidRPr="00153932">
        <w:rPr>
          <w:rFonts w:ascii="Arial" w:hAnsi="Arial" w:cs="Arial"/>
          <w:sz w:val="22"/>
          <w:szCs w:val="22"/>
        </w:rPr>
        <w:t>ctrical</w:t>
      </w:r>
      <w:r w:rsidRPr="00153932">
        <w:rPr>
          <w:rFonts w:ascii="Arial" w:hAnsi="Arial" w:cs="Arial"/>
          <w:spacing w:val="11"/>
          <w:sz w:val="22"/>
          <w:szCs w:val="22"/>
        </w:rPr>
        <w:t xml:space="preserve"> </w:t>
      </w:r>
      <w:r w:rsidRPr="00153932">
        <w:rPr>
          <w:rFonts w:ascii="Arial" w:hAnsi="Arial" w:cs="Arial"/>
          <w:sz w:val="22"/>
          <w:szCs w:val="22"/>
        </w:rPr>
        <w:t>power</w:t>
      </w:r>
      <w:r w:rsidRPr="00153932">
        <w:rPr>
          <w:rFonts w:ascii="Arial" w:hAnsi="Arial" w:cs="Arial"/>
          <w:spacing w:val="16"/>
          <w:sz w:val="22"/>
          <w:szCs w:val="22"/>
        </w:rPr>
        <w:t xml:space="preserve"> </w:t>
      </w:r>
      <w:r w:rsidRPr="00153932">
        <w:rPr>
          <w:rFonts w:ascii="Arial" w:hAnsi="Arial" w:cs="Arial"/>
          <w:sz w:val="22"/>
          <w:szCs w:val="22"/>
        </w:rPr>
        <w:t>factor</w:t>
      </w:r>
      <w:r w:rsidRPr="00153932">
        <w:rPr>
          <w:rFonts w:ascii="Arial" w:hAnsi="Arial" w:cs="Arial"/>
          <w:spacing w:val="18"/>
          <w:sz w:val="22"/>
          <w:szCs w:val="22"/>
        </w:rPr>
        <w:t xml:space="preserve"> </w:t>
      </w:r>
      <w:r w:rsidRPr="00153932">
        <w:rPr>
          <w:rFonts w:ascii="Arial" w:hAnsi="Arial" w:cs="Arial"/>
          <w:spacing w:val="-1"/>
          <w:sz w:val="22"/>
          <w:szCs w:val="22"/>
        </w:rPr>
        <w:t>a</w:t>
      </w:r>
      <w:r w:rsidRPr="00153932">
        <w:rPr>
          <w:rFonts w:ascii="Arial" w:hAnsi="Arial" w:cs="Arial"/>
          <w:sz w:val="22"/>
          <w:szCs w:val="22"/>
        </w:rPr>
        <w:t>s</w:t>
      </w:r>
      <w:r w:rsidRPr="00153932">
        <w:rPr>
          <w:rFonts w:ascii="Arial" w:hAnsi="Arial" w:cs="Arial"/>
          <w:spacing w:val="21"/>
          <w:sz w:val="22"/>
          <w:szCs w:val="22"/>
        </w:rPr>
        <w:t xml:space="preserve"> </w:t>
      </w:r>
      <w:r w:rsidRPr="00153932">
        <w:rPr>
          <w:rFonts w:ascii="Arial" w:hAnsi="Arial" w:cs="Arial"/>
          <w:sz w:val="22"/>
          <w:szCs w:val="22"/>
        </w:rPr>
        <w:t>a</w:t>
      </w:r>
      <w:r w:rsidRPr="00153932">
        <w:rPr>
          <w:rFonts w:ascii="Arial" w:hAnsi="Arial" w:cs="Arial"/>
          <w:spacing w:val="20"/>
          <w:sz w:val="22"/>
          <w:szCs w:val="22"/>
        </w:rPr>
        <w:t xml:space="preserve"> </w:t>
      </w:r>
      <w:r w:rsidRPr="00153932">
        <w:rPr>
          <w:rFonts w:ascii="Arial" w:hAnsi="Arial" w:cs="Arial"/>
          <w:sz w:val="22"/>
          <w:szCs w:val="22"/>
        </w:rPr>
        <w:t>function</w:t>
      </w:r>
      <w:r w:rsidRPr="00153932">
        <w:rPr>
          <w:rFonts w:ascii="Arial" w:hAnsi="Arial" w:cs="Arial"/>
          <w:spacing w:val="15"/>
          <w:sz w:val="22"/>
          <w:szCs w:val="22"/>
        </w:rPr>
        <w:t xml:space="preserve"> </w:t>
      </w:r>
      <w:r w:rsidRPr="00153932">
        <w:rPr>
          <w:rFonts w:ascii="Arial" w:hAnsi="Arial" w:cs="Arial"/>
          <w:sz w:val="22"/>
          <w:szCs w:val="22"/>
        </w:rPr>
        <w:t>of</w:t>
      </w:r>
      <w:r w:rsidRPr="00153932">
        <w:rPr>
          <w:rFonts w:ascii="Arial" w:hAnsi="Arial" w:cs="Arial"/>
          <w:spacing w:val="20"/>
          <w:sz w:val="22"/>
          <w:szCs w:val="22"/>
        </w:rPr>
        <w:t xml:space="preserve"> </w:t>
      </w:r>
      <w:r w:rsidRPr="00153932">
        <w:rPr>
          <w:rFonts w:ascii="Arial" w:hAnsi="Arial" w:cs="Arial"/>
          <w:sz w:val="22"/>
          <w:szCs w:val="22"/>
        </w:rPr>
        <w:t>voltage</w:t>
      </w:r>
      <w:r w:rsidRPr="00153932">
        <w:rPr>
          <w:rFonts w:ascii="Arial" w:hAnsi="Arial" w:cs="Arial"/>
          <w:spacing w:val="16"/>
          <w:sz w:val="22"/>
          <w:szCs w:val="22"/>
        </w:rPr>
        <w:t xml:space="preserve"> </w:t>
      </w:r>
      <w:r w:rsidRPr="00153932">
        <w:rPr>
          <w:rFonts w:ascii="Arial" w:hAnsi="Arial" w:cs="Arial"/>
          <w:sz w:val="22"/>
          <w:szCs w:val="22"/>
        </w:rPr>
        <w:t>and partial</w:t>
      </w:r>
      <w:r w:rsidRPr="00153932">
        <w:rPr>
          <w:rFonts w:ascii="Arial" w:hAnsi="Arial" w:cs="Arial"/>
          <w:spacing w:val="-5"/>
          <w:sz w:val="22"/>
          <w:szCs w:val="22"/>
        </w:rPr>
        <w:t xml:space="preserve"> </w:t>
      </w:r>
      <w:r w:rsidRPr="00153932">
        <w:rPr>
          <w:rFonts w:ascii="Arial" w:hAnsi="Arial" w:cs="Arial"/>
          <w:sz w:val="22"/>
          <w:szCs w:val="22"/>
        </w:rPr>
        <w:t>disc</w:t>
      </w:r>
      <w:r w:rsidRPr="00153932">
        <w:rPr>
          <w:rFonts w:ascii="Arial" w:hAnsi="Arial" w:cs="Arial"/>
          <w:spacing w:val="-1"/>
          <w:sz w:val="22"/>
          <w:szCs w:val="22"/>
        </w:rPr>
        <w:t>h</w:t>
      </w:r>
      <w:r w:rsidRPr="00153932">
        <w:rPr>
          <w:rFonts w:ascii="Arial" w:hAnsi="Arial" w:cs="Arial"/>
          <w:sz w:val="22"/>
          <w:szCs w:val="22"/>
        </w:rPr>
        <w:t>arge</w:t>
      </w:r>
      <w:r w:rsidRPr="00153932">
        <w:rPr>
          <w:rFonts w:ascii="Arial" w:hAnsi="Arial" w:cs="Arial"/>
          <w:spacing w:val="-10"/>
          <w:sz w:val="22"/>
          <w:szCs w:val="22"/>
        </w:rPr>
        <w:t xml:space="preserve"> </w:t>
      </w:r>
      <w:r w:rsidRPr="00153932">
        <w:rPr>
          <w:rFonts w:ascii="Arial" w:hAnsi="Arial" w:cs="Arial"/>
          <w:sz w:val="22"/>
          <w:szCs w:val="22"/>
        </w:rPr>
        <w:t>test.</w:t>
      </w:r>
    </w:p>
    <w:p w:rsidR="00F635A7" w:rsidRPr="00153932" w:rsidRDefault="00F635A7" w:rsidP="00F635A7">
      <w:pPr>
        <w:widowControl w:val="0"/>
        <w:tabs>
          <w:tab w:val="left" w:pos="1280"/>
          <w:tab w:val="left" w:pos="9498"/>
        </w:tabs>
        <w:autoSpaceDE w:val="0"/>
        <w:autoSpaceDN w:val="0"/>
        <w:adjustRightInd w:val="0"/>
        <w:ind w:left="840" w:right="447"/>
        <w:jc w:val="both"/>
        <w:rPr>
          <w:rFonts w:ascii="Arial" w:hAnsi="Arial" w:cs="Arial"/>
          <w:sz w:val="22"/>
          <w:szCs w:val="22"/>
        </w:rPr>
      </w:pPr>
      <w:r w:rsidRPr="00153932">
        <w:rPr>
          <w:rFonts w:ascii="Arial" w:hAnsi="Arial" w:cs="Arial"/>
          <w:sz w:val="22"/>
          <w:szCs w:val="22"/>
        </w:rPr>
        <w:t>v)</w:t>
      </w:r>
      <w:r w:rsidRPr="00153932">
        <w:rPr>
          <w:rFonts w:ascii="Arial" w:hAnsi="Arial" w:cs="Arial"/>
          <w:sz w:val="22"/>
          <w:szCs w:val="22"/>
        </w:rPr>
        <w:tab/>
        <w:t>Impulse</w:t>
      </w:r>
      <w:r w:rsidRPr="00153932">
        <w:rPr>
          <w:rFonts w:ascii="Arial" w:hAnsi="Arial" w:cs="Arial"/>
          <w:spacing w:val="-7"/>
          <w:sz w:val="22"/>
          <w:szCs w:val="22"/>
        </w:rPr>
        <w:t xml:space="preserve"> </w:t>
      </w:r>
      <w:r w:rsidRPr="00153932">
        <w:rPr>
          <w:rFonts w:ascii="Arial" w:hAnsi="Arial" w:cs="Arial"/>
          <w:sz w:val="22"/>
          <w:szCs w:val="22"/>
        </w:rPr>
        <w:t>withstand</w:t>
      </w:r>
      <w:r w:rsidRPr="00153932">
        <w:rPr>
          <w:rFonts w:ascii="Arial" w:hAnsi="Arial" w:cs="Arial"/>
          <w:spacing w:val="-8"/>
          <w:sz w:val="22"/>
          <w:szCs w:val="22"/>
        </w:rPr>
        <w:t xml:space="preserve"> t</w:t>
      </w:r>
      <w:r w:rsidRPr="00153932">
        <w:rPr>
          <w:rFonts w:ascii="Arial" w:hAnsi="Arial" w:cs="Arial"/>
          <w:sz w:val="22"/>
          <w:szCs w:val="22"/>
        </w:rPr>
        <w:t>est.</w:t>
      </w:r>
    </w:p>
    <w:p w:rsidR="00F635A7" w:rsidRPr="00153932" w:rsidRDefault="00F635A7" w:rsidP="00F635A7">
      <w:pPr>
        <w:widowControl w:val="0"/>
        <w:tabs>
          <w:tab w:val="left" w:pos="1280"/>
          <w:tab w:val="left" w:pos="9498"/>
        </w:tabs>
        <w:autoSpaceDE w:val="0"/>
        <w:autoSpaceDN w:val="0"/>
        <w:adjustRightInd w:val="0"/>
        <w:ind w:left="840" w:right="447"/>
        <w:jc w:val="both"/>
        <w:rPr>
          <w:rFonts w:ascii="Arial" w:hAnsi="Arial" w:cs="Arial"/>
          <w:sz w:val="22"/>
          <w:szCs w:val="22"/>
        </w:rPr>
      </w:pPr>
    </w:p>
    <w:p w:rsidR="00F635A7" w:rsidRPr="00153932" w:rsidRDefault="00F635A7" w:rsidP="00F635A7">
      <w:pPr>
        <w:widowControl w:val="0"/>
        <w:autoSpaceDE w:val="0"/>
        <w:autoSpaceDN w:val="0"/>
        <w:adjustRightInd w:val="0"/>
        <w:ind w:left="840" w:right="-1"/>
        <w:jc w:val="both"/>
        <w:rPr>
          <w:rFonts w:ascii="Arial" w:hAnsi="Arial" w:cs="Arial"/>
          <w:sz w:val="22"/>
          <w:szCs w:val="22"/>
        </w:rPr>
      </w:pPr>
      <w:r w:rsidRPr="00153932">
        <w:rPr>
          <w:rFonts w:ascii="Arial" w:hAnsi="Arial" w:cs="Arial"/>
          <w:sz w:val="22"/>
          <w:szCs w:val="22"/>
        </w:rPr>
        <w:t>The</w:t>
      </w:r>
      <w:r w:rsidRPr="00153932">
        <w:rPr>
          <w:rFonts w:ascii="Arial" w:hAnsi="Arial" w:cs="Arial"/>
          <w:spacing w:val="22"/>
          <w:sz w:val="22"/>
          <w:szCs w:val="22"/>
        </w:rPr>
        <w:t xml:space="preserve"> </w:t>
      </w:r>
      <w:r w:rsidRPr="00153932">
        <w:rPr>
          <w:rFonts w:ascii="Arial" w:hAnsi="Arial" w:cs="Arial"/>
          <w:sz w:val="22"/>
          <w:szCs w:val="22"/>
        </w:rPr>
        <w:t>remaining</w:t>
      </w:r>
      <w:r w:rsidRPr="00153932">
        <w:rPr>
          <w:rFonts w:ascii="Arial" w:hAnsi="Arial" w:cs="Arial"/>
          <w:spacing w:val="16"/>
          <w:sz w:val="22"/>
          <w:szCs w:val="22"/>
        </w:rPr>
        <w:t xml:space="preserve"> </w:t>
      </w:r>
      <w:r w:rsidRPr="00153932">
        <w:rPr>
          <w:rFonts w:ascii="Arial" w:hAnsi="Arial" w:cs="Arial"/>
          <w:sz w:val="22"/>
          <w:szCs w:val="22"/>
        </w:rPr>
        <w:t>type</w:t>
      </w:r>
      <w:r w:rsidRPr="00153932">
        <w:rPr>
          <w:rFonts w:ascii="Arial" w:hAnsi="Arial" w:cs="Arial"/>
          <w:spacing w:val="22"/>
          <w:sz w:val="22"/>
          <w:szCs w:val="22"/>
        </w:rPr>
        <w:t xml:space="preserve"> </w:t>
      </w:r>
      <w:r w:rsidRPr="00153932">
        <w:rPr>
          <w:rFonts w:ascii="Arial" w:hAnsi="Arial" w:cs="Arial"/>
          <w:sz w:val="22"/>
          <w:szCs w:val="22"/>
        </w:rPr>
        <w:t>test</w:t>
      </w:r>
      <w:r w:rsidRPr="00153932">
        <w:rPr>
          <w:rFonts w:ascii="Arial" w:hAnsi="Arial" w:cs="Arial"/>
          <w:spacing w:val="25"/>
          <w:sz w:val="22"/>
          <w:szCs w:val="22"/>
        </w:rPr>
        <w:t xml:space="preserve"> </w:t>
      </w:r>
      <w:r w:rsidRPr="00153932">
        <w:rPr>
          <w:rFonts w:ascii="Arial" w:hAnsi="Arial" w:cs="Arial"/>
          <w:sz w:val="22"/>
          <w:szCs w:val="22"/>
        </w:rPr>
        <w:t>report</w:t>
      </w:r>
      <w:r w:rsidRPr="00153932">
        <w:rPr>
          <w:rFonts w:ascii="Arial" w:hAnsi="Arial" w:cs="Arial"/>
          <w:spacing w:val="21"/>
          <w:sz w:val="22"/>
          <w:szCs w:val="22"/>
        </w:rPr>
        <w:t xml:space="preserve"> </w:t>
      </w:r>
      <w:r w:rsidRPr="00153932">
        <w:rPr>
          <w:rFonts w:ascii="Arial" w:hAnsi="Arial" w:cs="Arial"/>
          <w:sz w:val="22"/>
          <w:szCs w:val="22"/>
        </w:rPr>
        <w:t>as</w:t>
      </w:r>
      <w:r w:rsidRPr="00153932">
        <w:rPr>
          <w:rFonts w:ascii="Arial" w:hAnsi="Arial" w:cs="Arial"/>
          <w:spacing w:val="24"/>
          <w:sz w:val="22"/>
          <w:szCs w:val="22"/>
        </w:rPr>
        <w:t xml:space="preserve"> </w:t>
      </w:r>
      <w:r w:rsidRPr="00153932">
        <w:rPr>
          <w:rFonts w:ascii="Arial" w:hAnsi="Arial" w:cs="Arial"/>
          <w:spacing w:val="2"/>
          <w:sz w:val="22"/>
          <w:szCs w:val="22"/>
        </w:rPr>
        <w:t>p</w:t>
      </w:r>
      <w:r w:rsidRPr="00153932">
        <w:rPr>
          <w:rFonts w:ascii="Arial" w:hAnsi="Arial" w:cs="Arial"/>
          <w:sz w:val="22"/>
          <w:szCs w:val="22"/>
        </w:rPr>
        <w:t>er</w:t>
      </w:r>
      <w:r w:rsidRPr="00153932">
        <w:rPr>
          <w:rFonts w:ascii="Arial" w:hAnsi="Arial" w:cs="Arial"/>
          <w:spacing w:val="23"/>
          <w:sz w:val="22"/>
          <w:szCs w:val="22"/>
        </w:rPr>
        <w:t xml:space="preserve"> </w:t>
      </w:r>
      <w:r w:rsidRPr="00153932">
        <w:rPr>
          <w:rFonts w:ascii="Arial" w:hAnsi="Arial" w:cs="Arial"/>
          <w:sz w:val="22"/>
          <w:szCs w:val="22"/>
        </w:rPr>
        <w:t>clause</w:t>
      </w:r>
      <w:r w:rsidRPr="00153932">
        <w:rPr>
          <w:rFonts w:ascii="Arial" w:hAnsi="Arial" w:cs="Arial"/>
          <w:spacing w:val="20"/>
          <w:sz w:val="22"/>
          <w:szCs w:val="22"/>
        </w:rPr>
        <w:t xml:space="preserve"> </w:t>
      </w:r>
      <w:r w:rsidRPr="00153932">
        <w:rPr>
          <w:rFonts w:ascii="Arial" w:hAnsi="Arial" w:cs="Arial"/>
          <w:sz w:val="22"/>
          <w:szCs w:val="22"/>
        </w:rPr>
        <w:t>3</w:t>
      </w:r>
      <w:r w:rsidRPr="00153932">
        <w:rPr>
          <w:rFonts w:ascii="Arial" w:hAnsi="Arial" w:cs="Arial"/>
          <w:spacing w:val="25"/>
          <w:sz w:val="22"/>
          <w:szCs w:val="22"/>
        </w:rPr>
        <w:t xml:space="preserve"> </w:t>
      </w:r>
      <w:r w:rsidRPr="00153932">
        <w:rPr>
          <w:rFonts w:ascii="Arial" w:hAnsi="Arial" w:cs="Arial"/>
          <w:sz w:val="22"/>
          <w:szCs w:val="22"/>
        </w:rPr>
        <w:t>of</w:t>
      </w:r>
      <w:r w:rsidRPr="00153932">
        <w:rPr>
          <w:rFonts w:ascii="Arial" w:hAnsi="Arial" w:cs="Arial"/>
          <w:spacing w:val="25"/>
          <w:sz w:val="22"/>
          <w:szCs w:val="22"/>
        </w:rPr>
        <w:t xml:space="preserve"> </w:t>
      </w:r>
      <w:r w:rsidRPr="00153932">
        <w:rPr>
          <w:rFonts w:ascii="Arial" w:hAnsi="Arial" w:cs="Arial"/>
          <w:sz w:val="22"/>
          <w:szCs w:val="22"/>
        </w:rPr>
        <w:t>ISS-709</w:t>
      </w:r>
      <w:r w:rsidRPr="00153932">
        <w:rPr>
          <w:rFonts w:ascii="Arial" w:hAnsi="Arial" w:cs="Arial"/>
          <w:spacing w:val="2"/>
          <w:sz w:val="22"/>
          <w:szCs w:val="22"/>
        </w:rPr>
        <w:t>8</w:t>
      </w:r>
      <w:r w:rsidRPr="00153932">
        <w:rPr>
          <w:rFonts w:ascii="Arial" w:hAnsi="Arial" w:cs="Arial"/>
          <w:sz w:val="22"/>
          <w:szCs w:val="22"/>
        </w:rPr>
        <w:t>/ IEC-871/ IEC-60840 shall</w:t>
      </w:r>
      <w:r w:rsidRPr="00153932">
        <w:rPr>
          <w:rFonts w:ascii="Arial" w:hAnsi="Arial" w:cs="Arial"/>
          <w:spacing w:val="21"/>
          <w:sz w:val="22"/>
          <w:szCs w:val="22"/>
        </w:rPr>
        <w:t xml:space="preserve"> </w:t>
      </w:r>
      <w:r w:rsidRPr="00153932">
        <w:rPr>
          <w:rFonts w:ascii="Arial" w:hAnsi="Arial" w:cs="Arial"/>
          <w:sz w:val="22"/>
          <w:szCs w:val="22"/>
        </w:rPr>
        <w:t>be submitted</w:t>
      </w:r>
      <w:r w:rsidRPr="00153932">
        <w:rPr>
          <w:rFonts w:ascii="Arial" w:hAnsi="Arial" w:cs="Arial"/>
          <w:spacing w:val="35"/>
          <w:sz w:val="22"/>
          <w:szCs w:val="22"/>
        </w:rPr>
        <w:t xml:space="preserve"> </w:t>
      </w:r>
      <w:r w:rsidRPr="00153932">
        <w:rPr>
          <w:rFonts w:ascii="Arial" w:hAnsi="Arial" w:cs="Arial"/>
          <w:sz w:val="22"/>
          <w:szCs w:val="22"/>
        </w:rPr>
        <w:t>by</w:t>
      </w:r>
      <w:r w:rsidRPr="00153932">
        <w:rPr>
          <w:rFonts w:ascii="Arial" w:hAnsi="Arial" w:cs="Arial"/>
          <w:spacing w:val="41"/>
          <w:sz w:val="22"/>
          <w:szCs w:val="22"/>
        </w:rPr>
        <w:t xml:space="preserve"> </w:t>
      </w:r>
      <w:r w:rsidRPr="00153932">
        <w:rPr>
          <w:rFonts w:ascii="Arial" w:hAnsi="Arial" w:cs="Arial"/>
          <w:sz w:val="22"/>
          <w:szCs w:val="22"/>
        </w:rPr>
        <w:t>the</w:t>
      </w:r>
      <w:r w:rsidRPr="00153932">
        <w:rPr>
          <w:rFonts w:ascii="Arial" w:hAnsi="Arial" w:cs="Arial"/>
          <w:spacing w:val="40"/>
          <w:sz w:val="22"/>
          <w:szCs w:val="22"/>
        </w:rPr>
        <w:t xml:space="preserve"> </w:t>
      </w:r>
      <w:r w:rsidRPr="00153932">
        <w:rPr>
          <w:rFonts w:ascii="Arial" w:hAnsi="Arial" w:cs="Arial"/>
          <w:sz w:val="22"/>
          <w:szCs w:val="22"/>
        </w:rPr>
        <w:t>successful</w:t>
      </w:r>
      <w:r w:rsidRPr="00153932">
        <w:rPr>
          <w:rFonts w:ascii="Arial" w:hAnsi="Arial" w:cs="Arial"/>
          <w:spacing w:val="33"/>
          <w:sz w:val="22"/>
          <w:szCs w:val="22"/>
        </w:rPr>
        <w:t xml:space="preserve"> </w:t>
      </w:r>
      <w:r w:rsidRPr="00153932">
        <w:rPr>
          <w:rFonts w:ascii="Arial" w:hAnsi="Arial" w:cs="Arial"/>
          <w:sz w:val="22"/>
          <w:szCs w:val="22"/>
        </w:rPr>
        <w:t>bidder</w:t>
      </w:r>
      <w:r w:rsidRPr="00153932">
        <w:rPr>
          <w:rFonts w:ascii="Arial" w:hAnsi="Arial" w:cs="Arial"/>
          <w:spacing w:val="35"/>
          <w:sz w:val="22"/>
          <w:szCs w:val="22"/>
        </w:rPr>
        <w:t xml:space="preserve"> </w:t>
      </w:r>
      <w:r w:rsidRPr="00153932">
        <w:rPr>
          <w:rFonts w:ascii="Arial" w:hAnsi="Arial" w:cs="Arial"/>
          <w:sz w:val="22"/>
          <w:szCs w:val="22"/>
        </w:rPr>
        <w:t>within</w:t>
      </w:r>
      <w:r w:rsidRPr="00153932">
        <w:rPr>
          <w:rFonts w:ascii="Arial" w:hAnsi="Arial" w:cs="Arial"/>
          <w:spacing w:val="38"/>
          <w:sz w:val="22"/>
          <w:szCs w:val="22"/>
        </w:rPr>
        <w:t xml:space="preserve"> </w:t>
      </w:r>
      <w:r w:rsidRPr="00153932">
        <w:rPr>
          <w:rFonts w:ascii="Arial" w:hAnsi="Arial" w:cs="Arial"/>
          <w:sz w:val="22"/>
          <w:szCs w:val="22"/>
        </w:rPr>
        <w:t>three</w:t>
      </w:r>
      <w:r w:rsidRPr="00153932">
        <w:rPr>
          <w:rFonts w:ascii="Arial" w:hAnsi="Arial" w:cs="Arial"/>
          <w:spacing w:val="39"/>
          <w:sz w:val="22"/>
          <w:szCs w:val="22"/>
        </w:rPr>
        <w:t xml:space="preserve"> </w:t>
      </w:r>
      <w:r w:rsidRPr="00153932">
        <w:rPr>
          <w:rFonts w:ascii="Arial" w:hAnsi="Arial" w:cs="Arial"/>
          <w:sz w:val="22"/>
          <w:szCs w:val="22"/>
        </w:rPr>
        <w:t>months</w:t>
      </w:r>
      <w:r w:rsidRPr="00153932">
        <w:rPr>
          <w:rFonts w:ascii="Arial" w:hAnsi="Arial" w:cs="Arial"/>
          <w:spacing w:val="36"/>
          <w:sz w:val="22"/>
          <w:szCs w:val="22"/>
        </w:rPr>
        <w:t xml:space="preserve"> </w:t>
      </w:r>
      <w:r w:rsidRPr="00153932">
        <w:rPr>
          <w:rFonts w:ascii="Arial" w:hAnsi="Arial" w:cs="Arial"/>
          <w:sz w:val="22"/>
          <w:szCs w:val="22"/>
        </w:rPr>
        <w:t>from</w:t>
      </w:r>
      <w:r w:rsidRPr="00153932">
        <w:rPr>
          <w:rFonts w:ascii="Arial" w:hAnsi="Arial" w:cs="Arial"/>
          <w:spacing w:val="39"/>
          <w:sz w:val="22"/>
          <w:szCs w:val="22"/>
        </w:rPr>
        <w:t xml:space="preserve"> </w:t>
      </w:r>
      <w:r w:rsidRPr="00153932">
        <w:rPr>
          <w:rFonts w:ascii="Arial" w:hAnsi="Arial" w:cs="Arial"/>
          <w:sz w:val="22"/>
          <w:szCs w:val="22"/>
        </w:rPr>
        <w:t>the</w:t>
      </w:r>
      <w:r w:rsidRPr="00153932">
        <w:rPr>
          <w:rFonts w:ascii="Arial" w:hAnsi="Arial" w:cs="Arial"/>
          <w:spacing w:val="40"/>
          <w:sz w:val="22"/>
          <w:szCs w:val="22"/>
        </w:rPr>
        <w:t xml:space="preserve"> </w:t>
      </w:r>
      <w:r w:rsidRPr="00153932">
        <w:rPr>
          <w:rFonts w:ascii="Arial" w:hAnsi="Arial" w:cs="Arial"/>
          <w:sz w:val="22"/>
          <w:szCs w:val="22"/>
        </w:rPr>
        <w:t>da</w:t>
      </w:r>
      <w:r w:rsidRPr="00153932">
        <w:rPr>
          <w:rFonts w:ascii="Arial" w:hAnsi="Arial" w:cs="Arial"/>
          <w:spacing w:val="1"/>
          <w:sz w:val="22"/>
          <w:szCs w:val="22"/>
        </w:rPr>
        <w:t>t</w:t>
      </w:r>
      <w:r w:rsidRPr="00153932">
        <w:rPr>
          <w:rFonts w:ascii="Arial" w:hAnsi="Arial" w:cs="Arial"/>
          <w:sz w:val="22"/>
          <w:szCs w:val="22"/>
        </w:rPr>
        <w:t>e</w:t>
      </w:r>
      <w:r w:rsidRPr="00153932">
        <w:rPr>
          <w:rFonts w:ascii="Arial" w:hAnsi="Arial" w:cs="Arial"/>
          <w:spacing w:val="39"/>
          <w:sz w:val="22"/>
          <w:szCs w:val="22"/>
        </w:rPr>
        <w:t xml:space="preserve"> </w:t>
      </w:r>
      <w:r w:rsidRPr="00153932">
        <w:rPr>
          <w:rFonts w:ascii="Arial" w:hAnsi="Arial" w:cs="Arial"/>
          <w:sz w:val="22"/>
          <w:szCs w:val="22"/>
        </w:rPr>
        <w:t>of</w:t>
      </w:r>
      <w:r w:rsidRPr="00153932">
        <w:rPr>
          <w:rFonts w:ascii="Arial" w:hAnsi="Arial" w:cs="Arial"/>
          <w:spacing w:val="42"/>
          <w:sz w:val="22"/>
          <w:szCs w:val="22"/>
        </w:rPr>
        <w:t xml:space="preserve"> </w:t>
      </w:r>
      <w:r w:rsidRPr="00153932">
        <w:rPr>
          <w:rFonts w:ascii="Arial" w:hAnsi="Arial" w:cs="Arial"/>
          <w:sz w:val="22"/>
          <w:szCs w:val="22"/>
        </w:rPr>
        <w:lastRenderedPageBreak/>
        <w:t>placement</w:t>
      </w:r>
      <w:r w:rsidRPr="00153932">
        <w:rPr>
          <w:rFonts w:ascii="Arial" w:hAnsi="Arial" w:cs="Arial"/>
          <w:spacing w:val="33"/>
          <w:sz w:val="22"/>
          <w:szCs w:val="22"/>
        </w:rPr>
        <w:t xml:space="preserve"> </w:t>
      </w:r>
      <w:r w:rsidRPr="00153932">
        <w:rPr>
          <w:rFonts w:ascii="Arial" w:hAnsi="Arial" w:cs="Arial"/>
          <w:sz w:val="22"/>
          <w:szCs w:val="22"/>
        </w:rPr>
        <w:t>of order. These</w:t>
      </w:r>
      <w:r w:rsidRPr="00153932">
        <w:rPr>
          <w:rFonts w:ascii="Arial" w:hAnsi="Arial" w:cs="Arial"/>
          <w:spacing w:val="-1"/>
          <w:sz w:val="22"/>
          <w:szCs w:val="22"/>
        </w:rPr>
        <w:t xml:space="preserve"> </w:t>
      </w:r>
      <w:r w:rsidRPr="00153932">
        <w:rPr>
          <w:rFonts w:ascii="Arial" w:hAnsi="Arial" w:cs="Arial"/>
          <w:sz w:val="22"/>
          <w:szCs w:val="22"/>
        </w:rPr>
        <w:t>type</w:t>
      </w:r>
      <w:r w:rsidRPr="00153932">
        <w:rPr>
          <w:rFonts w:ascii="Arial" w:hAnsi="Arial" w:cs="Arial"/>
          <w:spacing w:val="1"/>
          <w:sz w:val="22"/>
          <w:szCs w:val="22"/>
        </w:rPr>
        <w:t xml:space="preserve"> </w:t>
      </w:r>
      <w:r w:rsidRPr="00153932">
        <w:rPr>
          <w:rFonts w:ascii="Arial" w:hAnsi="Arial" w:cs="Arial"/>
          <w:sz w:val="22"/>
          <w:szCs w:val="22"/>
        </w:rPr>
        <w:t>test</w:t>
      </w:r>
      <w:r w:rsidRPr="00153932">
        <w:rPr>
          <w:rFonts w:ascii="Arial" w:hAnsi="Arial" w:cs="Arial"/>
          <w:spacing w:val="3"/>
          <w:sz w:val="22"/>
          <w:szCs w:val="22"/>
        </w:rPr>
        <w:t xml:space="preserve"> </w:t>
      </w:r>
      <w:r w:rsidRPr="00153932">
        <w:rPr>
          <w:rFonts w:ascii="Arial" w:hAnsi="Arial" w:cs="Arial"/>
          <w:sz w:val="22"/>
          <w:szCs w:val="22"/>
        </w:rPr>
        <w:t>reports</w:t>
      </w:r>
      <w:r w:rsidRPr="00153932">
        <w:rPr>
          <w:rFonts w:ascii="Arial" w:hAnsi="Arial" w:cs="Arial"/>
          <w:spacing w:val="-1"/>
          <w:sz w:val="22"/>
          <w:szCs w:val="22"/>
        </w:rPr>
        <w:t xml:space="preserve"> </w:t>
      </w:r>
      <w:r w:rsidRPr="00153932">
        <w:rPr>
          <w:rFonts w:ascii="Arial" w:hAnsi="Arial" w:cs="Arial"/>
          <w:sz w:val="22"/>
          <w:szCs w:val="22"/>
        </w:rPr>
        <w:t>shall be</w:t>
      </w:r>
      <w:r w:rsidRPr="00153932">
        <w:rPr>
          <w:rFonts w:ascii="Arial" w:hAnsi="Arial" w:cs="Arial"/>
          <w:spacing w:val="3"/>
          <w:sz w:val="22"/>
          <w:szCs w:val="22"/>
        </w:rPr>
        <w:t xml:space="preserve"> </w:t>
      </w:r>
      <w:r w:rsidRPr="00153932">
        <w:rPr>
          <w:rFonts w:ascii="Arial" w:hAnsi="Arial" w:cs="Arial"/>
          <w:sz w:val="22"/>
          <w:szCs w:val="22"/>
        </w:rPr>
        <w:t>from</w:t>
      </w:r>
      <w:r w:rsidRPr="00153932">
        <w:rPr>
          <w:rFonts w:ascii="Arial" w:hAnsi="Arial" w:cs="Arial"/>
          <w:spacing w:val="3"/>
          <w:sz w:val="22"/>
          <w:szCs w:val="22"/>
        </w:rPr>
        <w:t xml:space="preserve"> </w:t>
      </w:r>
      <w:r w:rsidRPr="00153932">
        <w:rPr>
          <w:rFonts w:ascii="Arial" w:hAnsi="Arial" w:cs="Arial"/>
          <w:sz w:val="22"/>
          <w:szCs w:val="22"/>
        </w:rPr>
        <w:t>G</w:t>
      </w:r>
      <w:r w:rsidRPr="00153932">
        <w:rPr>
          <w:rFonts w:ascii="Arial" w:hAnsi="Arial" w:cs="Arial"/>
          <w:spacing w:val="2"/>
          <w:sz w:val="22"/>
          <w:szCs w:val="22"/>
        </w:rPr>
        <w:t>o</w:t>
      </w:r>
      <w:r w:rsidRPr="00153932">
        <w:rPr>
          <w:rFonts w:ascii="Arial" w:hAnsi="Arial" w:cs="Arial"/>
          <w:sz w:val="22"/>
          <w:szCs w:val="22"/>
        </w:rPr>
        <w:t>vt./Govt.</w:t>
      </w:r>
      <w:r w:rsidRPr="00153932">
        <w:rPr>
          <w:rFonts w:ascii="Arial" w:hAnsi="Arial" w:cs="Arial"/>
          <w:spacing w:val="-3"/>
          <w:sz w:val="22"/>
          <w:szCs w:val="22"/>
        </w:rPr>
        <w:t xml:space="preserve"> </w:t>
      </w:r>
      <w:r w:rsidRPr="00153932">
        <w:rPr>
          <w:rFonts w:ascii="Arial" w:hAnsi="Arial" w:cs="Arial"/>
          <w:sz w:val="22"/>
          <w:szCs w:val="22"/>
        </w:rPr>
        <w:t>approved</w:t>
      </w:r>
      <w:r w:rsidRPr="00153932">
        <w:rPr>
          <w:rFonts w:ascii="Arial" w:hAnsi="Arial" w:cs="Arial"/>
          <w:spacing w:val="-4"/>
          <w:sz w:val="22"/>
          <w:szCs w:val="22"/>
        </w:rPr>
        <w:t xml:space="preserve"> </w:t>
      </w:r>
      <w:r w:rsidRPr="00153932">
        <w:rPr>
          <w:rFonts w:ascii="Arial" w:hAnsi="Arial" w:cs="Arial"/>
          <w:sz w:val="22"/>
          <w:szCs w:val="22"/>
        </w:rPr>
        <w:t>test</w:t>
      </w:r>
      <w:r w:rsidRPr="00153932">
        <w:rPr>
          <w:rFonts w:ascii="Arial" w:hAnsi="Arial" w:cs="Arial"/>
          <w:spacing w:val="3"/>
          <w:sz w:val="22"/>
          <w:szCs w:val="22"/>
        </w:rPr>
        <w:t xml:space="preserve"> </w:t>
      </w:r>
      <w:r w:rsidRPr="00153932">
        <w:rPr>
          <w:rFonts w:ascii="Arial" w:hAnsi="Arial" w:cs="Arial"/>
          <w:sz w:val="22"/>
          <w:szCs w:val="22"/>
        </w:rPr>
        <w:t>h</w:t>
      </w:r>
      <w:r w:rsidRPr="00153932">
        <w:rPr>
          <w:rFonts w:ascii="Arial" w:hAnsi="Arial" w:cs="Arial"/>
          <w:spacing w:val="2"/>
          <w:sz w:val="22"/>
          <w:szCs w:val="22"/>
        </w:rPr>
        <w:t>o</w:t>
      </w:r>
      <w:r w:rsidRPr="00153932">
        <w:rPr>
          <w:rFonts w:ascii="Arial" w:hAnsi="Arial" w:cs="Arial"/>
          <w:sz w:val="22"/>
          <w:szCs w:val="22"/>
        </w:rPr>
        <w:t>use</w:t>
      </w:r>
      <w:r w:rsidRPr="00153932">
        <w:rPr>
          <w:rFonts w:ascii="Arial" w:hAnsi="Arial" w:cs="Arial"/>
          <w:spacing w:val="-1"/>
          <w:sz w:val="22"/>
          <w:szCs w:val="22"/>
        </w:rPr>
        <w:t xml:space="preserve"> </w:t>
      </w:r>
      <w:r w:rsidRPr="00153932">
        <w:rPr>
          <w:rFonts w:ascii="Arial" w:hAnsi="Arial" w:cs="Arial"/>
          <w:sz w:val="22"/>
          <w:szCs w:val="22"/>
        </w:rPr>
        <w:t>and</w:t>
      </w:r>
      <w:r w:rsidRPr="00153932">
        <w:rPr>
          <w:rFonts w:ascii="Arial" w:hAnsi="Arial" w:cs="Arial"/>
          <w:spacing w:val="1"/>
          <w:sz w:val="22"/>
          <w:szCs w:val="22"/>
        </w:rPr>
        <w:t xml:space="preserve"> </w:t>
      </w:r>
      <w:r w:rsidRPr="00153932">
        <w:rPr>
          <w:rFonts w:ascii="Arial" w:hAnsi="Arial" w:cs="Arial"/>
          <w:sz w:val="22"/>
          <w:szCs w:val="22"/>
        </w:rPr>
        <w:t>shall not be</w:t>
      </w:r>
      <w:r w:rsidRPr="00153932">
        <w:rPr>
          <w:rFonts w:ascii="Arial" w:hAnsi="Arial" w:cs="Arial"/>
          <w:spacing w:val="14"/>
          <w:sz w:val="22"/>
          <w:szCs w:val="22"/>
        </w:rPr>
        <w:t xml:space="preserve"> </w:t>
      </w:r>
      <w:r w:rsidRPr="00153932">
        <w:rPr>
          <w:rFonts w:ascii="Arial" w:hAnsi="Arial" w:cs="Arial"/>
          <w:sz w:val="22"/>
          <w:szCs w:val="22"/>
        </w:rPr>
        <w:t>more</w:t>
      </w:r>
      <w:r w:rsidRPr="00153932">
        <w:rPr>
          <w:rFonts w:ascii="Arial" w:hAnsi="Arial" w:cs="Arial"/>
          <w:spacing w:val="11"/>
          <w:sz w:val="22"/>
          <w:szCs w:val="22"/>
        </w:rPr>
        <w:t xml:space="preserve"> </w:t>
      </w:r>
      <w:r w:rsidRPr="00153932">
        <w:rPr>
          <w:rFonts w:ascii="Arial" w:hAnsi="Arial" w:cs="Arial"/>
          <w:sz w:val="22"/>
          <w:szCs w:val="22"/>
        </w:rPr>
        <w:t>than</w:t>
      </w:r>
      <w:r w:rsidRPr="00153932">
        <w:rPr>
          <w:rFonts w:ascii="Arial" w:hAnsi="Arial" w:cs="Arial"/>
          <w:spacing w:val="12"/>
          <w:sz w:val="22"/>
          <w:szCs w:val="22"/>
        </w:rPr>
        <w:t xml:space="preserve"> </w:t>
      </w:r>
      <w:r w:rsidRPr="00153932">
        <w:rPr>
          <w:rFonts w:ascii="Arial" w:hAnsi="Arial" w:cs="Arial"/>
          <w:sz w:val="22"/>
          <w:szCs w:val="22"/>
        </w:rPr>
        <w:t>five ye</w:t>
      </w:r>
      <w:r w:rsidRPr="00153932">
        <w:rPr>
          <w:rFonts w:ascii="Arial" w:hAnsi="Arial" w:cs="Arial"/>
          <w:spacing w:val="2"/>
          <w:sz w:val="22"/>
          <w:szCs w:val="22"/>
        </w:rPr>
        <w:t>a</w:t>
      </w:r>
      <w:r w:rsidRPr="00153932">
        <w:rPr>
          <w:rFonts w:ascii="Arial" w:hAnsi="Arial" w:cs="Arial"/>
          <w:sz w:val="22"/>
          <w:szCs w:val="22"/>
        </w:rPr>
        <w:t>rs</w:t>
      </w:r>
      <w:r w:rsidRPr="00153932">
        <w:rPr>
          <w:rFonts w:ascii="Arial" w:hAnsi="Arial" w:cs="Arial"/>
          <w:spacing w:val="11"/>
          <w:sz w:val="22"/>
          <w:szCs w:val="22"/>
        </w:rPr>
        <w:t xml:space="preserve"> </w:t>
      </w:r>
      <w:r w:rsidRPr="00153932">
        <w:rPr>
          <w:rFonts w:ascii="Arial" w:hAnsi="Arial" w:cs="Arial"/>
          <w:sz w:val="22"/>
          <w:szCs w:val="22"/>
        </w:rPr>
        <w:t>old,</w:t>
      </w:r>
      <w:r w:rsidRPr="00153932">
        <w:rPr>
          <w:rFonts w:ascii="Arial" w:hAnsi="Arial" w:cs="Arial"/>
          <w:spacing w:val="13"/>
          <w:sz w:val="22"/>
          <w:szCs w:val="22"/>
        </w:rPr>
        <w:t xml:space="preserve"> </w:t>
      </w:r>
      <w:r w:rsidRPr="00153932">
        <w:rPr>
          <w:rFonts w:ascii="Arial" w:hAnsi="Arial" w:cs="Arial"/>
          <w:sz w:val="22"/>
          <w:szCs w:val="22"/>
        </w:rPr>
        <w:t>reckoned</w:t>
      </w:r>
      <w:r w:rsidRPr="00153932">
        <w:rPr>
          <w:rFonts w:ascii="Arial" w:hAnsi="Arial" w:cs="Arial"/>
          <w:spacing w:val="7"/>
          <w:sz w:val="22"/>
          <w:szCs w:val="22"/>
        </w:rPr>
        <w:t xml:space="preserve"> </w:t>
      </w:r>
      <w:r w:rsidRPr="00153932">
        <w:rPr>
          <w:rFonts w:ascii="Arial" w:hAnsi="Arial" w:cs="Arial"/>
          <w:sz w:val="22"/>
          <w:szCs w:val="22"/>
        </w:rPr>
        <w:t>from</w:t>
      </w:r>
      <w:r w:rsidRPr="00153932">
        <w:rPr>
          <w:rFonts w:ascii="Arial" w:hAnsi="Arial" w:cs="Arial"/>
          <w:spacing w:val="12"/>
          <w:sz w:val="22"/>
          <w:szCs w:val="22"/>
        </w:rPr>
        <w:t xml:space="preserve"> </w:t>
      </w:r>
      <w:r w:rsidRPr="00153932">
        <w:rPr>
          <w:rFonts w:ascii="Arial" w:hAnsi="Arial" w:cs="Arial"/>
          <w:sz w:val="22"/>
          <w:szCs w:val="22"/>
        </w:rPr>
        <w:t>the</w:t>
      </w:r>
      <w:r w:rsidRPr="00153932">
        <w:rPr>
          <w:rFonts w:ascii="Arial" w:hAnsi="Arial" w:cs="Arial"/>
          <w:spacing w:val="14"/>
          <w:sz w:val="22"/>
          <w:szCs w:val="22"/>
        </w:rPr>
        <w:t xml:space="preserve"> </w:t>
      </w:r>
      <w:r w:rsidRPr="00153932">
        <w:rPr>
          <w:rFonts w:ascii="Arial" w:hAnsi="Arial" w:cs="Arial"/>
          <w:sz w:val="22"/>
          <w:szCs w:val="22"/>
        </w:rPr>
        <w:t>date</w:t>
      </w:r>
      <w:r w:rsidRPr="00153932">
        <w:rPr>
          <w:rFonts w:ascii="Arial" w:hAnsi="Arial" w:cs="Arial"/>
          <w:spacing w:val="12"/>
          <w:sz w:val="22"/>
          <w:szCs w:val="22"/>
        </w:rPr>
        <w:t xml:space="preserve"> </w:t>
      </w:r>
      <w:r w:rsidRPr="00153932">
        <w:rPr>
          <w:rFonts w:ascii="Arial" w:hAnsi="Arial" w:cs="Arial"/>
          <w:sz w:val="22"/>
          <w:szCs w:val="22"/>
        </w:rPr>
        <w:t>of</w:t>
      </w:r>
      <w:r w:rsidRPr="00153932">
        <w:rPr>
          <w:rFonts w:ascii="Arial" w:hAnsi="Arial" w:cs="Arial"/>
          <w:spacing w:val="15"/>
          <w:sz w:val="22"/>
          <w:szCs w:val="22"/>
        </w:rPr>
        <w:t xml:space="preserve"> </w:t>
      </w:r>
      <w:r w:rsidRPr="00153932">
        <w:rPr>
          <w:rFonts w:ascii="Arial" w:hAnsi="Arial" w:cs="Arial"/>
          <w:sz w:val="22"/>
          <w:szCs w:val="22"/>
        </w:rPr>
        <w:t>placement</w:t>
      </w:r>
      <w:r w:rsidRPr="00153932">
        <w:rPr>
          <w:rFonts w:ascii="Arial" w:hAnsi="Arial" w:cs="Arial"/>
          <w:spacing w:val="6"/>
          <w:sz w:val="22"/>
          <w:szCs w:val="22"/>
        </w:rPr>
        <w:t xml:space="preserve"> </w:t>
      </w:r>
      <w:r w:rsidRPr="00153932">
        <w:rPr>
          <w:rFonts w:ascii="Arial" w:hAnsi="Arial" w:cs="Arial"/>
          <w:sz w:val="22"/>
          <w:szCs w:val="22"/>
        </w:rPr>
        <w:t>of</w:t>
      </w:r>
      <w:r w:rsidRPr="00153932">
        <w:rPr>
          <w:rFonts w:ascii="Arial" w:hAnsi="Arial" w:cs="Arial"/>
          <w:spacing w:val="15"/>
          <w:sz w:val="22"/>
          <w:szCs w:val="22"/>
        </w:rPr>
        <w:t xml:space="preserve"> </w:t>
      </w:r>
      <w:r w:rsidRPr="00153932">
        <w:rPr>
          <w:rFonts w:ascii="Arial" w:hAnsi="Arial" w:cs="Arial"/>
          <w:sz w:val="22"/>
          <w:szCs w:val="22"/>
        </w:rPr>
        <w:t>order.</w:t>
      </w:r>
      <w:r w:rsidRPr="00153932">
        <w:rPr>
          <w:rFonts w:ascii="Arial" w:hAnsi="Arial" w:cs="Arial"/>
          <w:spacing w:val="11"/>
          <w:sz w:val="22"/>
          <w:szCs w:val="22"/>
        </w:rPr>
        <w:t xml:space="preserve"> </w:t>
      </w:r>
      <w:r w:rsidRPr="00153932">
        <w:rPr>
          <w:rFonts w:ascii="Arial" w:hAnsi="Arial" w:cs="Arial"/>
          <w:sz w:val="22"/>
          <w:szCs w:val="22"/>
        </w:rPr>
        <w:t>The</w:t>
      </w:r>
      <w:r w:rsidRPr="00153932">
        <w:rPr>
          <w:rFonts w:ascii="Arial" w:hAnsi="Arial" w:cs="Arial"/>
          <w:spacing w:val="12"/>
          <w:sz w:val="22"/>
          <w:szCs w:val="22"/>
        </w:rPr>
        <w:t xml:space="preserve"> </w:t>
      </w:r>
      <w:r w:rsidRPr="00153932">
        <w:rPr>
          <w:rFonts w:ascii="Arial" w:hAnsi="Arial" w:cs="Arial"/>
          <w:sz w:val="22"/>
          <w:szCs w:val="22"/>
        </w:rPr>
        <w:t>failure to</w:t>
      </w:r>
      <w:r w:rsidRPr="00153932">
        <w:rPr>
          <w:rFonts w:ascii="Arial" w:hAnsi="Arial" w:cs="Arial"/>
          <w:spacing w:val="-1"/>
          <w:sz w:val="22"/>
          <w:szCs w:val="22"/>
        </w:rPr>
        <w:t xml:space="preserve"> </w:t>
      </w:r>
      <w:r w:rsidRPr="00153932">
        <w:rPr>
          <w:rFonts w:ascii="Arial" w:hAnsi="Arial" w:cs="Arial"/>
          <w:sz w:val="22"/>
          <w:szCs w:val="22"/>
        </w:rPr>
        <w:t>do</w:t>
      </w:r>
      <w:r w:rsidRPr="00153932">
        <w:rPr>
          <w:rFonts w:ascii="Arial" w:hAnsi="Arial" w:cs="Arial"/>
          <w:spacing w:val="-2"/>
          <w:sz w:val="22"/>
          <w:szCs w:val="22"/>
        </w:rPr>
        <w:t xml:space="preserve"> </w:t>
      </w:r>
      <w:r w:rsidRPr="00153932">
        <w:rPr>
          <w:rFonts w:ascii="Arial" w:hAnsi="Arial" w:cs="Arial"/>
          <w:sz w:val="22"/>
          <w:szCs w:val="22"/>
        </w:rPr>
        <w:t>so</w:t>
      </w:r>
      <w:r w:rsidRPr="00153932">
        <w:rPr>
          <w:rFonts w:ascii="Arial" w:hAnsi="Arial" w:cs="Arial"/>
          <w:spacing w:val="-2"/>
          <w:sz w:val="22"/>
          <w:szCs w:val="22"/>
        </w:rPr>
        <w:t xml:space="preserve"> </w:t>
      </w:r>
      <w:r w:rsidRPr="00153932">
        <w:rPr>
          <w:rFonts w:ascii="Arial" w:hAnsi="Arial" w:cs="Arial"/>
          <w:sz w:val="22"/>
          <w:szCs w:val="22"/>
        </w:rPr>
        <w:t>will</w:t>
      </w:r>
      <w:r w:rsidRPr="00153932">
        <w:rPr>
          <w:rFonts w:ascii="Arial" w:hAnsi="Arial" w:cs="Arial"/>
          <w:spacing w:val="-4"/>
          <w:sz w:val="22"/>
          <w:szCs w:val="22"/>
        </w:rPr>
        <w:t xml:space="preserve"> </w:t>
      </w:r>
      <w:r w:rsidRPr="00153932">
        <w:rPr>
          <w:rFonts w:ascii="Arial" w:hAnsi="Arial" w:cs="Arial"/>
          <w:sz w:val="22"/>
          <w:szCs w:val="22"/>
        </w:rPr>
        <w:t>be</w:t>
      </w:r>
      <w:r w:rsidRPr="00153932">
        <w:rPr>
          <w:rFonts w:ascii="Arial" w:hAnsi="Arial" w:cs="Arial"/>
          <w:spacing w:val="-2"/>
          <w:sz w:val="22"/>
          <w:szCs w:val="22"/>
        </w:rPr>
        <w:t xml:space="preserve"> </w:t>
      </w:r>
      <w:r w:rsidRPr="00153932">
        <w:rPr>
          <w:rFonts w:ascii="Arial" w:hAnsi="Arial" w:cs="Arial"/>
          <w:sz w:val="22"/>
          <w:szCs w:val="22"/>
        </w:rPr>
        <w:t>conside</w:t>
      </w:r>
      <w:r w:rsidRPr="00153932">
        <w:rPr>
          <w:rFonts w:ascii="Arial" w:hAnsi="Arial" w:cs="Arial"/>
          <w:spacing w:val="-1"/>
          <w:sz w:val="22"/>
          <w:szCs w:val="22"/>
        </w:rPr>
        <w:t>r</w:t>
      </w:r>
      <w:r w:rsidRPr="00153932">
        <w:rPr>
          <w:rFonts w:ascii="Arial" w:hAnsi="Arial" w:cs="Arial"/>
          <w:sz w:val="22"/>
          <w:szCs w:val="22"/>
        </w:rPr>
        <w:t>ed</w:t>
      </w:r>
      <w:r w:rsidRPr="00153932">
        <w:rPr>
          <w:rFonts w:ascii="Arial" w:hAnsi="Arial" w:cs="Arial"/>
          <w:spacing w:val="-11"/>
          <w:sz w:val="22"/>
          <w:szCs w:val="22"/>
        </w:rPr>
        <w:t xml:space="preserve"> </w:t>
      </w:r>
      <w:r w:rsidRPr="00153932">
        <w:rPr>
          <w:rFonts w:ascii="Arial" w:hAnsi="Arial" w:cs="Arial"/>
          <w:sz w:val="22"/>
          <w:szCs w:val="22"/>
        </w:rPr>
        <w:t>as</w:t>
      </w:r>
      <w:r w:rsidRPr="00153932">
        <w:rPr>
          <w:rFonts w:ascii="Arial" w:hAnsi="Arial" w:cs="Arial"/>
          <w:spacing w:val="-2"/>
          <w:sz w:val="22"/>
          <w:szCs w:val="22"/>
        </w:rPr>
        <w:t xml:space="preserve"> </w:t>
      </w:r>
      <w:r w:rsidRPr="00153932">
        <w:rPr>
          <w:rFonts w:ascii="Arial" w:hAnsi="Arial" w:cs="Arial"/>
          <w:sz w:val="22"/>
          <w:szCs w:val="22"/>
        </w:rPr>
        <w:t>a</w:t>
      </w:r>
      <w:r w:rsidRPr="00153932">
        <w:rPr>
          <w:rFonts w:ascii="Arial" w:hAnsi="Arial" w:cs="Arial"/>
          <w:spacing w:val="-1"/>
          <w:sz w:val="22"/>
          <w:szCs w:val="22"/>
        </w:rPr>
        <w:t xml:space="preserve"> </w:t>
      </w:r>
      <w:r w:rsidRPr="00153932">
        <w:rPr>
          <w:rFonts w:ascii="Arial" w:hAnsi="Arial" w:cs="Arial"/>
          <w:sz w:val="22"/>
          <w:szCs w:val="22"/>
        </w:rPr>
        <w:t>bre</w:t>
      </w:r>
      <w:r w:rsidRPr="00153932">
        <w:rPr>
          <w:rFonts w:ascii="Arial" w:hAnsi="Arial" w:cs="Arial"/>
          <w:spacing w:val="-1"/>
          <w:sz w:val="22"/>
          <w:szCs w:val="22"/>
        </w:rPr>
        <w:t>a</w:t>
      </w:r>
      <w:r w:rsidRPr="00153932">
        <w:rPr>
          <w:rFonts w:ascii="Arial" w:hAnsi="Arial" w:cs="Arial"/>
          <w:sz w:val="22"/>
          <w:szCs w:val="22"/>
        </w:rPr>
        <w:t>ch</w:t>
      </w:r>
      <w:r w:rsidRPr="00153932">
        <w:rPr>
          <w:rFonts w:ascii="Arial" w:hAnsi="Arial" w:cs="Arial"/>
          <w:spacing w:val="-7"/>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contr</w:t>
      </w:r>
      <w:r w:rsidRPr="00153932">
        <w:rPr>
          <w:rFonts w:ascii="Arial" w:hAnsi="Arial" w:cs="Arial"/>
          <w:spacing w:val="-1"/>
          <w:sz w:val="22"/>
          <w:szCs w:val="22"/>
        </w:rPr>
        <w:t>a</w:t>
      </w:r>
      <w:r w:rsidRPr="00153932">
        <w:rPr>
          <w:rFonts w:ascii="Arial" w:hAnsi="Arial" w:cs="Arial"/>
          <w:sz w:val="22"/>
          <w:szCs w:val="22"/>
        </w:rPr>
        <w:t>ct.</w:t>
      </w:r>
    </w:p>
    <w:p w:rsidR="00F635A7" w:rsidRPr="00153932" w:rsidRDefault="00F635A7" w:rsidP="00F635A7">
      <w:pPr>
        <w:widowControl w:val="0"/>
        <w:autoSpaceDE w:val="0"/>
        <w:autoSpaceDN w:val="0"/>
        <w:adjustRightInd w:val="0"/>
        <w:ind w:left="840" w:right="81"/>
        <w:jc w:val="both"/>
        <w:rPr>
          <w:rFonts w:ascii="Arial" w:hAnsi="Arial" w:cs="Arial"/>
          <w:sz w:val="22"/>
          <w:szCs w:val="22"/>
        </w:rPr>
      </w:pPr>
    </w:p>
    <w:p w:rsidR="00F635A7" w:rsidRPr="00153932" w:rsidRDefault="00F635A7" w:rsidP="00F635A7">
      <w:pPr>
        <w:widowControl w:val="0"/>
        <w:tabs>
          <w:tab w:val="left" w:pos="820"/>
        </w:tabs>
        <w:autoSpaceDE w:val="0"/>
        <w:autoSpaceDN w:val="0"/>
        <w:adjustRightInd w:val="0"/>
        <w:spacing w:before="72"/>
        <w:ind w:left="120"/>
        <w:jc w:val="both"/>
        <w:rPr>
          <w:rFonts w:ascii="Arial" w:hAnsi="Arial" w:cs="Arial"/>
          <w:sz w:val="22"/>
          <w:szCs w:val="22"/>
        </w:rPr>
      </w:pPr>
      <w:r w:rsidRPr="00153932">
        <w:rPr>
          <w:rFonts w:ascii="Arial" w:hAnsi="Arial" w:cs="Arial"/>
          <w:b/>
          <w:bCs/>
          <w:sz w:val="22"/>
          <w:szCs w:val="22"/>
        </w:rPr>
        <w:t>1.6.2</w:t>
      </w:r>
      <w:r w:rsidRPr="00153932">
        <w:rPr>
          <w:rFonts w:ascii="Arial" w:hAnsi="Arial" w:cs="Arial"/>
          <w:b/>
          <w:bCs/>
          <w:sz w:val="22"/>
          <w:szCs w:val="22"/>
        </w:rPr>
        <w:tab/>
        <w:t>ROUT</w:t>
      </w:r>
      <w:r w:rsidRPr="00153932">
        <w:rPr>
          <w:rFonts w:ascii="Arial" w:hAnsi="Arial" w:cs="Arial"/>
          <w:b/>
          <w:bCs/>
          <w:spacing w:val="1"/>
          <w:sz w:val="22"/>
          <w:szCs w:val="22"/>
        </w:rPr>
        <w:t>I</w:t>
      </w:r>
      <w:r w:rsidRPr="00153932">
        <w:rPr>
          <w:rFonts w:ascii="Arial" w:hAnsi="Arial" w:cs="Arial"/>
          <w:b/>
          <w:bCs/>
          <w:sz w:val="22"/>
          <w:szCs w:val="22"/>
        </w:rPr>
        <w:t>NE</w:t>
      </w:r>
      <w:r w:rsidRPr="00153932">
        <w:rPr>
          <w:rFonts w:ascii="Arial" w:hAnsi="Arial" w:cs="Arial"/>
          <w:b/>
          <w:bCs/>
          <w:spacing w:val="-9"/>
          <w:sz w:val="22"/>
          <w:szCs w:val="22"/>
        </w:rPr>
        <w:t xml:space="preserve"> </w:t>
      </w:r>
      <w:r w:rsidRPr="00153932">
        <w:rPr>
          <w:rFonts w:ascii="Arial" w:hAnsi="Arial" w:cs="Arial"/>
          <w:b/>
          <w:bCs/>
          <w:spacing w:val="2"/>
          <w:sz w:val="22"/>
          <w:szCs w:val="22"/>
        </w:rPr>
        <w:t>T</w:t>
      </w:r>
      <w:r w:rsidRPr="00153932">
        <w:rPr>
          <w:rFonts w:ascii="Arial" w:hAnsi="Arial" w:cs="Arial"/>
          <w:b/>
          <w:bCs/>
          <w:sz w:val="22"/>
          <w:szCs w:val="22"/>
        </w:rPr>
        <w:t>ESTS</w:t>
      </w:r>
      <w:r w:rsidRPr="00153932">
        <w:rPr>
          <w:rFonts w:ascii="Arial" w:hAnsi="Arial" w:cs="Arial"/>
          <w:b/>
          <w:bCs/>
          <w:spacing w:val="-7"/>
          <w:sz w:val="22"/>
          <w:szCs w:val="22"/>
        </w:rPr>
        <w:t xml:space="preserve"> </w:t>
      </w:r>
      <w:r w:rsidRPr="00153932">
        <w:rPr>
          <w:rFonts w:ascii="Arial" w:hAnsi="Arial" w:cs="Arial"/>
          <w:b/>
          <w:bCs/>
          <w:spacing w:val="1"/>
          <w:sz w:val="22"/>
          <w:szCs w:val="22"/>
        </w:rPr>
        <w:t>A</w:t>
      </w:r>
      <w:r w:rsidRPr="00153932">
        <w:rPr>
          <w:rFonts w:ascii="Arial" w:hAnsi="Arial" w:cs="Arial"/>
          <w:b/>
          <w:bCs/>
          <w:sz w:val="22"/>
          <w:szCs w:val="22"/>
        </w:rPr>
        <w:t>ND</w:t>
      </w:r>
      <w:r w:rsidRPr="00153932">
        <w:rPr>
          <w:rFonts w:ascii="Arial" w:hAnsi="Arial" w:cs="Arial"/>
          <w:b/>
          <w:bCs/>
          <w:spacing w:val="-4"/>
          <w:sz w:val="22"/>
          <w:szCs w:val="22"/>
        </w:rPr>
        <w:t xml:space="preserve"> </w:t>
      </w:r>
      <w:r w:rsidRPr="00153932">
        <w:rPr>
          <w:rFonts w:ascii="Arial" w:hAnsi="Arial" w:cs="Arial"/>
          <w:b/>
          <w:bCs/>
          <w:sz w:val="22"/>
          <w:szCs w:val="22"/>
        </w:rPr>
        <w:t>ACC</w:t>
      </w:r>
      <w:r w:rsidRPr="00153932">
        <w:rPr>
          <w:rFonts w:ascii="Arial" w:hAnsi="Arial" w:cs="Arial"/>
          <w:b/>
          <w:bCs/>
          <w:spacing w:val="1"/>
          <w:sz w:val="22"/>
          <w:szCs w:val="22"/>
        </w:rPr>
        <w:t>E</w:t>
      </w:r>
      <w:r w:rsidRPr="00153932">
        <w:rPr>
          <w:rFonts w:ascii="Arial" w:hAnsi="Arial" w:cs="Arial"/>
          <w:b/>
          <w:bCs/>
          <w:sz w:val="22"/>
          <w:szCs w:val="22"/>
        </w:rPr>
        <w:t>PTA</w:t>
      </w:r>
      <w:r w:rsidRPr="00153932">
        <w:rPr>
          <w:rFonts w:ascii="Arial" w:hAnsi="Arial" w:cs="Arial"/>
          <w:b/>
          <w:bCs/>
          <w:spacing w:val="1"/>
          <w:sz w:val="22"/>
          <w:szCs w:val="22"/>
        </w:rPr>
        <w:t>N</w:t>
      </w:r>
      <w:r w:rsidRPr="00153932">
        <w:rPr>
          <w:rFonts w:ascii="Arial" w:hAnsi="Arial" w:cs="Arial"/>
          <w:b/>
          <w:bCs/>
          <w:sz w:val="22"/>
          <w:szCs w:val="22"/>
        </w:rPr>
        <w:t>CE</w:t>
      </w:r>
      <w:r w:rsidRPr="00153932">
        <w:rPr>
          <w:rFonts w:ascii="Arial" w:hAnsi="Arial" w:cs="Arial"/>
          <w:b/>
          <w:bCs/>
          <w:spacing w:val="-15"/>
          <w:sz w:val="22"/>
          <w:szCs w:val="22"/>
        </w:rPr>
        <w:t xml:space="preserve"> </w:t>
      </w:r>
      <w:r w:rsidRPr="00153932">
        <w:rPr>
          <w:rFonts w:ascii="Arial" w:hAnsi="Arial" w:cs="Arial"/>
          <w:b/>
          <w:bCs/>
          <w:sz w:val="22"/>
          <w:szCs w:val="22"/>
        </w:rPr>
        <w:t>TESTS</w:t>
      </w:r>
    </w:p>
    <w:p w:rsidR="00F635A7" w:rsidRPr="00153932" w:rsidRDefault="00F635A7" w:rsidP="00F635A7">
      <w:pPr>
        <w:widowControl w:val="0"/>
        <w:autoSpaceDE w:val="0"/>
        <w:autoSpaceDN w:val="0"/>
        <w:adjustRightInd w:val="0"/>
        <w:ind w:left="720" w:right="82"/>
        <w:jc w:val="both"/>
        <w:rPr>
          <w:rFonts w:ascii="Arial" w:hAnsi="Arial" w:cs="Arial"/>
          <w:sz w:val="22"/>
          <w:szCs w:val="22"/>
        </w:rPr>
      </w:pPr>
      <w:r w:rsidRPr="00153932">
        <w:rPr>
          <w:rFonts w:ascii="Arial" w:hAnsi="Arial" w:cs="Arial"/>
          <w:sz w:val="22"/>
          <w:szCs w:val="22"/>
        </w:rPr>
        <w:t>All</w:t>
      </w:r>
      <w:r w:rsidRPr="00153932">
        <w:rPr>
          <w:rFonts w:ascii="Arial" w:hAnsi="Arial" w:cs="Arial"/>
          <w:spacing w:val="26"/>
          <w:sz w:val="22"/>
          <w:szCs w:val="22"/>
        </w:rPr>
        <w:t xml:space="preserve"> </w:t>
      </w:r>
      <w:r w:rsidRPr="00153932">
        <w:rPr>
          <w:rFonts w:ascii="Arial" w:hAnsi="Arial" w:cs="Arial"/>
          <w:sz w:val="22"/>
          <w:szCs w:val="22"/>
        </w:rPr>
        <w:t>routine</w:t>
      </w:r>
      <w:r w:rsidRPr="00153932">
        <w:rPr>
          <w:rFonts w:ascii="Arial" w:hAnsi="Arial" w:cs="Arial"/>
          <w:spacing w:val="21"/>
          <w:sz w:val="22"/>
          <w:szCs w:val="22"/>
        </w:rPr>
        <w:t xml:space="preserve"> </w:t>
      </w:r>
      <w:r w:rsidRPr="00153932">
        <w:rPr>
          <w:rFonts w:ascii="Arial" w:hAnsi="Arial" w:cs="Arial"/>
          <w:spacing w:val="-1"/>
          <w:sz w:val="22"/>
          <w:szCs w:val="22"/>
        </w:rPr>
        <w:t>a</w:t>
      </w:r>
      <w:r w:rsidRPr="00153932">
        <w:rPr>
          <w:rFonts w:ascii="Arial" w:hAnsi="Arial" w:cs="Arial"/>
          <w:sz w:val="22"/>
          <w:szCs w:val="22"/>
        </w:rPr>
        <w:t>nd</w:t>
      </w:r>
      <w:r w:rsidRPr="00153932">
        <w:rPr>
          <w:rFonts w:ascii="Arial" w:hAnsi="Arial" w:cs="Arial"/>
          <w:spacing w:val="24"/>
          <w:sz w:val="22"/>
          <w:szCs w:val="22"/>
        </w:rPr>
        <w:t xml:space="preserve"> </w:t>
      </w:r>
      <w:r w:rsidRPr="00153932">
        <w:rPr>
          <w:rFonts w:ascii="Arial" w:hAnsi="Arial" w:cs="Arial"/>
          <w:sz w:val="22"/>
          <w:szCs w:val="22"/>
        </w:rPr>
        <w:t>accept</w:t>
      </w:r>
      <w:r w:rsidRPr="00153932">
        <w:rPr>
          <w:rFonts w:ascii="Arial" w:hAnsi="Arial" w:cs="Arial"/>
          <w:spacing w:val="-1"/>
          <w:sz w:val="22"/>
          <w:szCs w:val="22"/>
        </w:rPr>
        <w:t>an</w:t>
      </w:r>
      <w:r w:rsidRPr="00153932">
        <w:rPr>
          <w:rFonts w:ascii="Arial" w:hAnsi="Arial" w:cs="Arial"/>
          <w:sz w:val="22"/>
          <w:szCs w:val="22"/>
        </w:rPr>
        <w:t>ce</w:t>
      </w:r>
      <w:r w:rsidRPr="00153932">
        <w:rPr>
          <w:rFonts w:ascii="Arial" w:hAnsi="Arial" w:cs="Arial"/>
          <w:spacing w:val="17"/>
          <w:sz w:val="22"/>
          <w:szCs w:val="22"/>
        </w:rPr>
        <w:t xml:space="preserve"> </w:t>
      </w:r>
      <w:r w:rsidRPr="00153932">
        <w:rPr>
          <w:rFonts w:ascii="Arial" w:hAnsi="Arial" w:cs="Arial"/>
          <w:sz w:val="22"/>
          <w:szCs w:val="22"/>
        </w:rPr>
        <w:t>tes</w:t>
      </w:r>
      <w:r w:rsidRPr="00153932">
        <w:rPr>
          <w:rFonts w:ascii="Arial" w:hAnsi="Arial" w:cs="Arial"/>
          <w:spacing w:val="-1"/>
          <w:sz w:val="22"/>
          <w:szCs w:val="22"/>
        </w:rPr>
        <w:t>t</w:t>
      </w:r>
      <w:r w:rsidRPr="00153932">
        <w:rPr>
          <w:rFonts w:ascii="Arial" w:hAnsi="Arial" w:cs="Arial"/>
          <w:sz w:val="22"/>
          <w:szCs w:val="22"/>
        </w:rPr>
        <w:t>s</w:t>
      </w:r>
      <w:r w:rsidRPr="00153932">
        <w:rPr>
          <w:rFonts w:ascii="Arial" w:hAnsi="Arial" w:cs="Arial"/>
          <w:spacing w:val="24"/>
          <w:sz w:val="22"/>
          <w:szCs w:val="22"/>
        </w:rPr>
        <w:t xml:space="preserve"> </w:t>
      </w:r>
      <w:r w:rsidRPr="00153932">
        <w:rPr>
          <w:rFonts w:ascii="Arial" w:hAnsi="Arial" w:cs="Arial"/>
          <w:sz w:val="22"/>
          <w:szCs w:val="22"/>
        </w:rPr>
        <w:t>sh</w:t>
      </w:r>
      <w:r w:rsidRPr="00153932">
        <w:rPr>
          <w:rFonts w:ascii="Arial" w:hAnsi="Arial" w:cs="Arial"/>
          <w:spacing w:val="-1"/>
          <w:sz w:val="22"/>
          <w:szCs w:val="22"/>
        </w:rPr>
        <w:t>a</w:t>
      </w:r>
      <w:r w:rsidRPr="00153932">
        <w:rPr>
          <w:rFonts w:ascii="Arial" w:hAnsi="Arial" w:cs="Arial"/>
          <w:sz w:val="22"/>
          <w:szCs w:val="22"/>
        </w:rPr>
        <w:t>ll</w:t>
      </w:r>
      <w:r w:rsidRPr="00153932">
        <w:rPr>
          <w:rFonts w:ascii="Arial" w:hAnsi="Arial" w:cs="Arial"/>
          <w:spacing w:val="23"/>
          <w:sz w:val="22"/>
          <w:szCs w:val="22"/>
        </w:rPr>
        <w:t xml:space="preserve"> </w:t>
      </w:r>
      <w:r w:rsidRPr="00153932">
        <w:rPr>
          <w:rFonts w:ascii="Arial" w:hAnsi="Arial" w:cs="Arial"/>
          <w:sz w:val="22"/>
          <w:szCs w:val="22"/>
        </w:rPr>
        <w:t>be</w:t>
      </w:r>
      <w:r w:rsidRPr="00153932">
        <w:rPr>
          <w:rFonts w:ascii="Arial" w:hAnsi="Arial" w:cs="Arial"/>
          <w:spacing w:val="25"/>
          <w:sz w:val="22"/>
          <w:szCs w:val="22"/>
        </w:rPr>
        <w:t xml:space="preserve"> </w:t>
      </w:r>
      <w:r w:rsidRPr="00153932">
        <w:rPr>
          <w:rFonts w:ascii="Arial" w:hAnsi="Arial" w:cs="Arial"/>
          <w:sz w:val="22"/>
          <w:szCs w:val="22"/>
        </w:rPr>
        <w:t>carried</w:t>
      </w:r>
      <w:r w:rsidRPr="00153932">
        <w:rPr>
          <w:rFonts w:ascii="Arial" w:hAnsi="Arial" w:cs="Arial"/>
          <w:spacing w:val="20"/>
          <w:sz w:val="22"/>
          <w:szCs w:val="22"/>
        </w:rPr>
        <w:t xml:space="preserve"> </w:t>
      </w:r>
      <w:r w:rsidRPr="00153932">
        <w:rPr>
          <w:rFonts w:ascii="Arial" w:hAnsi="Arial" w:cs="Arial"/>
          <w:sz w:val="22"/>
          <w:szCs w:val="22"/>
        </w:rPr>
        <w:t>as</w:t>
      </w:r>
      <w:r w:rsidRPr="00153932">
        <w:rPr>
          <w:rFonts w:ascii="Arial" w:hAnsi="Arial" w:cs="Arial"/>
          <w:spacing w:val="26"/>
          <w:sz w:val="22"/>
          <w:szCs w:val="22"/>
        </w:rPr>
        <w:t xml:space="preserve"> </w:t>
      </w:r>
      <w:r w:rsidRPr="00153932">
        <w:rPr>
          <w:rFonts w:ascii="Arial" w:hAnsi="Arial" w:cs="Arial"/>
          <w:sz w:val="22"/>
          <w:szCs w:val="22"/>
        </w:rPr>
        <w:t>per</w:t>
      </w:r>
      <w:r w:rsidRPr="00153932">
        <w:rPr>
          <w:rFonts w:ascii="Arial" w:hAnsi="Arial" w:cs="Arial"/>
          <w:spacing w:val="24"/>
          <w:sz w:val="22"/>
          <w:szCs w:val="22"/>
        </w:rPr>
        <w:t xml:space="preserve"> </w:t>
      </w:r>
      <w:r w:rsidRPr="00153932">
        <w:rPr>
          <w:rFonts w:ascii="Arial" w:hAnsi="Arial" w:cs="Arial"/>
          <w:sz w:val="22"/>
          <w:szCs w:val="22"/>
        </w:rPr>
        <w:t>rel</w:t>
      </w:r>
      <w:r w:rsidRPr="00153932">
        <w:rPr>
          <w:rFonts w:ascii="Arial" w:hAnsi="Arial" w:cs="Arial"/>
          <w:spacing w:val="-1"/>
          <w:sz w:val="22"/>
          <w:szCs w:val="22"/>
        </w:rPr>
        <w:t>e</w:t>
      </w:r>
      <w:r w:rsidRPr="00153932">
        <w:rPr>
          <w:rFonts w:ascii="Arial" w:hAnsi="Arial" w:cs="Arial"/>
          <w:sz w:val="22"/>
          <w:szCs w:val="22"/>
        </w:rPr>
        <w:t>vant</w:t>
      </w:r>
      <w:r w:rsidRPr="00153932">
        <w:rPr>
          <w:rFonts w:ascii="Arial" w:hAnsi="Arial" w:cs="Arial"/>
          <w:spacing w:val="21"/>
          <w:sz w:val="22"/>
          <w:szCs w:val="22"/>
        </w:rPr>
        <w:t xml:space="preserve"> </w:t>
      </w:r>
      <w:r w:rsidRPr="00153932">
        <w:rPr>
          <w:rFonts w:ascii="Arial" w:hAnsi="Arial" w:cs="Arial"/>
          <w:sz w:val="22"/>
          <w:szCs w:val="22"/>
        </w:rPr>
        <w:t>ISS</w:t>
      </w:r>
      <w:r w:rsidRPr="00153932">
        <w:rPr>
          <w:rFonts w:ascii="Arial" w:hAnsi="Arial" w:cs="Arial"/>
          <w:spacing w:val="25"/>
          <w:sz w:val="22"/>
          <w:szCs w:val="22"/>
        </w:rPr>
        <w:t xml:space="preserve"> </w:t>
      </w:r>
      <w:r w:rsidRPr="00153932">
        <w:rPr>
          <w:rFonts w:ascii="Arial" w:hAnsi="Arial" w:cs="Arial"/>
          <w:sz w:val="22"/>
          <w:szCs w:val="22"/>
        </w:rPr>
        <w:t>in</w:t>
      </w:r>
      <w:r w:rsidRPr="00153932">
        <w:rPr>
          <w:rFonts w:ascii="Arial" w:hAnsi="Arial" w:cs="Arial"/>
          <w:spacing w:val="25"/>
          <w:sz w:val="22"/>
          <w:szCs w:val="22"/>
        </w:rPr>
        <w:t xml:space="preserve"> </w:t>
      </w:r>
      <w:r w:rsidRPr="00153932">
        <w:rPr>
          <w:rFonts w:ascii="Arial" w:hAnsi="Arial" w:cs="Arial"/>
          <w:sz w:val="22"/>
          <w:szCs w:val="22"/>
        </w:rPr>
        <w:t>the</w:t>
      </w:r>
      <w:r w:rsidRPr="00153932">
        <w:rPr>
          <w:rFonts w:ascii="Arial" w:hAnsi="Arial" w:cs="Arial"/>
          <w:spacing w:val="26"/>
          <w:sz w:val="22"/>
          <w:szCs w:val="22"/>
        </w:rPr>
        <w:t xml:space="preserve"> </w:t>
      </w:r>
      <w:r w:rsidRPr="00153932">
        <w:rPr>
          <w:rFonts w:ascii="Arial" w:hAnsi="Arial" w:cs="Arial"/>
          <w:sz w:val="22"/>
          <w:szCs w:val="22"/>
        </w:rPr>
        <w:t>presence</w:t>
      </w:r>
      <w:r w:rsidRPr="00153932">
        <w:rPr>
          <w:rFonts w:ascii="Arial" w:hAnsi="Arial" w:cs="Arial"/>
          <w:spacing w:val="19"/>
          <w:sz w:val="22"/>
          <w:szCs w:val="22"/>
        </w:rPr>
        <w:t xml:space="preserve"> </w:t>
      </w:r>
      <w:r w:rsidRPr="00153932">
        <w:rPr>
          <w:rFonts w:ascii="Arial" w:hAnsi="Arial" w:cs="Arial"/>
          <w:sz w:val="22"/>
          <w:szCs w:val="22"/>
        </w:rPr>
        <w:t>o</w:t>
      </w:r>
      <w:r>
        <w:rPr>
          <w:rFonts w:ascii="Arial" w:hAnsi="Arial" w:cs="Arial"/>
          <w:sz w:val="22"/>
          <w:szCs w:val="22"/>
        </w:rPr>
        <w:t>f    Employer’s representative.</w:t>
      </w:r>
    </w:p>
    <w:p w:rsidR="00F635A7" w:rsidRDefault="00F635A7" w:rsidP="00F635A7">
      <w:pPr>
        <w:widowControl w:val="0"/>
        <w:autoSpaceDE w:val="0"/>
        <w:autoSpaceDN w:val="0"/>
        <w:adjustRightInd w:val="0"/>
        <w:ind w:left="4536" w:right="966" w:hanging="3696"/>
        <w:jc w:val="both"/>
        <w:rPr>
          <w:rFonts w:ascii="Arial" w:hAnsi="Arial" w:cs="Arial"/>
          <w:sz w:val="22"/>
          <w:szCs w:val="22"/>
        </w:rPr>
      </w:pPr>
      <w:r>
        <w:rPr>
          <w:rFonts w:ascii="Arial" w:hAnsi="Arial" w:cs="Arial"/>
          <w:sz w:val="22"/>
          <w:szCs w:val="22"/>
        </w:rPr>
        <w:t>Following additional tests shall be carried out in routine tests</w:t>
      </w:r>
    </w:p>
    <w:p w:rsidR="00F635A7" w:rsidRPr="001A4A4F" w:rsidRDefault="00F635A7" w:rsidP="00F635A7">
      <w:pPr>
        <w:widowControl w:val="0"/>
        <w:autoSpaceDE w:val="0"/>
        <w:autoSpaceDN w:val="0"/>
        <w:adjustRightInd w:val="0"/>
        <w:ind w:left="4536" w:right="3706" w:hanging="3696"/>
        <w:jc w:val="both"/>
        <w:rPr>
          <w:rFonts w:ascii="Arial" w:hAnsi="Arial" w:cs="Arial"/>
          <w:color w:val="FF0000"/>
        </w:rPr>
      </w:pPr>
      <w:r>
        <w:rPr>
          <w:rFonts w:ascii="Arial" w:hAnsi="Arial" w:cs="Arial"/>
          <w:color w:val="FF0000"/>
        </w:rPr>
        <w:t>a</w:t>
      </w:r>
      <w:r w:rsidRPr="001A4A4F">
        <w:rPr>
          <w:rFonts w:ascii="Arial" w:hAnsi="Arial" w:cs="Arial"/>
          <w:color w:val="FF0000"/>
        </w:rPr>
        <w:t>) Fiber continuity (For FIPC)</w:t>
      </w:r>
    </w:p>
    <w:p w:rsidR="00F635A7" w:rsidRPr="00153932" w:rsidRDefault="00F635A7" w:rsidP="00F635A7">
      <w:pPr>
        <w:widowControl w:val="0"/>
        <w:tabs>
          <w:tab w:val="left" w:pos="2694"/>
        </w:tabs>
        <w:autoSpaceDE w:val="0"/>
        <w:autoSpaceDN w:val="0"/>
        <w:adjustRightInd w:val="0"/>
        <w:ind w:left="4962" w:right="2839" w:hanging="4122"/>
        <w:jc w:val="both"/>
        <w:rPr>
          <w:rFonts w:ascii="Arial" w:hAnsi="Arial" w:cs="Arial"/>
          <w:sz w:val="22"/>
          <w:szCs w:val="22"/>
        </w:rPr>
      </w:pPr>
      <w:r>
        <w:rPr>
          <w:rFonts w:ascii="Arial" w:hAnsi="Arial" w:cs="Arial"/>
          <w:color w:val="FF0000"/>
        </w:rPr>
        <w:t>b</w:t>
      </w:r>
      <w:r w:rsidRPr="001A4A4F">
        <w:rPr>
          <w:rFonts w:ascii="Arial" w:hAnsi="Arial" w:cs="Arial"/>
          <w:color w:val="FF0000"/>
        </w:rPr>
        <w:t>) Optical loss measurement ( for FIPC: 1 sample</w:t>
      </w:r>
      <w:r>
        <w:rPr>
          <w:rFonts w:ascii="Arial" w:hAnsi="Arial" w:cs="Arial"/>
          <w:color w:val="FF0000"/>
        </w:rPr>
        <w:t>)</w:t>
      </w:r>
    </w:p>
    <w:p w:rsidR="00F635A7" w:rsidRDefault="00F635A7" w:rsidP="00F635A7">
      <w:pPr>
        <w:widowControl w:val="0"/>
        <w:tabs>
          <w:tab w:val="left" w:pos="820"/>
        </w:tabs>
        <w:autoSpaceDE w:val="0"/>
        <w:autoSpaceDN w:val="0"/>
        <w:adjustRightInd w:val="0"/>
        <w:ind w:left="120"/>
        <w:jc w:val="both"/>
        <w:rPr>
          <w:rFonts w:ascii="Arial" w:hAnsi="Arial" w:cs="Arial"/>
          <w:b/>
          <w:bCs/>
          <w:sz w:val="22"/>
          <w:szCs w:val="22"/>
        </w:rPr>
      </w:pPr>
    </w:p>
    <w:p w:rsidR="00F635A7" w:rsidRPr="00153932" w:rsidRDefault="00F635A7" w:rsidP="00F635A7">
      <w:pPr>
        <w:widowControl w:val="0"/>
        <w:tabs>
          <w:tab w:val="left" w:pos="820"/>
        </w:tabs>
        <w:autoSpaceDE w:val="0"/>
        <w:autoSpaceDN w:val="0"/>
        <w:adjustRightInd w:val="0"/>
        <w:ind w:left="120"/>
        <w:jc w:val="both"/>
        <w:rPr>
          <w:rFonts w:ascii="Arial" w:hAnsi="Arial" w:cs="Arial"/>
          <w:b/>
          <w:bCs/>
          <w:sz w:val="22"/>
          <w:szCs w:val="22"/>
        </w:rPr>
      </w:pPr>
      <w:r w:rsidRPr="00153932">
        <w:rPr>
          <w:rFonts w:ascii="Arial" w:hAnsi="Arial" w:cs="Arial"/>
          <w:b/>
          <w:bCs/>
          <w:sz w:val="22"/>
          <w:szCs w:val="22"/>
        </w:rPr>
        <w:t>1.7</w:t>
      </w:r>
      <w:r w:rsidRPr="00153932">
        <w:rPr>
          <w:rFonts w:ascii="Arial" w:hAnsi="Arial" w:cs="Arial"/>
          <w:b/>
          <w:bCs/>
          <w:sz w:val="22"/>
          <w:szCs w:val="22"/>
        </w:rPr>
        <w:tab/>
        <w:t>INSPECTION</w:t>
      </w:r>
    </w:p>
    <w:p w:rsidR="00F635A7" w:rsidRPr="00153932" w:rsidRDefault="00F635A7" w:rsidP="00F635A7">
      <w:pPr>
        <w:widowControl w:val="0"/>
        <w:tabs>
          <w:tab w:val="left" w:pos="820"/>
        </w:tabs>
        <w:autoSpaceDE w:val="0"/>
        <w:autoSpaceDN w:val="0"/>
        <w:adjustRightInd w:val="0"/>
        <w:ind w:left="120"/>
        <w:jc w:val="both"/>
        <w:rPr>
          <w:rFonts w:ascii="Arial" w:hAnsi="Arial" w:cs="Arial"/>
          <w:sz w:val="22"/>
          <w:szCs w:val="22"/>
        </w:rPr>
      </w:pPr>
    </w:p>
    <w:p w:rsidR="00F635A7" w:rsidRDefault="00F635A7" w:rsidP="00F635A7">
      <w:pPr>
        <w:widowControl w:val="0"/>
        <w:autoSpaceDE w:val="0"/>
        <w:autoSpaceDN w:val="0"/>
        <w:adjustRightInd w:val="0"/>
        <w:spacing w:before="2"/>
        <w:ind w:left="840" w:right="84"/>
        <w:jc w:val="both"/>
        <w:rPr>
          <w:rFonts w:ascii="Arial" w:hAnsi="Arial" w:cs="Arial"/>
          <w:sz w:val="22"/>
          <w:szCs w:val="22"/>
        </w:rPr>
      </w:pPr>
      <w:r w:rsidRPr="00153932">
        <w:rPr>
          <w:rFonts w:ascii="Arial" w:hAnsi="Arial" w:cs="Arial"/>
          <w:sz w:val="22"/>
          <w:szCs w:val="22"/>
        </w:rPr>
        <w:t xml:space="preserve">The  </w:t>
      </w:r>
      <w:r w:rsidRPr="00153932">
        <w:rPr>
          <w:rFonts w:ascii="Arial" w:hAnsi="Arial" w:cs="Arial"/>
          <w:spacing w:val="5"/>
          <w:sz w:val="22"/>
          <w:szCs w:val="22"/>
        </w:rPr>
        <w:t xml:space="preserve"> </w:t>
      </w:r>
      <w:r w:rsidRPr="00153932">
        <w:rPr>
          <w:rFonts w:ascii="Arial" w:hAnsi="Arial" w:cs="Arial"/>
          <w:sz w:val="22"/>
          <w:szCs w:val="22"/>
        </w:rPr>
        <w:t xml:space="preserve">material  </w:t>
      </w:r>
      <w:r w:rsidRPr="00153932">
        <w:rPr>
          <w:rFonts w:ascii="Arial" w:hAnsi="Arial" w:cs="Arial"/>
          <w:spacing w:val="2"/>
          <w:sz w:val="22"/>
          <w:szCs w:val="22"/>
        </w:rPr>
        <w:t xml:space="preserve"> </w:t>
      </w:r>
      <w:r w:rsidRPr="00153932">
        <w:rPr>
          <w:rFonts w:ascii="Arial" w:hAnsi="Arial" w:cs="Arial"/>
          <w:sz w:val="22"/>
          <w:szCs w:val="22"/>
        </w:rPr>
        <w:t>sh</w:t>
      </w:r>
      <w:r w:rsidRPr="00153932">
        <w:rPr>
          <w:rFonts w:ascii="Arial" w:hAnsi="Arial" w:cs="Arial"/>
          <w:spacing w:val="-1"/>
          <w:sz w:val="22"/>
          <w:szCs w:val="22"/>
        </w:rPr>
        <w:t>a</w:t>
      </w:r>
      <w:r w:rsidRPr="00153932">
        <w:rPr>
          <w:rFonts w:ascii="Arial" w:hAnsi="Arial" w:cs="Arial"/>
          <w:sz w:val="22"/>
          <w:szCs w:val="22"/>
        </w:rPr>
        <w:t xml:space="preserve">ll  </w:t>
      </w:r>
      <w:r w:rsidRPr="00153932">
        <w:rPr>
          <w:rFonts w:ascii="Arial" w:hAnsi="Arial" w:cs="Arial"/>
          <w:spacing w:val="4"/>
          <w:sz w:val="22"/>
          <w:szCs w:val="22"/>
        </w:rPr>
        <w:t xml:space="preserve"> </w:t>
      </w:r>
      <w:r w:rsidRPr="00153932">
        <w:rPr>
          <w:rFonts w:ascii="Arial" w:hAnsi="Arial" w:cs="Arial"/>
          <w:spacing w:val="-1"/>
          <w:sz w:val="22"/>
          <w:szCs w:val="22"/>
        </w:rPr>
        <w:t>b</w:t>
      </w:r>
      <w:r w:rsidRPr="00153932">
        <w:rPr>
          <w:rFonts w:ascii="Arial" w:hAnsi="Arial" w:cs="Arial"/>
          <w:sz w:val="22"/>
          <w:szCs w:val="22"/>
        </w:rPr>
        <w:t xml:space="preserve">e  </w:t>
      </w:r>
      <w:r w:rsidRPr="00153932">
        <w:rPr>
          <w:rFonts w:ascii="Arial" w:hAnsi="Arial" w:cs="Arial"/>
          <w:spacing w:val="7"/>
          <w:sz w:val="22"/>
          <w:szCs w:val="22"/>
        </w:rPr>
        <w:t xml:space="preserve"> </w:t>
      </w:r>
      <w:r w:rsidRPr="00153932">
        <w:rPr>
          <w:rFonts w:ascii="Arial" w:hAnsi="Arial" w:cs="Arial"/>
          <w:sz w:val="22"/>
          <w:szCs w:val="22"/>
        </w:rPr>
        <w:t>insp</w:t>
      </w:r>
      <w:r w:rsidRPr="00153932">
        <w:rPr>
          <w:rFonts w:ascii="Arial" w:hAnsi="Arial" w:cs="Arial"/>
          <w:spacing w:val="-1"/>
          <w:sz w:val="22"/>
          <w:szCs w:val="22"/>
        </w:rPr>
        <w:t>e</w:t>
      </w:r>
      <w:r w:rsidRPr="00153932">
        <w:rPr>
          <w:rFonts w:ascii="Arial" w:hAnsi="Arial" w:cs="Arial"/>
          <w:sz w:val="22"/>
          <w:szCs w:val="22"/>
        </w:rPr>
        <w:t>ct</w:t>
      </w:r>
      <w:r w:rsidRPr="00153932">
        <w:rPr>
          <w:rFonts w:ascii="Arial" w:hAnsi="Arial" w:cs="Arial"/>
          <w:spacing w:val="-1"/>
          <w:sz w:val="22"/>
          <w:szCs w:val="22"/>
        </w:rPr>
        <w:t>e</w:t>
      </w:r>
      <w:r w:rsidRPr="00153932">
        <w:rPr>
          <w:rFonts w:ascii="Arial" w:hAnsi="Arial" w:cs="Arial"/>
          <w:sz w:val="22"/>
          <w:szCs w:val="22"/>
        </w:rPr>
        <w:t xml:space="preserve">d and  </w:t>
      </w:r>
      <w:r w:rsidRPr="00153932">
        <w:rPr>
          <w:rFonts w:ascii="Arial" w:hAnsi="Arial" w:cs="Arial"/>
          <w:spacing w:val="4"/>
          <w:sz w:val="22"/>
          <w:szCs w:val="22"/>
        </w:rPr>
        <w:t xml:space="preserve"> </w:t>
      </w:r>
      <w:r w:rsidRPr="00153932">
        <w:rPr>
          <w:rFonts w:ascii="Arial" w:hAnsi="Arial" w:cs="Arial"/>
          <w:sz w:val="22"/>
          <w:szCs w:val="22"/>
        </w:rPr>
        <w:t xml:space="preserve">tested  </w:t>
      </w:r>
      <w:r w:rsidRPr="00153932">
        <w:rPr>
          <w:rFonts w:ascii="Arial" w:hAnsi="Arial" w:cs="Arial"/>
          <w:spacing w:val="3"/>
          <w:sz w:val="22"/>
          <w:szCs w:val="22"/>
        </w:rPr>
        <w:t xml:space="preserve"> </w:t>
      </w:r>
      <w:r w:rsidRPr="00153932">
        <w:rPr>
          <w:rFonts w:ascii="Arial" w:hAnsi="Arial" w:cs="Arial"/>
          <w:sz w:val="22"/>
          <w:szCs w:val="22"/>
        </w:rPr>
        <w:t xml:space="preserve">before  </w:t>
      </w:r>
      <w:r w:rsidRPr="00153932">
        <w:rPr>
          <w:rFonts w:ascii="Arial" w:hAnsi="Arial" w:cs="Arial"/>
          <w:spacing w:val="2"/>
          <w:sz w:val="22"/>
          <w:szCs w:val="22"/>
        </w:rPr>
        <w:t xml:space="preserve"> </w:t>
      </w:r>
      <w:r w:rsidRPr="00153932">
        <w:rPr>
          <w:rFonts w:ascii="Arial" w:hAnsi="Arial" w:cs="Arial"/>
          <w:sz w:val="22"/>
          <w:szCs w:val="22"/>
        </w:rPr>
        <w:t xml:space="preserve">dispatch   by  </w:t>
      </w:r>
      <w:r w:rsidRPr="00153932">
        <w:rPr>
          <w:rFonts w:ascii="Arial" w:hAnsi="Arial" w:cs="Arial"/>
          <w:spacing w:val="6"/>
          <w:sz w:val="22"/>
          <w:szCs w:val="22"/>
        </w:rPr>
        <w:t xml:space="preserve"> </w:t>
      </w:r>
      <w:r w:rsidRPr="00153932">
        <w:rPr>
          <w:rFonts w:ascii="Arial" w:hAnsi="Arial" w:cs="Arial"/>
          <w:sz w:val="22"/>
          <w:szCs w:val="22"/>
        </w:rPr>
        <w:t xml:space="preserve">an  </w:t>
      </w:r>
      <w:r w:rsidRPr="00153932">
        <w:rPr>
          <w:rFonts w:ascii="Arial" w:hAnsi="Arial" w:cs="Arial"/>
          <w:spacing w:val="7"/>
          <w:sz w:val="22"/>
          <w:szCs w:val="22"/>
        </w:rPr>
        <w:t xml:space="preserve"> </w:t>
      </w:r>
      <w:r w:rsidRPr="00153932">
        <w:rPr>
          <w:rFonts w:ascii="Arial" w:hAnsi="Arial" w:cs="Arial"/>
          <w:sz w:val="22"/>
          <w:szCs w:val="22"/>
        </w:rPr>
        <w:t>authorised representative</w:t>
      </w:r>
      <w:r w:rsidRPr="00153932">
        <w:rPr>
          <w:rFonts w:ascii="Arial" w:hAnsi="Arial" w:cs="Arial"/>
          <w:spacing w:val="-13"/>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Owner</w:t>
      </w:r>
      <w:r w:rsidRPr="00153932">
        <w:rPr>
          <w:rFonts w:ascii="Arial" w:hAnsi="Arial" w:cs="Arial"/>
          <w:spacing w:val="-6"/>
          <w:sz w:val="22"/>
          <w:szCs w:val="22"/>
        </w:rPr>
        <w:t xml:space="preserve"> </w:t>
      </w:r>
      <w:r w:rsidRPr="00153932">
        <w:rPr>
          <w:rFonts w:ascii="Arial" w:hAnsi="Arial" w:cs="Arial"/>
          <w:sz w:val="22"/>
          <w:szCs w:val="22"/>
        </w:rPr>
        <w:t>in</w:t>
      </w:r>
      <w:r w:rsidRPr="00153932">
        <w:rPr>
          <w:rFonts w:ascii="Arial" w:hAnsi="Arial" w:cs="Arial"/>
          <w:spacing w:val="-2"/>
          <w:sz w:val="22"/>
          <w:szCs w:val="22"/>
        </w:rPr>
        <w:t xml:space="preserve"> </w:t>
      </w:r>
      <w:r w:rsidRPr="00153932">
        <w:rPr>
          <w:rFonts w:ascii="Arial" w:hAnsi="Arial" w:cs="Arial"/>
          <w:sz w:val="22"/>
          <w:szCs w:val="22"/>
        </w:rPr>
        <w:t>respect</w:t>
      </w:r>
      <w:r w:rsidRPr="00153932">
        <w:rPr>
          <w:rFonts w:ascii="Arial" w:hAnsi="Arial" w:cs="Arial"/>
          <w:spacing w:val="-7"/>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quali</w:t>
      </w:r>
      <w:r w:rsidRPr="00153932">
        <w:rPr>
          <w:rFonts w:ascii="Arial" w:hAnsi="Arial" w:cs="Arial"/>
          <w:spacing w:val="-1"/>
          <w:sz w:val="22"/>
          <w:szCs w:val="22"/>
        </w:rPr>
        <w:t>t</w:t>
      </w:r>
      <w:r w:rsidRPr="00153932">
        <w:rPr>
          <w:rFonts w:ascii="Arial" w:hAnsi="Arial" w:cs="Arial"/>
          <w:sz w:val="22"/>
          <w:szCs w:val="22"/>
        </w:rPr>
        <w:t>y. The</w:t>
      </w:r>
      <w:r w:rsidRPr="00153932">
        <w:rPr>
          <w:rFonts w:ascii="Arial" w:hAnsi="Arial" w:cs="Arial"/>
          <w:spacing w:val="18"/>
          <w:sz w:val="22"/>
          <w:szCs w:val="22"/>
        </w:rPr>
        <w:t xml:space="preserve"> </w:t>
      </w:r>
      <w:r w:rsidRPr="00153932">
        <w:rPr>
          <w:rFonts w:ascii="Arial" w:hAnsi="Arial" w:cs="Arial"/>
          <w:sz w:val="22"/>
          <w:szCs w:val="22"/>
        </w:rPr>
        <w:t>inspecting</w:t>
      </w:r>
      <w:r w:rsidRPr="00153932">
        <w:rPr>
          <w:rFonts w:ascii="Arial" w:hAnsi="Arial" w:cs="Arial"/>
          <w:spacing w:val="13"/>
          <w:sz w:val="22"/>
          <w:szCs w:val="22"/>
        </w:rPr>
        <w:t xml:space="preserve"> </w:t>
      </w:r>
      <w:r w:rsidRPr="00153932">
        <w:rPr>
          <w:rFonts w:ascii="Arial" w:hAnsi="Arial" w:cs="Arial"/>
          <w:sz w:val="22"/>
          <w:szCs w:val="22"/>
        </w:rPr>
        <w:t>officer</w:t>
      </w:r>
      <w:r w:rsidRPr="00153932">
        <w:rPr>
          <w:rFonts w:ascii="Arial" w:hAnsi="Arial" w:cs="Arial"/>
          <w:spacing w:val="17"/>
          <w:sz w:val="22"/>
          <w:szCs w:val="22"/>
        </w:rPr>
        <w:t xml:space="preserve"> </w:t>
      </w:r>
      <w:r w:rsidRPr="00153932">
        <w:rPr>
          <w:rFonts w:ascii="Arial" w:hAnsi="Arial" w:cs="Arial"/>
          <w:sz w:val="22"/>
          <w:szCs w:val="22"/>
        </w:rPr>
        <w:t>shall</w:t>
      </w:r>
      <w:r w:rsidRPr="00153932">
        <w:rPr>
          <w:rFonts w:ascii="Arial" w:hAnsi="Arial" w:cs="Arial"/>
          <w:spacing w:val="17"/>
          <w:sz w:val="22"/>
          <w:szCs w:val="22"/>
        </w:rPr>
        <w:t xml:space="preserve"> </w:t>
      </w:r>
      <w:r w:rsidRPr="00153932">
        <w:rPr>
          <w:rFonts w:ascii="Arial" w:hAnsi="Arial" w:cs="Arial"/>
          <w:sz w:val="22"/>
          <w:szCs w:val="22"/>
        </w:rPr>
        <w:t>also</w:t>
      </w:r>
      <w:r w:rsidRPr="00153932">
        <w:rPr>
          <w:rFonts w:ascii="Arial" w:hAnsi="Arial" w:cs="Arial"/>
          <w:spacing w:val="18"/>
          <w:sz w:val="22"/>
          <w:szCs w:val="22"/>
        </w:rPr>
        <w:t xml:space="preserve"> </w:t>
      </w:r>
      <w:r w:rsidRPr="00153932">
        <w:rPr>
          <w:rFonts w:ascii="Arial" w:hAnsi="Arial" w:cs="Arial"/>
          <w:sz w:val="22"/>
          <w:szCs w:val="22"/>
        </w:rPr>
        <w:t>sa</w:t>
      </w:r>
      <w:r w:rsidRPr="00153932">
        <w:rPr>
          <w:rFonts w:ascii="Arial" w:hAnsi="Arial" w:cs="Arial"/>
          <w:spacing w:val="-1"/>
          <w:sz w:val="22"/>
          <w:szCs w:val="22"/>
        </w:rPr>
        <w:t>t</w:t>
      </w:r>
      <w:r w:rsidRPr="00153932">
        <w:rPr>
          <w:rFonts w:ascii="Arial" w:hAnsi="Arial" w:cs="Arial"/>
          <w:sz w:val="22"/>
          <w:szCs w:val="22"/>
        </w:rPr>
        <w:t>isfy</w:t>
      </w:r>
      <w:r w:rsidRPr="00153932">
        <w:rPr>
          <w:rFonts w:ascii="Arial" w:hAnsi="Arial" w:cs="Arial"/>
          <w:spacing w:val="17"/>
          <w:sz w:val="22"/>
          <w:szCs w:val="22"/>
        </w:rPr>
        <w:t xml:space="preserve"> </w:t>
      </w:r>
      <w:r w:rsidRPr="00153932">
        <w:rPr>
          <w:rFonts w:ascii="Arial" w:hAnsi="Arial" w:cs="Arial"/>
          <w:sz w:val="22"/>
          <w:szCs w:val="22"/>
        </w:rPr>
        <w:t>himself</w:t>
      </w:r>
      <w:r w:rsidRPr="00153932">
        <w:rPr>
          <w:rFonts w:ascii="Arial" w:hAnsi="Arial" w:cs="Arial"/>
          <w:spacing w:val="16"/>
          <w:sz w:val="22"/>
          <w:szCs w:val="22"/>
        </w:rPr>
        <w:t xml:space="preserve"> </w:t>
      </w:r>
      <w:r w:rsidRPr="00153932">
        <w:rPr>
          <w:rFonts w:ascii="Arial" w:hAnsi="Arial" w:cs="Arial"/>
          <w:sz w:val="22"/>
          <w:szCs w:val="22"/>
        </w:rPr>
        <w:t>about</w:t>
      </w:r>
      <w:r w:rsidRPr="00153932">
        <w:rPr>
          <w:rFonts w:ascii="Arial" w:hAnsi="Arial" w:cs="Arial"/>
          <w:spacing w:val="17"/>
          <w:sz w:val="22"/>
          <w:szCs w:val="22"/>
        </w:rPr>
        <w:t xml:space="preserve"> </w:t>
      </w:r>
      <w:r w:rsidRPr="00153932">
        <w:rPr>
          <w:rFonts w:ascii="Arial" w:hAnsi="Arial" w:cs="Arial"/>
          <w:sz w:val="22"/>
          <w:szCs w:val="22"/>
        </w:rPr>
        <w:t>the</w:t>
      </w:r>
      <w:r w:rsidRPr="00153932">
        <w:rPr>
          <w:rFonts w:ascii="Arial" w:hAnsi="Arial" w:cs="Arial"/>
          <w:spacing w:val="20"/>
          <w:sz w:val="22"/>
          <w:szCs w:val="22"/>
        </w:rPr>
        <w:t xml:space="preserve"> </w:t>
      </w:r>
      <w:r w:rsidRPr="00153932">
        <w:rPr>
          <w:rFonts w:ascii="Arial" w:hAnsi="Arial" w:cs="Arial"/>
          <w:sz w:val="22"/>
          <w:szCs w:val="22"/>
        </w:rPr>
        <w:t>correctness</w:t>
      </w:r>
      <w:r w:rsidRPr="00153932">
        <w:rPr>
          <w:rFonts w:ascii="Arial" w:hAnsi="Arial" w:cs="Arial"/>
          <w:spacing w:val="10"/>
          <w:sz w:val="22"/>
          <w:szCs w:val="22"/>
        </w:rPr>
        <w:t xml:space="preserve"> </w:t>
      </w:r>
      <w:r w:rsidRPr="00153932">
        <w:rPr>
          <w:rFonts w:ascii="Arial" w:hAnsi="Arial" w:cs="Arial"/>
          <w:sz w:val="22"/>
          <w:szCs w:val="22"/>
        </w:rPr>
        <w:t>of</w:t>
      </w:r>
      <w:r w:rsidRPr="00153932">
        <w:rPr>
          <w:rFonts w:ascii="Arial" w:hAnsi="Arial" w:cs="Arial"/>
          <w:spacing w:val="21"/>
          <w:sz w:val="22"/>
          <w:szCs w:val="22"/>
        </w:rPr>
        <w:t xml:space="preserve"> </w:t>
      </w:r>
      <w:r w:rsidRPr="00153932">
        <w:rPr>
          <w:rFonts w:ascii="Arial" w:hAnsi="Arial" w:cs="Arial"/>
          <w:sz w:val="22"/>
          <w:szCs w:val="22"/>
        </w:rPr>
        <w:t>length</w:t>
      </w:r>
      <w:r w:rsidRPr="00153932">
        <w:rPr>
          <w:rFonts w:ascii="Arial" w:hAnsi="Arial" w:cs="Arial"/>
          <w:spacing w:val="17"/>
          <w:sz w:val="22"/>
          <w:szCs w:val="22"/>
        </w:rPr>
        <w:t xml:space="preserve"> </w:t>
      </w:r>
      <w:r w:rsidRPr="00153932">
        <w:rPr>
          <w:rFonts w:ascii="Arial" w:hAnsi="Arial" w:cs="Arial"/>
          <w:sz w:val="22"/>
          <w:szCs w:val="22"/>
        </w:rPr>
        <w:t>of</w:t>
      </w:r>
      <w:r w:rsidRPr="00153932">
        <w:rPr>
          <w:rFonts w:ascii="Arial" w:hAnsi="Arial" w:cs="Arial"/>
          <w:spacing w:val="21"/>
          <w:sz w:val="22"/>
          <w:szCs w:val="22"/>
        </w:rPr>
        <w:t xml:space="preserve"> </w:t>
      </w:r>
      <w:r w:rsidRPr="00153932">
        <w:rPr>
          <w:rFonts w:ascii="Arial" w:hAnsi="Arial" w:cs="Arial"/>
          <w:sz w:val="22"/>
          <w:szCs w:val="22"/>
        </w:rPr>
        <w:t>cabl</w:t>
      </w:r>
      <w:r w:rsidRPr="00153932">
        <w:rPr>
          <w:rFonts w:ascii="Arial" w:hAnsi="Arial" w:cs="Arial"/>
          <w:spacing w:val="-1"/>
          <w:sz w:val="22"/>
          <w:szCs w:val="22"/>
        </w:rPr>
        <w:t>e</w:t>
      </w:r>
      <w:r w:rsidRPr="00153932">
        <w:rPr>
          <w:rFonts w:ascii="Arial" w:hAnsi="Arial" w:cs="Arial"/>
          <w:sz w:val="22"/>
          <w:szCs w:val="22"/>
        </w:rPr>
        <w:t>s. In</w:t>
      </w:r>
      <w:r w:rsidRPr="00153932">
        <w:rPr>
          <w:rFonts w:ascii="Arial" w:hAnsi="Arial" w:cs="Arial"/>
          <w:spacing w:val="12"/>
          <w:sz w:val="22"/>
          <w:szCs w:val="22"/>
        </w:rPr>
        <w:t xml:space="preserve"> </w:t>
      </w:r>
      <w:r w:rsidRPr="00153932">
        <w:rPr>
          <w:rFonts w:ascii="Arial" w:hAnsi="Arial" w:cs="Arial"/>
          <w:sz w:val="22"/>
          <w:szCs w:val="22"/>
        </w:rPr>
        <w:t>case</w:t>
      </w:r>
      <w:r w:rsidRPr="00153932">
        <w:rPr>
          <w:rFonts w:ascii="Arial" w:hAnsi="Arial" w:cs="Arial"/>
          <w:spacing w:val="7"/>
          <w:sz w:val="22"/>
          <w:szCs w:val="22"/>
        </w:rPr>
        <w:t xml:space="preserve"> </w:t>
      </w:r>
      <w:r w:rsidRPr="00153932">
        <w:rPr>
          <w:rFonts w:ascii="Arial" w:hAnsi="Arial" w:cs="Arial"/>
          <w:sz w:val="22"/>
          <w:szCs w:val="22"/>
        </w:rPr>
        <w:t>the</w:t>
      </w:r>
      <w:r w:rsidRPr="00153932">
        <w:rPr>
          <w:rFonts w:ascii="Arial" w:hAnsi="Arial" w:cs="Arial"/>
          <w:spacing w:val="8"/>
          <w:sz w:val="22"/>
          <w:szCs w:val="22"/>
        </w:rPr>
        <w:t xml:space="preserve"> </w:t>
      </w:r>
      <w:r w:rsidRPr="00153932">
        <w:rPr>
          <w:rFonts w:ascii="Arial" w:hAnsi="Arial" w:cs="Arial"/>
          <w:sz w:val="22"/>
          <w:szCs w:val="22"/>
        </w:rPr>
        <w:t>supplier</w:t>
      </w:r>
      <w:r w:rsidRPr="00153932">
        <w:rPr>
          <w:rFonts w:ascii="Arial" w:hAnsi="Arial" w:cs="Arial"/>
          <w:spacing w:val="4"/>
          <w:sz w:val="22"/>
          <w:szCs w:val="22"/>
        </w:rPr>
        <w:t xml:space="preserve"> </w:t>
      </w:r>
      <w:r w:rsidRPr="00153932">
        <w:rPr>
          <w:rFonts w:ascii="Arial" w:hAnsi="Arial" w:cs="Arial"/>
          <w:sz w:val="22"/>
          <w:szCs w:val="22"/>
        </w:rPr>
        <w:t>is</w:t>
      </w:r>
      <w:r w:rsidRPr="00153932">
        <w:rPr>
          <w:rFonts w:ascii="Arial" w:hAnsi="Arial" w:cs="Arial"/>
          <w:spacing w:val="10"/>
          <w:sz w:val="22"/>
          <w:szCs w:val="22"/>
        </w:rPr>
        <w:t xml:space="preserve"> </w:t>
      </w:r>
      <w:r w:rsidRPr="00153932">
        <w:rPr>
          <w:rFonts w:ascii="Arial" w:hAnsi="Arial" w:cs="Arial"/>
          <w:spacing w:val="-1"/>
          <w:sz w:val="22"/>
          <w:szCs w:val="22"/>
        </w:rPr>
        <w:t>n</w:t>
      </w:r>
      <w:r w:rsidRPr="00153932">
        <w:rPr>
          <w:rFonts w:ascii="Arial" w:hAnsi="Arial" w:cs="Arial"/>
          <w:sz w:val="22"/>
          <w:szCs w:val="22"/>
        </w:rPr>
        <w:t>ot</w:t>
      </w:r>
      <w:r w:rsidRPr="00153932">
        <w:rPr>
          <w:rFonts w:ascii="Arial" w:hAnsi="Arial" w:cs="Arial"/>
          <w:spacing w:val="9"/>
          <w:sz w:val="22"/>
          <w:szCs w:val="22"/>
        </w:rPr>
        <w:t xml:space="preserve"> </w:t>
      </w:r>
      <w:r w:rsidRPr="00153932">
        <w:rPr>
          <w:rFonts w:ascii="Arial" w:hAnsi="Arial" w:cs="Arial"/>
          <w:sz w:val="22"/>
          <w:szCs w:val="22"/>
        </w:rPr>
        <w:t>in</w:t>
      </w:r>
      <w:r w:rsidRPr="00153932">
        <w:rPr>
          <w:rFonts w:ascii="Arial" w:hAnsi="Arial" w:cs="Arial"/>
          <w:spacing w:val="10"/>
          <w:sz w:val="22"/>
          <w:szCs w:val="22"/>
        </w:rPr>
        <w:t xml:space="preserve"> </w:t>
      </w:r>
      <w:r w:rsidRPr="00153932">
        <w:rPr>
          <w:rFonts w:ascii="Arial" w:hAnsi="Arial" w:cs="Arial"/>
          <w:sz w:val="22"/>
          <w:szCs w:val="22"/>
        </w:rPr>
        <w:t>a position</w:t>
      </w:r>
      <w:r w:rsidRPr="00153932">
        <w:rPr>
          <w:rFonts w:ascii="Arial" w:hAnsi="Arial" w:cs="Arial"/>
          <w:spacing w:val="14"/>
          <w:sz w:val="22"/>
          <w:szCs w:val="22"/>
        </w:rPr>
        <w:t xml:space="preserve"> </w:t>
      </w:r>
      <w:r w:rsidRPr="00153932">
        <w:rPr>
          <w:rFonts w:ascii="Arial" w:hAnsi="Arial" w:cs="Arial"/>
          <w:sz w:val="22"/>
          <w:szCs w:val="22"/>
        </w:rPr>
        <w:t>to</w:t>
      </w:r>
      <w:r w:rsidRPr="00153932">
        <w:rPr>
          <w:rFonts w:ascii="Arial" w:hAnsi="Arial" w:cs="Arial"/>
          <w:spacing w:val="20"/>
          <w:sz w:val="22"/>
          <w:szCs w:val="22"/>
        </w:rPr>
        <w:t xml:space="preserve"> </w:t>
      </w:r>
      <w:r w:rsidRPr="00153932">
        <w:rPr>
          <w:rFonts w:ascii="Arial" w:hAnsi="Arial" w:cs="Arial"/>
          <w:spacing w:val="-1"/>
          <w:sz w:val="22"/>
          <w:szCs w:val="22"/>
        </w:rPr>
        <w:t>g</w:t>
      </w:r>
      <w:r w:rsidRPr="00153932">
        <w:rPr>
          <w:rFonts w:ascii="Arial" w:hAnsi="Arial" w:cs="Arial"/>
          <w:sz w:val="22"/>
          <w:szCs w:val="22"/>
        </w:rPr>
        <w:t>et</w:t>
      </w:r>
      <w:r w:rsidRPr="00153932">
        <w:rPr>
          <w:rFonts w:ascii="Arial" w:hAnsi="Arial" w:cs="Arial"/>
          <w:spacing w:val="19"/>
          <w:sz w:val="22"/>
          <w:szCs w:val="22"/>
        </w:rPr>
        <w:t xml:space="preserve"> </w:t>
      </w:r>
      <w:r w:rsidRPr="00153932">
        <w:rPr>
          <w:rFonts w:ascii="Arial" w:hAnsi="Arial" w:cs="Arial"/>
          <w:sz w:val="22"/>
          <w:szCs w:val="22"/>
        </w:rPr>
        <w:t>these</w:t>
      </w:r>
      <w:r w:rsidRPr="00153932">
        <w:rPr>
          <w:rFonts w:ascii="Arial" w:hAnsi="Arial" w:cs="Arial"/>
          <w:spacing w:val="16"/>
          <w:sz w:val="22"/>
          <w:szCs w:val="22"/>
        </w:rPr>
        <w:t xml:space="preserve"> </w:t>
      </w:r>
      <w:r w:rsidRPr="00153932">
        <w:rPr>
          <w:rFonts w:ascii="Arial" w:hAnsi="Arial" w:cs="Arial"/>
          <w:sz w:val="22"/>
          <w:szCs w:val="22"/>
        </w:rPr>
        <w:t>tests</w:t>
      </w:r>
      <w:r w:rsidRPr="00153932">
        <w:rPr>
          <w:rFonts w:ascii="Arial" w:hAnsi="Arial" w:cs="Arial"/>
          <w:spacing w:val="18"/>
          <w:sz w:val="22"/>
          <w:szCs w:val="22"/>
        </w:rPr>
        <w:t xml:space="preserve"> </w:t>
      </w:r>
      <w:r w:rsidRPr="00153932">
        <w:rPr>
          <w:rFonts w:ascii="Arial" w:hAnsi="Arial" w:cs="Arial"/>
          <w:sz w:val="22"/>
          <w:szCs w:val="22"/>
        </w:rPr>
        <w:t>carried</w:t>
      </w:r>
      <w:r w:rsidRPr="00153932">
        <w:rPr>
          <w:rFonts w:ascii="Arial" w:hAnsi="Arial" w:cs="Arial"/>
          <w:spacing w:val="14"/>
          <w:sz w:val="22"/>
          <w:szCs w:val="22"/>
        </w:rPr>
        <w:t xml:space="preserve"> </w:t>
      </w:r>
      <w:r w:rsidRPr="00153932">
        <w:rPr>
          <w:rFonts w:ascii="Arial" w:hAnsi="Arial" w:cs="Arial"/>
          <w:spacing w:val="-1"/>
          <w:sz w:val="22"/>
          <w:szCs w:val="22"/>
        </w:rPr>
        <w:t>o</w:t>
      </w:r>
      <w:r w:rsidRPr="00153932">
        <w:rPr>
          <w:rFonts w:ascii="Arial" w:hAnsi="Arial" w:cs="Arial"/>
          <w:sz w:val="22"/>
          <w:szCs w:val="22"/>
        </w:rPr>
        <w:t>ut</w:t>
      </w:r>
      <w:r w:rsidRPr="00153932">
        <w:rPr>
          <w:rFonts w:ascii="Arial" w:hAnsi="Arial" w:cs="Arial"/>
          <w:spacing w:val="19"/>
          <w:sz w:val="22"/>
          <w:szCs w:val="22"/>
        </w:rPr>
        <w:t xml:space="preserve"> </w:t>
      </w:r>
      <w:r w:rsidRPr="00153932">
        <w:rPr>
          <w:rFonts w:ascii="Arial" w:hAnsi="Arial" w:cs="Arial"/>
          <w:sz w:val="22"/>
          <w:szCs w:val="22"/>
        </w:rPr>
        <w:t>at</w:t>
      </w:r>
      <w:r w:rsidRPr="00153932">
        <w:rPr>
          <w:rFonts w:ascii="Arial" w:hAnsi="Arial" w:cs="Arial"/>
          <w:spacing w:val="20"/>
          <w:sz w:val="22"/>
          <w:szCs w:val="22"/>
        </w:rPr>
        <w:t xml:space="preserve"> </w:t>
      </w:r>
      <w:r w:rsidRPr="00153932">
        <w:rPr>
          <w:rFonts w:ascii="Arial" w:hAnsi="Arial" w:cs="Arial"/>
          <w:sz w:val="22"/>
          <w:szCs w:val="22"/>
        </w:rPr>
        <w:t>his</w:t>
      </w:r>
      <w:r w:rsidRPr="00153932">
        <w:rPr>
          <w:rFonts w:ascii="Arial" w:hAnsi="Arial" w:cs="Arial"/>
          <w:spacing w:val="18"/>
          <w:sz w:val="22"/>
          <w:szCs w:val="22"/>
        </w:rPr>
        <w:t xml:space="preserve"> </w:t>
      </w:r>
      <w:r w:rsidRPr="00153932">
        <w:rPr>
          <w:rFonts w:ascii="Arial" w:hAnsi="Arial" w:cs="Arial"/>
          <w:sz w:val="22"/>
          <w:szCs w:val="22"/>
        </w:rPr>
        <w:t>w</w:t>
      </w:r>
      <w:r w:rsidRPr="00153932">
        <w:rPr>
          <w:rFonts w:ascii="Arial" w:hAnsi="Arial" w:cs="Arial"/>
          <w:spacing w:val="-1"/>
          <w:sz w:val="22"/>
          <w:szCs w:val="22"/>
        </w:rPr>
        <w:t>o</w:t>
      </w:r>
      <w:r w:rsidRPr="00153932">
        <w:rPr>
          <w:rFonts w:ascii="Arial" w:hAnsi="Arial" w:cs="Arial"/>
          <w:sz w:val="22"/>
          <w:szCs w:val="22"/>
        </w:rPr>
        <w:t>rks,</w:t>
      </w:r>
      <w:r w:rsidRPr="00153932">
        <w:rPr>
          <w:rFonts w:ascii="Arial" w:hAnsi="Arial" w:cs="Arial"/>
          <w:spacing w:val="15"/>
          <w:sz w:val="22"/>
          <w:szCs w:val="22"/>
        </w:rPr>
        <w:t xml:space="preserve"> </w:t>
      </w:r>
      <w:r w:rsidRPr="00153932">
        <w:rPr>
          <w:rFonts w:ascii="Arial" w:hAnsi="Arial" w:cs="Arial"/>
          <w:sz w:val="22"/>
          <w:szCs w:val="22"/>
        </w:rPr>
        <w:t>s</w:t>
      </w:r>
      <w:r w:rsidRPr="00153932">
        <w:rPr>
          <w:rFonts w:ascii="Arial" w:hAnsi="Arial" w:cs="Arial"/>
          <w:spacing w:val="-1"/>
          <w:sz w:val="22"/>
          <w:szCs w:val="22"/>
        </w:rPr>
        <w:t>u</w:t>
      </w:r>
      <w:r w:rsidRPr="00153932">
        <w:rPr>
          <w:rFonts w:ascii="Arial" w:hAnsi="Arial" w:cs="Arial"/>
          <w:sz w:val="22"/>
          <w:szCs w:val="22"/>
        </w:rPr>
        <w:t>ch</w:t>
      </w:r>
      <w:r w:rsidRPr="00153932">
        <w:rPr>
          <w:rFonts w:ascii="Arial" w:hAnsi="Arial" w:cs="Arial"/>
          <w:spacing w:val="16"/>
          <w:sz w:val="22"/>
          <w:szCs w:val="22"/>
        </w:rPr>
        <w:t xml:space="preserve"> </w:t>
      </w:r>
      <w:r w:rsidRPr="00153932">
        <w:rPr>
          <w:rFonts w:ascii="Arial" w:hAnsi="Arial" w:cs="Arial"/>
          <w:sz w:val="22"/>
          <w:szCs w:val="22"/>
        </w:rPr>
        <w:t>t</w:t>
      </w:r>
      <w:r w:rsidRPr="00153932">
        <w:rPr>
          <w:rFonts w:ascii="Arial" w:hAnsi="Arial" w:cs="Arial"/>
          <w:spacing w:val="-1"/>
          <w:sz w:val="22"/>
          <w:szCs w:val="22"/>
        </w:rPr>
        <w:t>e</w:t>
      </w:r>
      <w:r w:rsidRPr="00153932">
        <w:rPr>
          <w:rFonts w:ascii="Arial" w:hAnsi="Arial" w:cs="Arial"/>
          <w:sz w:val="22"/>
          <w:szCs w:val="22"/>
        </w:rPr>
        <w:t>sts</w:t>
      </w:r>
      <w:r w:rsidRPr="00153932">
        <w:rPr>
          <w:rFonts w:ascii="Arial" w:hAnsi="Arial" w:cs="Arial"/>
          <w:spacing w:val="18"/>
          <w:sz w:val="22"/>
          <w:szCs w:val="22"/>
        </w:rPr>
        <w:t xml:space="preserve"> </w:t>
      </w:r>
      <w:r w:rsidRPr="00153932">
        <w:rPr>
          <w:rFonts w:ascii="Arial" w:hAnsi="Arial" w:cs="Arial"/>
          <w:sz w:val="22"/>
          <w:szCs w:val="22"/>
        </w:rPr>
        <w:t>may</w:t>
      </w:r>
      <w:r w:rsidRPr="00153932">
        <w:rPr>
          <w:rFonts w:ascii="Arial" w:hAnsi="Arial" w:cs="Arial"/>
          <w:spacing w:val="17"/>
          <w:sz w:val="22"/>
          <w:szCs w:val="22"/>
        </w:rPr>
        <w:t xml:space="preserve"> </w:t>
      </w:r>
      <w:r w:rsidRPr="00153932">
        <w:rPr>
          <w:rFonts w:ascii="Arial" w:hAnsi="Arial" w:cs="Arial"/>
          <w:sz w:val="22"/>
          <w:szCs w:val="22"/>
        </w:rPr>
        <w:t>be</w:t>
      </w:r>
      <w:r w:rsidRPr="00153932">
        <w:rPr>
          <w:rFonts w:ascii="Arial" w:hAnsi="Arial" w:cs="Arial"/>
          <w:spacing w:val="19"/>
          <w:sz w:val="22"/>
          <w:szCs w:val="22"/>
        </w:rPr>
        <w:t xml:space="preserve"> </w:t>
      </w:r>
      <w:r w:rsidRPr="00153932">
        <w:rPr>
          <w:rFonts w:ascii="Arial" w:hAnsi="Arial" w:cs="Arial"/>
          <w:sz w:val="22"/>
          <w:szCs w:val="22"/>
        </w:rPr>
        <w:t>got</w:t>
      </w:r>
      <w:r w:rsidRPr="00153932">
        <w:rPr>
          <w:rFonts w:ascii="Arial" w:hAnsi="Arial" w:cs="Arial"/>
          <w:spacing w:val="19"/>
          <w:sz w:val="22"/>
          <w:szCs w:val="22"/>
        </w:rPr>
        <w:t xml:space="preserve"> </w:t>
      </w:r>
      <w:r w:rsidRPr="00153932">
        <w:rPr>
          <w:rFonts w:ascii="Arial" w:hAnsi="Arial" w:cs="Arial"/>
          <w:sz w:val="22"/>
          <w:szCs w:val="22"/>
        </w:rPr>
        <w:t>carried</w:t>
      </w:r>
      <w:r w:rsidRPr="00153932">
        <w:rPr>
          <w:rFonts w:ascii="Arial" w:hAnsi="Arial" w:cs="Arial"/>
          <w:spacing w:val="13"/>
          <w:sz w:val="22"/>
          <w:szCs w:val="22"/>
        </w:rPr>
        <w:t xml:space="preserve"> </w:t>
      </w:r>
      <w:r w:rsidRPr="00153932">
        <w:rPr>
          <w:rFonts w:ascii="Arial" w:hAnsi="Arial" w:cs="Arial"/>
          <w:sz w:val="22"/>
          <w:szCs w:val="22"/>
        </w:rPr>
        <w:t>out</w:t>
      </w:r>
      <w:r w:rsidRPr="00153932">
        <w:rPr>
          <w:rFonts w:ascii="Arial" w:hAnsi="Arial" w:cs="Arial"/>
          <w:spacing w:val="19"/>
          <w:sz w:val="22"/>
          <w:szCs w:val="22"/>
        </w:rPr>
        <w:t xml:space="preserve"> </w:t>
      </w:r>
      <w:r w:rsidRPr="00153932">
        <w:rPr>
          <w:rFonts w:ascii="Arial" w:hAnsi="Arial" w:cs="Arial"/>
          <w:sz w:val="22"/>
          <w:szCs w:val="22"/>
        </w:rPr>
        <w:t>by him</w:t>
      </w:r>
      <w:r w:rsidRPr="00153932">
        <w:rPr>
          <w:rFonts w:ascii="Arial" w:hAnsi="Arial" w:cs="Arial"/>
          <w:spacing w:val="-4"/>
          <w:sz w:val="22"/>
          <w:szCs w:val="22"/>
        </w:rPr>
        <w:t xml:space="preserve"> </w:t>
      </w:r>
      <w:r w:rsidRPr="00153932">
        <w:rPr>
          <w:rFonts w:ascii="Arial" w:hAnsi="Arial" w:cs="Arial"/>
          <w:sz w:val="22"/>
          <w:szCs w:val="22"/>
        </w:rPr>
        <w:t>at</w:t>
      </w:r>
      <w:r w:rsidRPr="00153932">
        <w:rPr>
          <w:rFonts w:ascii="Arial" w:hAnsi="Arial" w:cs="Arial"/>
          <w:spacing w:val="-1"/>
          <w:sz w:val="22"/>
          <w:szCs w:val="22"/>
        </w:rPr>
        <w:t xml:space="preserve"> </w:t>
      </w:r>
      <w:r w:rsidRPr="00153932">
        <w:rPr>
          <w:rFonts w:ascii="Arial" w:hAnsi="Arial" w:cs="Arial"/>
          <w:sz w:val="22"/>
          <w:szCs w:val="22"/>
        </w:rPr>
        <w:t>any</w:t>
      </w:r>
      <w:r w:rsidRPr="00153932">
        <w:rPr>
          <w:rFonts w:ascii="Arial" w:hAnsi="Arial" w:cs="Arial"/>
          <w:spacing w:val="-2"/>
          <w:sz w:val="22"/>
          <w:szCs w:val="22"/>
        </w:rPr>
        <w:t xml:space="preserve"> </w:t>
      </w:r>
      <w:r w:rsidRPr="00153932">
        <w:rPr>
          <w:rFonts w:ascii="Arial" w:hAnsi="Arial" w:cs="Arial"/>
          <w:sz w:val="22"/>
          <w:szCs w:val="22"/>
        </w:rPr>
        <w:t>Govt.</w:t>
      </w:r>
      <w:r w:rsidRPr="00153932">
        <w:rPr>
          <w:rFonts w:ascii="Arial" w:hAnsi="Arial" w:cs="Arial"/>
          <w:spacing w:val="-4"/>
          <w:sz w:val="22"/>
          <w:szCs w:val="22"/>
        </w:rPr>
        <w:t xml:space="preserve"> </w:t>
      </w:r>
      <w:r w:rsidRPr="00153932">
        <w:rPr>
          <w:rFonts w:ascii="Arial" w:hAnsi="Arial" w:cs="Arial"/>
          <w:sz w:val="22"/>
          <w:szCs w:val="22"/>
        </w:rPr>
        <w:t>reco</w:t>
      </w:r>
      <w:r w:rsidRPr="00153932">
        <w:rPr>
          <w:rFonts w:ascii="Arial" w:hAnsi="Arial" w:cs="Arial"/>
          <w:spacing w:val="1"/>
          <w:sz w:val="22"/>
          <w:szCs w:val="22"/>
        </w:rPr>
        <w:t>g</w:t>
      </w:r>
      <w:r w:rsidRPr="00153932">
        <w:rPr>
          <w:rFonts w:ascii="Arial" w:hAnsi="Arial" w:cs="Arial"/>
          <w:sz w:val="22"/>
          <w:szCs w:val="22"/>
        </w:rPr>
        <w:t>nized</w:t>
      </w:r>
      <w:r w:rsidRPr="00153932">
        <w:rPr>
          <w:rFonts w:ascii="Arial" w:hAnsi="Arial" w:cs="Arial"/>
          <w:spacing w:val="-11"/>
          <w:sz w:val="22"/>
          <w:szCs w:val="22"/>
        </w:rPr>
        <w:t xml:space="preserve"> </w:t>
      </w:r>
      <w:r w:rsidRPr="00153932">
        <w:rPr>
          <w:rFonts w:ascii="Arial" w:hAnsi="Arial" w:cs="Arial"/>
          <w:sz w:val="22"/>
          <w:szCs w:val="22"/>
        </w:rPr>
        <w:t>test</w:t>
      </w:r>
      <w:r w:rsidRPr="00153932">
        <w:rPr>
          <w:rFonts w:ascii="Arial" w:hAnsi="Arial" w:cs="Arial"/>
          <w:spacing w:val="-2"/>
          <w:sz w:val="22"/>
          <w:szCs w:val="22"/>
        </w:rPr>
        <w:t xml:space="preserve"> </w:t>
      </w:r>
      <w:r w:rsidRPr="00153932">
        <w:rPr>
          <w:rFonts w:ascii="Arial" w:hAnsi="Arial" w:cs="Arial"/>
          <w:spacing w:val="-1"/>
          <w:sz w:val="22"/>
          <w:szCs w:val="22"/>
        </w:rPr>
        <w:t>a</w:t>
      </w:r>
      <w:r w:rsidRPr="00153932">
        <w:rPr>
          <w:rFonts w:ascii="Arial" w:hAnsi="Arial" w:cs="Arial"/>
          <w:sz w:val="22"/>
          <w:szCs w:val="22"/>
        </w:rPr>
        <w:t>gency</w:t>
      </w:r>
      <w:r w:rsidRPr="00153932">
        <w:rPr>
          <w:rFonts w:ascii="Arial" w:hAnsi="Arial" w:cs="Arial"/>
          <w:spacing w:val="-7"/>
          <w:sz w:val="22"/>
          <w:szCs w:val="22"/>
        </w:rPr>
        <w:t xml:space="preserve"> </w:t>
      </w:r>
      <w:r w:rsidRPr="00153932">
        <w:rPr>
          <w:rFonts w:ascii="Arial" w:hAnsi="Arial" w:cs="Arial"/>
          <w:sz w:val="22"/>
          <w:szCs w:val="22"/>
        </w:rPr>
        <w:t>at</w:t>
      </w:r>
      <w:r w:rsidRPr="00153932">
        <w:rPr>
          <w:rFonts w:ascii="Arial" w:hAnsi="Arial" w:cs="Arial"/>
          <w:spacing w:val="-1"/>
          <w:sz w:val="22"/>
          <w:szCs w:val="22"/>
        </w:rPr>
        <w:t xml:space="preserve"> </w:t>
      </w:r>
      <w:r w:rsidRPr="00153932">
        <w:rPr>
          <w:rFonts w:ascii="Arial" w:hAnsi="Arial" w:cs="Arial"/>
          <w:sz w:val="22"/>
          <w:szCs w:val="22"/>
        </w:rPr>
        <w:t>his</w:t>
      </w:r>
      <w:r w:rsidRPr="00153932">
        <w:rPr>
          <w:rFonts w:ascii="Arial" w:hAnsi="Arial" w:cs="Arial"/>
          <w:spacing w:val="-3"/>
          <w:sz w:val="22"/>
          <w:szCs w:val="22"/>
        </w:rPr>
        <w:t xml:space="preserve"> </w:t>
      </w:r>
      <w:r w:rsidRPr="00153932">
        <w:rPr>
          <w:rFonts w:ascii="Arial" w:hAnsi="Arial" w:cs="Arial"/>
          <w:sz w:val="22"/>
          <w:szCs w:val="22"/>
        </w:rPr>
        <w:t>own</w:t>
      </w:r>
      <w:r w:rsidRPr="00153932">
        <w:rPr>
          <w:rFonts w:ascii="Arial" w:hAnsi="Arial" w:cs="Arial"/>
          <w:spacing w:val="-4"/>
          <w:sz w:val="22"/>
          <w:szCs w:val="22"/>
        </w:rPr>
        <w:t xml:space="preserve"> </w:t>
      </w:r>
      <w:r w:rsidRPr="00153932">
        <w:rPr>
          <w:rFonts w:ascii="Arial" w:hAnsi="Arial" w:cs="Arial"/>
          <w:sz w:val="22"/>
          <w:szCs w:val="22"/>
        </w:rPr>
        <w:t>expe</w:t>
      </w:r>
      <w:r w:rsidRPr="00153932">
        <w:rPr>
          <w:rFonts w:ascii="Arial" w:hAnsi="Arial" w:cs="Arial"/>
          <w:spacing w:val="1"/>
          <w:sz w:val="22"/>
          <w:szCs w:val="22"/>
        </w:rPr>
        <w:t>n</w:t>
      </w:r>
      <w:r w:rsidRPr="00153932">
        <w:rPr>
          <w:rFonts w:ascii="Arial" w:hAnsi="Arial" w:cs="Arial"/>
          <w:sz w:val="22"/>
          <w:szCs w:val="22"/>
        </w:rPr>
        <w:t>se.</w:t>
      </w:r>
    </w:p>
    <w:p w:rsidR="00F635A7" w:rsidRDefault="00F635A7" w:rsidP="00F635A7">
      <w:pPr>
        <w:widowControl w:val="0"/>
        <w:autoSpaceDE w:val="0"/>
        <w:autoSpaceDN w:val="0"/>
        <w:adjustRightInd w:val="0"/>
        <w:spacing w:before="2"/>
        <w:ind w:left="840" w:right="84"/>
        <w:jc w:val="both"/>
        <w:rPr>
          <w:rFonts w:ascii="Arial" w:hAnsi="Arial" w:cs="Arial"/>
          <w:sz w:val="22"/>
          <w:szCs w:val="22"/>
        </w:rPr>
      </w:pPr>
    </w:p>
    <w:p w:rsidR="00F635A7" w:rsidRDefault="00F635A7" w:rsidP="00F635A7">
      <w:pPr>
        <w:widowControl w:val="0"/>
        <w:autoSpaceDE w:val="0"/>
        <w:autoSpaceDN w:val="0"/>
        <w:adjustRightInd w:val="0"/>
        <w:spacing w:before="2"/>
        <w:ind w:left="840" w:right="84"/>
        <w:jc w:val="both"/>
        <w:rPr>
          <w:rFonts w:ascii="Arial" w:hAnsi="Arial" w:cs="Arial"/>
          <w:sz w:val="22"/>
          <w:szCs w:val="22"/>
        </w:rPr>
      </w:pPr>
      <w:r>
        <w:rPr>
          <w:rFonts w:ascii="Arial" w:hAnsi="Arial" w:cs="Arial"/>
          <w:sz w:val="22"/>
          <w:szCs w:val="22"/>
        </w:rPr>
        <w:t>In addition to acceptance tests stipulated by relevant IS/IEC, following additional tests need to be carried out</w:t>
      </w:r>
    </w:p>
    <w:p w:rsidR="00F635A7" w:rsidRDefault="00F635A7" w:rsidP="00F635A7">
      <w:pPr>
        <w:widowControl w:val="0"/>
        <w:autoSpaceDE w:val="0"/>
        <w:autoSpaceDN w:val="0"/>
        <w:adjustRightInd w:val="0"/>
        <w:spacing w:before="2"/>
        <w:ind w:left="840" w:right="84"/>
        <w:jc w:val="both"/>
        <w:rPr>
          <w:rFonts w:ascii="Arial" w:hAnsi="Arial" w:cs="Arial"/>
          <w:sz w:val="22"/>
          <w:szCs w:val="22"/>
        </w:rPr>
      </w:pPr>
    </w:p>
    <w:p w:rsidR="00F635A7" w:rsidRPr="00FB4155" w:rsidRDefault="00F635A7" w:rsidP="00F635A7">
      <w:pPr>
        <w:widowControl w:val="0"/>
        <w:autoSpaceDE w:val="0"/>
        <w:autoSpaceDN w:val="0"/>
        <w:adjustRightInd w:val="0"/>
        <w:spacing w:before="43"/>
        <w:ind w:left="1290" w:right="932"/>
        <w:jc w:val="both"/>
        <w:rPr>
          <w:rFonts w:ascii="Arial" w:hAnsi="Arial" w:cs="Arial"/>
          <w:color w:val="FF0000"/>
          <w:sz w:val="22"/>
          <w:szCs w:val="22"/>
          <w:u w:val="single"/>
        </w:rPr>
      </w:pPr>
      <w:r w:rsidRPr="00FB4155">
        <w:rPr>
          <w:rFonts w:ascii="Arial" w:hAnsi="Arial" w:cs="Arial"/>
          <w:color w:val="FF0000"/>
          <w:sz w:val="22"/>
          <w:szCs w:val="22"/>
          <w:u w:val="single"/>
        </w:rPr>
        <w:t>Measurement of gap below Corrugation</w:t>
      </w:r>
    </w:p>
    <w:p w:rsidR="00F635A7" w:rsidRPr="00FB4155" w:rsidRDefault="00F635A7" w:rsidP="00F635A7">
      <w:pPr>
        <w:widowControl w:val="0"/>
        <w:autoSpaceDE w:val="0"/>
        <w:autoSpaceDN w:val="0"/>
        <w:adjustRightInd w:val="0"/>
        <w:spacing w:before="43"/>
        <w:ind w:left="1290" w:right="932"/>
        <w:jc w:val="both"/>
        <w:rPr>
          <w:rFonts w:ascii="Arial" w:hAnsi="Arial" w:cs="Arial"/>
          <w:color w:val="FF0000"/>
          <w:sz w:val="22"/>
          <w:szCs w:val="22"/>
        </w:rPr>
      </w:pPr>
      <w:r>
        <w:rPr>
          <w:rFonts w:ascii="Arial" w:hAnsi="Arial" w:cs="Arial"/>
          <w:color w:val="FF0000"/>
          <w:sz w:val="22"/>
          <w:szCs w:val="22"/>
        </w:rPr>
        <w:t>a</w:t>
      </w:r>
      <w:r w:rsidRPr="00FB4155">
        <w:rPr>
          <w:rFonts w:ascii="Arial" w:hAnsi="Arial" w:cs="Arial"/>
          <w:color w:val="FF0000"/>
          <w:sz w:val="22"/>
          <w:szCs w:val="22"/>
        </w:rPr>
        <w:t>)  Measurement of thickness of Foam type semiconducting water swellable tape</w:t>
      </w:r>
    </w:p>
    <w:p w:rsidR="00F635A7" w:rsidRPr="00FB4155" w:rsidRDefault="00F635A7" w:rsidP="00F635A7">
      <w:pPr>
        <w:widowControl w:val="0"/>
        <w:autoSpaceDE w:val="0"/>
        <w:autoSpaceDN w:val="0"/>
        <w:adjustRightInd w:val="0"/>
        <w:spacing w:before="43"/>
        <w:ind w:left="1290" w:right="932"/>
        <w:jc w:val="both"/>
        <w:rPr>
          <w:rFonts w:ascii="Arial" w:hAnsi="Arial" w:cs="Arial"/>
          <w:color w:val="FF0000"/>
          <w:sz w:val="22"/>
          <w:szCs w:val="22"/>
        </w:rPr>
      </w:pPr>
      <w:r>
        <w:rPr>
          <w:rFonts w:ascii="Arial" w:hAnsi="Arial" w:cs="Arial"/>
          <w:color w:val="FF0000"/>
          <w:sz w:val="22"/>
          <w:szCs w:val="22"/>
        </w:rPr>
        <w:t>b</w:t>
      </w:r>
      <w:r w:rsidRPr="00FB4155">
        <w:rPr>
          <w:rFonts w:ascii="Arial" w:hAnsi="Arial" w:cs="Arial"/>
          <w:color w:val="FF0000"/>
          <w:sz w:val="22"/>
          <w:szCs w:val="22"/>
        </w:rPr>
        <w:t>)</w:t>
      </w:r>
      <w:r>
        <w:rPr>
          <w:rFonts w:ascii="Arial" w:hAnsi="Arial" w:cs="Arial"/>
          <w:color w:val="FF0000"/>
          <w:sz w:val="22"/>
          <w:szCs w:val="22"/>
        </w:rPr>
        <w:t xml:space="preserve"> </w:t>
      </w:r>
      <w:r w:rsidRPr="00FB4155">
        <w:rPr>
          <w:rFonts w:ascii="Arial" w:hAnsi="Arial" w:cs="Arial"/>
          <w:color w:val="FF0000"/>
          <w:sz w:val="22"/>
          <w:szCs w:val="22"/>
        </w:rPr>
        <w:t>Measurement of protrusions and convolutions</w:t>
      </w:r>
    </w:p>
    <w:p w:rsidR="00F635A7" w:rsidRPr="00FB4155" w:rsidRDefault="00F635A7" w:rsidP="00F635A7">
      <w:pPr>
        <w:widowControl w:val="0"/>
        <w:autoSpaceDE w:val="0"/>
        <w:autoSpaceDN w:val="0"/>
        <w:adjustRightInd w:val="0"/>
        <w:spacing w:before="43"/>
        <w:ind w:left="1290" w:right="932"/>
        <w:jc w:val="both"/>
        <w:rPr>
          <w:rFonts w:ascii="Arial" w:hAnsi="Arial" w:cs="Arial"/>
          <w:color w:val="FF0000"/>
          <w:sz w:val="22"/>
          <w:szCs w:val="22"/>
        </w:rPr>
      </w:pPr>
      <w:r>
        <w:rPr>
          <w:rFonts w:ascii="Arial" w:hAnsi="Arial" w:cs="Arial"/>
          <w:color w:val="FF0000"/>
          <w:sz w:val="22"/>
          <w:szCs w:val="22"/>
        </w:rPr>
        <w:t>c</w:t>
      </w:r>
      <w:r w:rsidRPr="00FB4155">
        <w:rPr>
          <w:rFonts w:ascii="Arial" w:hAnsi="Arial" w:cs="Arial"/>
          <w:color w:val="FF0000"/>
          <w:sz w:val="22"/>
          <w:szCs w:val="22"/>
        </w:rPr>
        <w:t>) Sheath integrity test</w:t>
      </w:r>
    </w:p>
    <w:p w:rsidR="00F635A7" w:rsidRPr="00FB4155" w:rsidRDefault="00F635A7" w:rsidP="00F635A7">
      <w:pPr>
        <w:widowControl w:val="0"/>
        <w:autoSpaceDE w:val="0"/>
        <w:autoSpaceDN w:val="0"/>
        <w:adjustRightInd w:val="0"/>
        <w:spacing w:before="43"/>
        <w:ind w:left="1290" w:right="932"/>
        <w:jc w:val="both"/>
        <w:rPr>
          <w:rFonts w:ascii="Arial" w:hAnsi="Arial" w:cs="Arial"/>
          <w:color w:val="FF0000"/>
          <w:sz w:val="22"/>
          <w:szCs w:val="22"/>
        </w:rPr>
      </w:pPr>
      <w:r>
        <w:rPr>
          <w:rFonts w:ascii="Arial" w:hAnsi="Arial" w:cs="Arial"/>
          <w:color w:val="FF0000"/>
          <w:sz w:val="22"/>
          <w:szCs w:val="22"/>
        </w:rPr>
        <w:t>d</w:t>
      </w:r>
      <w:r w:rsidR="00C47C11">
        <w:rPr>
          <w:rFonts w:ascii="Arial" w:hAnsi="Arial" w:cs="Arial"/>
          <w:color w:val="FF0000"/>
          <w:sz w:val="22"/>
          <w:szCs w:val="22"/>
        </w:rPr>
        <w:t>) Wat</w:t>
      </w:r>
      <w:r w:rsidRPr="00FB4155">
        <w:rPr>
          <w:rFonts w:ascii="Arial" w:hAnsi="Arial" w:cs="Arial"/>
          <w:color w:val="FF0000"/>
          <w:sz w:val="22"/>
          <w:szCs w:val="22"/>
        </w:rPr>
        <w:t>er boil test</w:t>
      </w:r>
    </w:p>
    <w:p w:rsidR="00F635A7" w:rsidRPr="00FB4155" w:rsidRDefault="00F635A7" w:rsidP="00F635A7">
      <w:pPr>
        <w:widowControl w:val="0"/>
        <w:autoSpaceDE w:val="0"/>
        <w:autoSpaceDN w:val="0"/>
        <w:adjustRightInd w:val="0"/>
        <w:spacing w:before="43"/>
        <w:ind w:left="1290" w:right="932"/>
        <w:jc w:val="both"/>
        <w:rPr>
          <w:rFonts w:ascii="Arial" w:hAnsi="Arial" w:cs="Arial"/>
          <w:color w:val="FF0000"/>
          <w:sz w:val="22"/>
          <w:szCs w:val="22"/>
        </w:rPr>
      </w:pPr>
      <w:r>
        <w:rPr>
          <w:rFonts w:ascii="Arial" w:hAnsi="Arial" w:cs="Arial"/>
          <w:color w:val="FF0000"/>
          <w:sz w:val="22"/>
          <w:szCs w:val="22"/>
        </w:rPr>
        <w:t>e</w:t>
      </w:r>
      <w:r w:rsidRPr="00FB4155">
        <w:rPr>
          <w:rFonts w:ascii="Arial" w:hAnsi="Arial" w:cs="Arial"/>
          <w:color w:val="FF0000"/>
          <w:sz w:val="22"/>
          <w:szCs w:val="22"/>
        </w:rPr>
        <w:t>) 4 hours voltage test on 3.5 m sample (once in PO)</w:t>
      </w:r>
    </w:p>
    <w:p w:rsidR="00F635A7" w:rsidRPr="00FB4155" w:rsidRDefault="00F635A7" w:rsidP="00F635A7">
      <w:pPr>
        <w:widowControl w:val="0"/>
        <w:autoSpaceDE w:val="0"/>
        <w:autoSpaceDN w:val="0"/>
        <w:adjustRightInd w:val="0"/>
        <w:spacing w:before="43"/>
        <w:ind w:left="1290" w:right="932"/>
        <w:jc w:val="both"/>
        <w:rPr>
          <w:rFonts w:ascii="Arial" w:hAnsi="Arial" w:cs="Arial"/>
          <w:color w:val="FF0000"/>
          <w:sz w:val="22"/>
          <w:szCs w:val="22"/>
        </w:rPr>
      </w:pPr>
      <w:r>
        <w:rPr>
          <w:rFonts w:ascii="Arial" w:hAnsi="Arial" w:cs="Arial"/>
          <w:color w:val="FF0000"/>
          <w:sz w:val="22"/>
          <w:szCs w:val="22"/>
        </w:rPr>
        <w:t>f</w:t>
      </w:r>
      <w:r w:rsidRPr="00FB4155">
        <w:rPr>
          <w:rFonts w:ascii="Arial" w:hAnsi="Arial" w:cs="Arial"/>
          <w:color w:val="FF0000"/>
          <w:sz w:val="22"/>
          <w:szCs w:val="22"/>
        </w:rPr>
        <w:t>) Volume resistivity (once in PO)</w:t>
      </w:r>
    </w:p>
    <w:p w:rsidR="00F635A7" w:rsidRPr="00FB4155" w:rsidRDefault="00F635A7" w:rsidP="00F635A7">
      <w:pPr>
        <w:widowControl w:val="0"/>
        <w:autoSpaceDE w:val="0"/>
        <w:autoSpaceDN w:val="0"/>
        <w:adjustRightInd w:val="0"/>
        <w:spacing w:before="2"/>
        <w:ind w:left="840" w:right="84"/>
        <w:jc w:val="both"/>
        <w:rPr>
          <w:rFonts w:ascii="Arial" w:hAnsi="Arial" w:cs="Arial"/>
          <w:color w:val="FF0000"/>
          <w:sz w:val="22"/>
          <w:szCs w:val="22"/>
        </w:rPr>
      </w:pPr>
      <w:r>
        <w:rPr>
          <w:rFonts w:ascii="Arial" w:hAnsi="Arial" w:cs="Arial"/>
          <w:color w:val="FF0000"/>
          <w:sz w:val="22"/>
          <w:szCs w:val="22"/>
        </w:rPr>
        <w:t xml:space="preserve">       g</w:t>
      </w:r>
      <w:r w:rsidRPr="00FB4155">
        <w:rPr>
          <w:rFonts w:ascii="Arial" w:hAnsi="Arial" w:cs="Arial"/>
          <w:color w:val="FF0000"/>
          <w:sz w:val="22"/>
          <w:szCs w:val="22"/>
        </w:rPr>
        <w:t>) Fiber continuity</w:t>
      </w:r>
    </w:p>
    <w:p w:rsidR="00F635A7" w:rsidRPr="00FB4155" w:rsidRDefault="00F635A7" w:rsidP="00F635A7">
      <w:pPr>
        <w:widowControl w:val="0"/>
        <w:autoSpaceDE w:val="0"/>
        <w:autoSpaceDN w:val="0"/>
        <w:adjustRightInd w:val="0"/>
        <w:spacing w:before="9" w:line="240" w:lineRule="exact"/>
        <w:jc w:val="both"/>
        <w:rPr>
          <w:rFonts w:ascii="Arial" w:hAnsi="Arial" w:cs="Arial"/>
          <w:color w:val="FF0000"/>
          <w:sz w:val="22"/>
          <w:szCs w:val="22"/>
        </w:rPr>
      </w:pPr>
    </w:p>
    <w:p w:rsidR="00F635A7" w:rsidRPr="00153932" w:rsidRDefault="00F635A7" w:rsidP="00F635A7">
      <w:pPr>
        <w:widowControl w:val="0"/>
        <w:tabs>
          <w:tab w:val="left" w:pos="840"/>
        </w:tabs>
        <w:autoSpaceDE w:val="0"/>
        <w:autoSpaceDN w:val="0"/>
        <w:adjustRightInd w:val="0"/>
        <w:ind w:left="120"/>
        <w:jc w:val="both"/>
        <w:rPr>
          <w:rFonts w:ascii="Arial" w:hAnsi="Arial" w:cs="Arial"/>
          <w:sz w:val="22"/>
          <w:szCs w:val="22"/>
        </w:rPr>
      </w:pPr>
      <w:r w:rsidRPr="00153932">
        <w:rPr>
          <w:rFonts w:ascii="Arial" w:hAnsi="Arial" w:cs="Arial"/>
          <w:b/>
          <w:bCs/>
          <w:sz w:val="22"/>
          <w:szCs w:val="22"/>
        </w:rPr>
        <w:t>1.8</w:t>
      </w:r>
      <w:r w:rsidRPr="00153932">
        <w:rPr>
          <w:rFonts w:ascii="Arial" w:hAnsi="Arial" w:cs="Arial"/>
          <w:b/>
          <w:bCs/>
          <w:sz w:val="22"/>
          <w:szCs w:val="22"/>
        </w:rPr>
        <w:tab/>
        <w:t>TEST</w:t>
      </w:r>
      <w:r w:rsidRPr="00153932">
        <w:rPr>
          <w:rFonts w:ascii="Arial" w:hAnsi="Arial" w:cs="Arial"/>
          <w:b/>
          <w:bCs/>
          <w:spacing w:val="-6"/>
          <w:sz w:val="22"/>
          <w:szCs w:val="22"/>
        </w:rPr>
        <w:t xml:space="preserve"> </w:t>
      </w:r>
      <w:r w:rsidRPr="00153932">
        <w:rPr>
          <w:rFonts w:ascii="Arial" w:hAnsi="Arial" w:cs="Arial"/>
          <w:b/>
          <w:bCs/>
          <w:sz w:val="22"/>
          <w:szCs w:val="22"/>
        </w:rPr>
        <w:t>CERTIFICA</w:t>
      </w:r>
      <w:r w:rsidRPr="00153932">
        <w:rPr>
          <w:rFonts w:ascii="Arial" w:hAnsi="Arial" w:cs="Arial"/>
          <w:b/>
          <w:bCs/>
          <w:spacing w:val="1"/>
          <w:sz w:val="22"/>
          <w:szCs w:val="22"/>
        </w:rPr>
        <w:t>T</w:t>
      </w:r>
      <w:r w:rsidRPr="00153932">
        <w:rPr>
          <w:rFonts w:ascii="Arial" w:hAnsi="Arial" w:cs="Arial"/>
          <w:b/>
          <w:bCs/>
          <w:sz w:val="22"/>
          <w:szCs w:val="22"/>
        </w:rPr>
        <w:t>ES</w:t>
      </w:r>
    </w:p>
    <w:p w:rsidR="00F635A7" w:rsidRPr="00153932" w:rsidRDefault="00F635A7" w:rsidP="00F635A7">
      <w:pPr>
        <w:widowControl w:val="0"/>
        <w:autoSpaceDE w:val="0"/>
        <w:autoSpaceDN w:val="0"/>
        <w:adjustRightInd w:val="0"/>
        <w:ind w:left="840" w:right="84"/>
        <w:jc w:val="both"/>
        <w:rPr>
          <w:rFonts w:ascii="Arial" w:hAnsi="Arial" w:cs="Arial"/>
          <w:sz w:val="22"/>
          <w:szCs w:val="22"/>
        </w:rPr>
      </w:pPr>
      <w:r w:rsidRPr="00153932">
        <w:rPr>
          <w:rFonts w:ascii="Arial" w:hAnsi="Arial" w:cs="Arial"/>
          <w:sz w:val="22"/>
          <w:szCs w:val="22"/>
        </w:rPr>
        <w:t>The</w:t>
      </w:r>
      <w:r w:rsidRPr="00153932">
        <w:rPr>
          <w:rFonts w:ascii="Arial" w:hAnsi="Arial" w:cs="Arial"/>
          <w:spacing w:val="10"/>
          <w:sz w:val="22"/>
          <w:szCs w:val="22"/>
        </w:rPr>
        <w:t xml:space="preserve"> </w:t>
      </w:r>
      <w:r w:rsidRPr="00153932">
        <w:rPr>
          <w:rFonts w:ascii="Arial" w:hAnsi="Arial" w:cs="Arial"/>
          <w:sz w:val="22"/>
          <w:szCs w:val="22"/>
        </w:rPr>
        <w:t>supplier</w:t>
      </w:r>
      <w:r w:rsidRPr="00153932">
        <w:rPr>
          <w:rFonts w:ascii="Arial" w:hAnsi="Arial" w:cs="Arial"/>
          <w:spacing w:val="4"/>
          <w:sz w:val="22"/>
          <w:szCs w:val="22"/>
        </w:rPr>
        <w:t xml:space="preserve"> </w:t>
      </w:r>
      <w:r w:rsidRPr="00153932">
        <w:rPr>
          <w:rFonts w:ascii="Arial" w:hAnsi="Arial" w:cs="Arial"/>
          <w:sz w:val="22"/>
          <w:szCs w:val="22"/>
        </w:rPr>
        <w:t>shall</w:t>
      </w:r>
      <w:r w:rsidRPr="00153932">
        <w:rPr>
          <w:rFonts w:ascii="Arial" w:hAnsi="Arial" w:cs="Arial"/>
          <w:spacing w:val="9"/>
          <w:sz w:val="22"/>
          <w:szCs w:val="22"/>
        </w:rPr>
        <w:t xml:space="preserve"> </w:t>
      </w:r>
      <w:r w:rsidRPr="00153932">
        <w:rPr>
          <w:rFonts w:ascii="Arial" w:hAnsi="Arial" w:cs="Arial"/>
          <w:sz w:val="22"/>
          <w:szCs w:val="22"/>
        </w:rPr>
        <w:t>sup</w:t>
      </w:r>
      <w:r w:rsidRPr="00153932">
        <w:rPr>
          <w:rFonts w:ascii="Arial" w:hAnsi="Arial" w:cs="Arial"/>
          <w:spacing w:val="-1"/>
          <w:sz w:val="22"/>
          <w:szCs w:val="22"/>
        </w:rPr>
        <w:t>p</w:t>
      </w:r>
      <w:r w:rsidRPr="00153932">
        <w:rPr>
          <w:rFonts w:ascii="Arial" w:hAnsi="Arial" w:cs="Arial"/>
          <w:sz w:val="22"/>
          <w:szCs w:val="22"/>
        </w:rPr>
        <w:t>ly</w:t>
      </w:r>
      <w:r w:rsidRPr="00153932">
        <w:rPr>
          <w:rFonts w:ascii="Arial" w:hAnsi="Arial" w:cs="Arial"/>
          <w:spacing w:val="8"/>
          <w:sz w:val="22"/>
          <w:szCs w:val="22"/>
        </w:rPr>
        <w:t xml:space="preserve"> </w:t>
      </w:r>
      <w:r w:rsidRPr="00153932">
        <w:rPr>
          <w:rFonts w:ascii="Arial" w:hAnsi="Arial" w:cs="Arial"/>
          <w:sz w:val="22"/>
          <w:szCs w:val="22"/>
        </w:rPr>
        <w:t>test</w:t>
      </w:r>
      <w:r w:rsidRPr="00153932">
        <w:rPr>
          <w:rFonts w:ascii="Arial" w:hAnsi="Arial" w:cs="Arial"/>
          <w:spacing w:val="12"/>
          <w:sz w:val="22"/>
          <w:szCs w:val="22"/>
        </w:rPr>
        <w:t xml:space="preserve"> </w:t>
      </w:r>
      <w:r w:rsidRPr="00153932">
        <w:rPr>
          <w:rFonts w:ascii="Arial" w:hAnsi="Arial" w:cs="Arial"/>
          <w:sz w:val="22"/>
          <w:szCs w:val="22"/>
        </w:rPr>
        <w:t>certificates</w:t>
      </w:r>
      <w:r w:rsidRPr="00153932">
        <w:rPr>
          <w:rFonts w:ascii="Arial" w:hAnsi="Arial" w:cs="Arial"/>
          <w:spacing w:val="5"/>
          <w:sz w:val="22"/>
          <w:szCs w:val="22"/>
        </w:rPr>
        <w:t xml:space="preserve"> </w:t>
      </w:r>
      <w:r w:rsidRPr="00153932">
        <w:rPr>
          <w:rFonts w:ascii="Arial" w:hAnsi="Arial" w:cs="Arial"/>
          <w:sz w:val="22"/>
          <w:szCs w:val="22"/>
        </w:rPr>
        <w:t>from</w:t>
      </w:r>
      <w:r w:rsidRPr="00153932">
        <w:rPr>
          <w:rFonts w:ascii="Arial" w:hAnsi="Arial" w:cs="Arial"/>
          <w:spacing w:val="10"/>
          <w:sz w:val="22"/>
          <w:szCs w:val="22"/>
        </w:rPr>
        <w:t xml:space="preserve"> </w:t>
      </w:r>
      <w:r w:rsidRPr="00153932">
        <w:rPr>
          <w:rFonts w:ascii="Arial" w:hAnsi="Arial" w:cs="Arial"/>
          <w:sz w:val="22"/>
          <w:szCs w:val="22"/>
        </w:rPr>
        <w:t>a</w:t>
      </w:r>
      <w:r w:rsidRPr="00153932">
        <w:rPr>
          <w:rFonts w:ascii="Arial" w:hAnsi="Arial" w:cs="Arial"/>
          <w:spacing w:val="13"/>
          <w:sz w:val="22"/>
          <w:szCs w:val="22"/>
        </w:rPr>
        <w:t xml:space="preserve"> </w:t>
      </w:r>
      <w:r w:rsidRPr="00153932">
        <w:rPr>
          <w:rFonts w:ascii="Arial" w:hAnsi="Arial" w:cs="Arial"/>
          <w:sz w:val="22"/>
          <w:szCs w:val="22"/>
        </w:rPr>
        <w:t>Govt.</w:t>
      </w:r>
      <w:r w:rsidRPr="00153932">
        <w:rPr>
          <w:rFonts w:ascii="Arial" w:hAnsi="Arial" w:cs="Arial"/>
          <w:spacing w:val="10"/>
          <w:sz w:val="22"/>
          <w:szCs w:val="22"/>
        </w:rPr>
        <w:t xml:space="preserve"> </w:t>
      </w:r>
      <w:r w:rsidRPr="00153932">
        <w:rPr>
          <w:rFonts w:ascii="Arial" w:hAnsi="Arial" w:cs="Arial"/>
          <w:sz w:val="22"/>
          <w:szCs w:val="22"/>
        </w:rPr>
        <w:t>ag</w:t>
      </w:r>
      <w:r w:rsidRPr="00153932">
        <w:rPr>
          <w:rFonts w:ascii="Arial" w:hAnsi="Arial" w:cs="Arial"/>
          <w:spacing w:val="2"/>
          <w:sz w:val="22"/>
          <w:szCs w:val="22"/>
        </w:rPr>
        <w:t>e</w:t>
      </w:r>
      <w:r w:rsidRPr="00153932">
        <w:rPr>
          <w:rFonts w:ascii="Arial" w:hAnsi="Arial" w:cs="Arial"/>
          <w:sz w:val="22"/>
          <w:szCs w:val="22"/>
        </w:rPr>
        <w:t>ncy</w:t>
      </w:r>
      <w:r w:rsidRPr="00153932">
        <w:rPr>
          <w:rFonts w:ascii="Arial" w:hAnsi="Arial" w:cs="Arial"/>
          <w:spacing w:val="7"/>
          <w:sz w:val="22"/>
          <w:szCs w:val="22"/>
        </w:rPr>
        <w:t xml:space="preserve"> </w:t>
      </w:r>
      <w:r w:rsidRPr="00153932">
        <w:rPr>
          <w:rFonts w:ascii="Arial" w:hAnsi="Arial" w:cs="Arial"/>
          <w:sz w:val="22"/>
          <w:szCs w:val="22"/>
        </w:rPr>
        <w:t>in</w:t>
      </w:r>
      <w:r w:rsidRPr="00153932">
        <w:rPr>
          <w:rFonts w:ascii="Arial" w:hAnsi="Arial" w:cs="Arial"/>
          <w:spacing w:val="12"/>
          <w:sz w:val="22"/>
          <w:szCs w:val="22"/>
        </w:rPr>
        <w:t xml:space="preserve"> </w:t>
      </w:r>
      <w:r w:rsidRPr="00153932">
        <w:rPr>
          <w:rFonts w:ascii="Arial" w:hAnsi="Arial" w:cs="Arial"/>
          <w:sz w:val="22"/>
          <w:szCs w:val="22"/>
        </w:rPr>
        <w:t>respect</w:t>
      </w:r>
      <w:r w:rsidRPr="00153932">
        <w:rPr>
          <w:rFonts w:ascii="Arial" w:hAnsi="Arial" w:cs="Arial"/>
          <w:spacing w:val="7"/>
          <w:sz w:val="22"/>
          <w:szCs w:val="22"/>
        </w:rPr>
        <w:t xml:space="preserve"> </w:t>
      </w:r>
      <w:r w:rsidRPr="00153932">
        <w:rPr>
          <w:rFonts w:ascii="Arial" w:hAnsi="Arial" w:cs="Arial"/>
          <w:sz w:val="22"/>
          <w:szCs w:val="22"/>
        </w:rPr>
        <w:t>of</w:t>
      </w:r>
      <w:r w:rsidRPr="00153932">
        <w:rPr>
          <w:rFonts w:ascii="Arial" w:hAnsi="Arial" w:cs="Arial"/>
          <w:spacing w:val="13"/>
          <w:sz w:val="22"/>
          <w:szCs w:val="22"/>
        </w:rPr>
        <w:t xml:space="preserve"> </w:t>
      </w:r>
      <w:r w:rsidRPr="00153932">
        <w:rPr>
          <w:rFonts w:ascii="Arial" w:hAnsi="Arial" w:cs="Arial"/>
          <w:sz w:val="22"/>
          <w:szCs w:val="22"/>
        </w:rPr>
        <w:t>quality</w:t>
      </w:r>
      <w:r w:rsidRPr="00153932">
        <w:rPr>
          <w:rFonts w:ascii="Arial" w:hAnsi="Arial" w:cs="Arial"/>
          <w:spacing w:val="6"/>
          <w:sz w:val="22"/>
          <w:szCs w:val="22"/>
        </w:rPr>
        <w:t xml:space="preserve"> </w:t>
      </w:r>
      <w:r w:rsidRPr="00153932">
        <w:rPr>
          <w:rFonts w:ascii="Arial" w:hAnsi="Arial" w:cs="Arial"/>
          <w:sz w:val="22"/>
          <w:szCs w:val="22"/>
        </w:rPr>
        <w:t>as</w:t>
      </w:r>
      <w:r w:rsidRPr="00153932">
        <w:rPr>
          <w:rFonts w:ascii="Arial" w:hAnsi="Arial" w:cs="Arial"/>
          <w:spacing w:val="12"/>
          <w:sz w:val="22"/>
          <w:szCs w:val="22"/>
        </w:rPr>
        <w:t xml:space="preserve"> </w:t>
      </w:r>
      <w:r w:rsidRPr="00153932">
        <w:rPr>
          <w:rFonts w:ascii="Arial" w:hAnsi="Arial" w:cs="Arial"/>
          <w:sz w:val="22"/>
          <w:szCs w:val="22"/>
        </w:rPr>
        <w:t>per    IS:</w:t>
      </w:r>
      <w:r>
        <w:rPr>
          <w:rFonts w:ascii="Arial" w:hAnsi="Arial" w:cs="Arial"/>
          <w:sz w:val="22"/>
          <w:szCs w:val="22"/>
        </w:rPr>
        <w:t xml:space="preserve"> </w:t>
      </w:r>
      <w:r w:rsidRPr="00153932">
        <w:rPr>
          <w:rFonts w:ascii="Arial" w:hAnsi="Arial" w:cs="Arial"/>
          <w:sz w:val="22"/>
          <w:szCs w:val="22"/>
        </w:rPr>
        <w:t>7098(part-II)</w:t>
      </w:r>
      <w:r w:rsidRPr="00153932">
        <w:rPr>
          <w:rFonts w:ascii="Arial" w:hAnsi="Arial" w:cs="Arial"/>
          <w:spacing w:val="-12"/>
          <w:sz w:val="22"/>
          <w:szCs w:val="22"/>
        </w:rPr>
        <w:t xml:space="preserve"> </w:t>
      </w:r>
      <w:r w:rsidRPr="00153932">
        <w:rPr>
          <w:rFonts w:ascii="Arial" w:hAnsi="Arial" w:cs="Arial"/>
          <w:sz w:val="22"/>
          <w:szCs w:val="22"/>
        </w:rPr>
        <w:t>1985</w:t>
      </w:r>
      <w:r w:rsidRPr="00153932">
        <w:rPr>
          <w:rFonts w:ascii="Arial" w:hAnsi="Arial" w:cs="Arial"/>
          <w:spacing w:val="-5"/>
          <w:sz w:val="22"/>
          <w:szCs w:val="22"/>
        </w:rPr>
        <w:t xml:space="preserve"> </w:t>
      </w:r>
      <w:r w:rsidRPr="00153932">
        <w:rPr>
          <w:rFonts w:ascii="Arial" w:hAnsi="Arial" w:cs="Arial"/>
          <w:sz w:val="22"/>
          <w:szCs w:val="22"/>
        </w:rPr>
        <w:t>with</w:t>
      </w:r>
      <w:r w:rsidRPr="00153932">
        <w:rPr>
          <w:rFonts w:ascii="Arial" w:hAnsi="Arial" w:cs="Arial"/>
          <w:spacing w:val="-3"/>
          <w:sz w:val="22"/>
          <w:szCs w:val="22"/>
        </w:rPr>
        <w:t xml:space="preserve"> </w:t>
      </w:r>
      <w:r w:rsidRPr="00153932">
        <w:rPr>
          <w:rFonts w:ascii="Arial" w:hAnsi="Arial" w:cs="Arial"/>
          <w:sz w:val="22"/>
          <w:szCs w:val="22"/>
        </w:rPr>
        <w:t>latest</w:t>
      </w:r>
      <w:r w:rsidRPr="00153932">
        <w:rPr>
          <w:rFonts w:ascii="Arial" w:hAnsi="Arial" w:cs="Arial"/>
          <w:spacing w:val="-4"/>
          <w:sz w:val="22"/>
          <w:szCs w:val="22"/>
        </w:rPr>
        <w:t xml:space="preserve"> </w:t>
      </w:r>
      <w:r w:rsidRPr="00153932">
        <w:rPr>
          <w:rFonts w:ascii="Arial" w:hAnsi="Arial" w:cs="Arial"/>
          <w:sz w:val="22"/>
          <w:szCs w:val="22"/>
        </w:rPr>
        <w:t>amendments</w:t>
      </w:r>
      <w:r w:rsidRPr="00153932">
        <w:rPr>
          <w:rFonts w:ascii="Arial" w:hAnsi="Arial" w:cs="Arial"/>
          <w:spacing w:val="-12"/>
          <w:sz w:val="22"/>
          <w:szCs w:val="22"/>
        </w:rPr>
        <w:t xml:space="preserve"> </w:t>
      </w:r>
      <w:r w:rsidRPr="00153932">
        <w:rPr>
          <w:rFonts w:ascii="Arial" w:hAnsi="Arial" w:cs="Arial"/>
          <w:sz w:val="22"/>
          <w:szCs w:val="22"/>
        </w:rPr>
        <w:t>thereof</w:t>
      </w:r>
      <w:r w:rsidRPr="00153932">
        <w:rPr>
          <w:rFonts w:ascii="Arial" w:hAnsi="Arial" w:cs="Arial"/>
          <w:spacing w:val="-6"/>
          <w:sz w:val="22"/>
          <w:szCs w:val="22"/>
        </w:rPr>
        <w:t xml:space="preserve"> </w:t>
      </w:r>
      <w:r w:rsidRPr="00153932">
        <w:rPr>
          <w:rFonts w:ascii="Arial" w:hAnsi="Arial" w:cs="Arial"/>
          <w:sz w:val="22"/>
          <w:szCs w:val="22"/>
        </w:rPr>
        <w:t>for</w:t>
      </w:r>
      <w:r w:rsidRPr="00153932">
        <w:rPr>
          <w:rFonts w:ascii="Arial" w:hAnsi="Arial" w:cs="Arial"/>
          <w:spacing w:val="-2"/>
          <w:sz w:val="22"/>
          <w:szCs w:val="22"/>
        </w:rPr>
        <w:t xml:space="preserve"> </w:t>
      </w:r>
      <w:r w:rsidRPr="00153932">
        <w:rPr>
          <w:rFonts w:ascii="Arial" w:hAnsi="Arial" w:cs="Arial"/>
          <w:sz w:val="22"/>
          <w:szCs w:val="22"/>
        </w:rPr>
        <w:t>approval</w:t>
      </w:r>
      <w:r w:rsidRPr="00153932">
        <w:rPr>
          <w:rFonts w:ascii="Arial" w:hAnsi="Arial" w:cs="Arial"/>
          <w:spacing w:val="-8"/>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purchaser.</w:t>
      </w:r>
    </w:p>
    <w:p w:rsidR="00F635A7" w:rsidRPr="00153932" w:rsidRDefault="00F635A7" w:rsidP="00F635A7">
      <w:pPr>
        <w:widowControl w:val="0"/>
        <w:autoSpaceDE w:val="0"/>
        <w:autoSpaceDN w:val="0"/>
        <w:adjustRightInd w:val="0"/>
        <w:spacing w:before="15" w:line="240" w:lineRule="exact"/>
        <w:jc w:val="both"/>
        <w:rPr>
          <w:rFonts w:ascii="Arial" w:hAnsi="Arial" w:cs="Arial"/>
          <w:sz w:val="22"/>
          <w:szCs w:val="22"/>
        </w:rPr>
      </w:pPr>
    </w:p>
    <w:p w:rsidR="00F635A7" w:rsidRPr="00153932" w:rsidRDefault="00F635A7" w:rsidP="00F635A7">
      <w:pPr>
        <w:widowControl w:val="0"/>
        <w:tabs>
          <w:tab w:val="left" w:pos="820"/>
        </w:tabs>
        <w:autoSpaceDE w:val="0"/>
        <w:autoSpaceDN w:val="0"/>
        <w:adjustRightInd w:val="0"/>
        <w:ind w:left="120"/>
        <w:jc w:val="both"/>
        <w:rPr>
          <w:rFonts w:ascii="Arial" w:hAnsi="Arial" w:cs="Arial"/>
          <w:sz w:val="22"/>
          <w:szCs w:val="22"/>
        </w:rPr>
      </w:pPr>
      <w:r w:rsidRPr="00153932">
        <w:rPr>
          <w:rFonts w:ascii="Arial" w:hAnsi="Arial" w:cs="Arial"/>
          <w:b/>
          <w:bCs/>
          <w:sz w:val="22"/>
          <w:szCs w:val="22"/>
        </w:rPr>
        <w:t>1.9</w:t>
      </w:r>
      <w:r w:rsidRPr="00153932">
        <w:rPr>
          <w:rFonts w:ascii="Arial" w:hAnsi="Arial" w:cs="Arial"/>
          <w:b/>
          <w:bCs/>
          <w:sz w:val="22"/>
          <w:szCs w:val="22"/>
        </w:rPr>
        <w:tab/>
        <w:t>PACK</w:t>
      </w:r>
      <w:r w:rsidRPr="00153932">
        <w:rPr>
          <w:rFonts w:ascii="Arial" w:hAnsi="Arial" w:cs="Arial"/>
          <w:b/>
          <w:bCs/>
          <w:spacing w:val="1"/>
          <w:sz w:val="22"/>
          <w:szCs w:val="22"/>
        </w:rPr>
        <w:t>I</w:t>
      </w:r>
      <w:r w:rsidRPr="00153932">
        <w:rPr>
          <w:rFonts w:ascii="Arial" w:hAnsi="Arial" w:cs="Arial"/>
          <w:b/>
          <w:bCs/>
          <w:sz w:val="22"/>
          <w:szCs w:val="22"/>
        </w:rPr>
        <w:t>NG</w:t>
      </w:r>
    </w:p>
    <w:p w:rsidR="00F635A7" w:rsidRPr="00153932" w:rsidRDefault="00F635A7" w:rsidP="00F635A7">
      <w:pPr>
        <w:widowControl w:val="0"/>
        <w:autoSpaceDE w:val="0"/>
        <w:autoSpaceDN w:val="0"/>
        <w:adjustRightInd w:val="0"/>
        <w:spacing w:before="1"/>
        <w:ind w:left="840" w:right="81"/>
        <w:jc w:val="both"/>
        <w:rPr>
          <w:rFonts w:ascii="Arial" w:hAnsi="Arial" w:cs="Arial"/>
          <w:sz w:val="22"/>
          <w:szCs w:val="22"/>
        </w:rPr>
      </w:pPr>
      <w:r w:rsidRPr="00153932">
        <w:rPr>
          <w:rFonts w:ascii="Arial" w:hAnsi="Arial" w:cs="Arial"/>
          <w:sz w:val="22"/>
          <w:szCs w:val="22"/>
        </w:rPr>
        <w:t>The</w:t>
      </w:r>
      <w:r w:rsidRPr="00153932">
        <w:rPr>
          <w:rFonts w:ascii="Arial" w:hAnsi="Arial" w:cs="Arial"/>
          <w:spacing w:val="10"/>
          <w:sz w:val="22"/>
          <w:szCs w:val="22"/>
        </w:rPr>
        <w:t xml:space="preserve"> </w:t>
      </w:r>
      <w:r w:rsidRPr="00153932">
        <w:rPr>
          <w:rFonts w:ascii="Arial" w:hAnsi="Arial" w:cs="Arial"/>
          <w:sz w:val="22"/>
          <w:szCs w:val="22"/>
        </w:rPr>
        <w:t>cable</w:t>
      </w:r>
      <w:r w:rsidRPr="00153932">
        <w:rPr>
          <w:rFonts w:ascii="Arial" w:hAnsi="Arial" w:cs="Arial"/>
          <w:spacing w:val="7"/>
          <w:sz w:val="22"/>
          <w:szCs w:val="22"/>
        </w:rPr>
        <w:t xml:space="preserve"> </w:t>
      </w:r>
      <w:r w:rsidRPr="00153932">
        <w:rPr>
          <w:rFonts w:ascii="Arial" w:hAnsi="Arial" w:cs="Arial"/>
          <w:sz w:val="22"/>
          <w:szCs w:val="22"/>
        </w:rPr>
        <w:t>shall</w:t>
      </w:r>
      <w:r w:rsidRPr="00153932">
        <w:rPr>
          <w:rFonts w:ascii="Arial" w:hAnsi="Arial" w:cs="Arial"/>
          <w:spacing w:val="9"/>
          <w:sz w:val="22"/>
          <w:szCs w:val="22"/>
        </w:rPr>
        <w:t xml:space="preserve"> </w:t>
      </w:r>
      <w:r w:rsidRPr="00153932">
        <w:rPr>
          <w:rFonts w:ascii="Arial" w:hAnsi="Arial" w:cs="Arial"/>
          <w:sz w:val="22"/>
          <w:szCs w:val="22"/>
        </w:rPr>
        <w:t>be</w:t>
      </w:r>
      <w:r w:rsidRPr="00153932">
        <w:rPr>
          <w:rFonts w:ascii="Arial" w:hAnsi="Arial" w:cs="Arial"/>
          <w:spacing w:val="11"/>
          <w:sz w:val="22"/>
          <w:szCs w:val="22"/>
        </w:rPr>
        <w:t xml:space="preserve"> </w:t>
      </w:r>
      <w:r w:rsidRPr="00153932">
        <w:rPr>
          <w:rFonts w:ascii="Arial" w:hAnsi="Arial" w:cs="Arial"/>
          <w:sz w:val="22"/>
          <w:szCs w:val="22"/>
        </w:rPr>
        <w:t>s</w:t>
      </w:r>
      <w:r w:rsidRPr="00153932">
        <w:rPr>
          <w:rFonts w:ascii="Arial" w:hAnsi="Arial" w:cs="Arial"/>
          <w:spacing w:val="-1"/>
          <w:sz w:val="22"/>
          <w:szCs w:val="22"/>
        </w:rPr>
        <w:t>u</w:t>
      </w:r>
      <w:r w:rsidRPr="00153932">
        <w:rPr>
          <w:rFonts w:ascii="Arial" w:hAnsi="Arial" w:cs="Arial"/>
          <w:sz w:val="22"/>
          <w:szCs w:val="22"/>
        </w:rPr>
        <w:t>pplied</w:t>
      </w:r>
      <w:r w:rsidRPr="00153932">
        <w:rPr>
          <w:rFonts w:ascii="Arial" w:hAnsi="Arial" w:cs="Arial"/>
          <w:spacing w:val="5"/>
          <w:sz w:val="22"/>
          <w:szCs w:val="22"/>
        </w:rPr>
        <w:t xml:space="preserve"> </w:t>
      </w:r>
      <w:r w:rsidRPr="00153932">
        <w:rPr>
          <w:rFonts w:ascii="Arial" w:hAnsi="Arial" w:cs="Arial"/>
          <w:sz w:val="22"/>
          <w:szCs w:val="22"/>
        </w:rPr>
        <w:t>in</w:t>
      </w:r>
      <w:r w:rsidRPr="00153932">
        <w:rPr>
          <w:rFonts w:ascii="Arial" w:hAnsi="Arial" w:cs="Arial"/>
          <w:spacing w:val="12"/>
          <w:sz w:val="22"/>
          <w:szCs w:val="22"/>
        </w:rPr>
        <w:t xml:space="preserve"> </w:t>
      </w:r>
      <w:r w:rsidR="00E268AF" w:rsidRPr="00E268AF">
        <w:rPr>
          <w:rFonts w:ascii="Arial" w:hAnsi="Arial" w:cs="Arial"/>
          <w:color w:val="FF0000"/>
          <w:sz w:val="22"/>
          <w:szCs w:val="22"/>
        </w:rPr>
        <w:t>R</w:t>
      </w:r>
      <w:r w:rsidRPr="00E268AF">
        <w:rPr>
          <w:rFonts w:ascii="Arial" w:hAnsi="Arial" w:cs="Arial"/>
          <w:color w:val="FF0000"/>
          <w:sz w:val="22"/>
          <w:szCs w:val="22"/>
        </w:rPr>
        <w:t xml:space="preserve">eturnable </w:t>
      </w:r>
      <w:r w:rsidR="00E268AF" w:rsidRPr="00E268AF">
        <w:rPr>
          <w:rFonts w:ascii="Arial" w:hAnsi="Arial" w:cs="Arial"/>
          <w:color w:val="FF0000"/>
          <w:sz w:val="22"/>
          <w:szCs w:val="22"/>
        </w:rPr>
        <w:t>Steel</w:t>
      </w:r>
      <w:r w:rsidRPr="00E268AF">
        <w:rPr>
          <w:rFonts w:ascii="Arial" w:hAnsi="Arial" w:cs="Arial"/>
          <w:color w:val="FF0000"/>
          <w:spacing w:val="6"/>
          <w:sz w:val="22"/>
          <w:szCs w:val="22"/>
        </w:rPr>
        <w:t xml:space="preserve"> </w:t>
      </w:r>
      <w:r w:rsidRPr="00153932">
        <w:rPr>
          <w:rFonts w:ascii="Arial" w:hAnsi="Arial" w:cs="Arial"/>
          <w:sz w:val="22"/>
          <w:szCs w:val="22"/>
        </w:rPr>
        <w:t>so constructed, as</w:t>
      </w:r>
      <w:r w:rsidRPr="00153932">
        <w:rPr>
          <w:rFonts w:ascii="Arial" w:hAnsi="Arial" w:cs="Arial"/>
          <w:spacing w:val="10"/>
          <w:sz w:val="22"/>
          <w:szCs w:val="22"/>
        </w:rPr>
        <w:t xml:space="preserve"> </w:t>
      </w:r>
      <w:r w:rsidRPr="00153932">
        <w:rPr>
          <w:rFonts w:ascii="Arial" w:hAnsi="Arial" w:cs="Arial"/>
          <w:sz w:val="22"/>
          <w:szCs w:val="22"/>
        </w:rPr>
        <w:t>to</w:t>
      </w:r>
      <w:r w:rsidRPr="00153932">
        <w:rPr>
          <w:rFonts w:ascii="Arial" w:hAnsi="Arial" w:cs="Arial"/>
          <w:spacing w:val="9"/>
          <w:sz w:val="22"/>
          <w:szCs w:val="22"/>
        </w:rPr>
        <w:t xml:space="preserve"> </w:t>
      </w:r>
      <w:r w:rsidRPr="00153932">
        <w:rPr>
          <w:rFonts w:ascii="Arial" w:hAnsi="Arial" w:cs="Arial"/>
          <w:sz w:val="22"/>
          <w:szCs w:val="22"/>
        </w:rPr>
        <w:t>enable</w:t>
      </w:r>
      <w:r w:rsidRPr="00153932">
        <w:rPr>
          <w:rFonts w:ascii="Arial" w:hAnsi="Arial" w:cs="Arial"/>
          <w:spacing w:val="6"/>
          <w:sz w:val="22"/>
          <w:szCs w:val="22"/>
        </w:rPr>
        <w:t xml:space="preserve"> </w:t>
      </w:r>
      <w:r w:rsidRPr="00153932">
        <w:rPr>
          <w:rFonts w:ascii="Arial" w:hAnsi="Arial" w:cs="Arial"/>
          <w:sz w:val="22"/>
          <w:szCs w:val="22"/>
        </w:rPr>
        <w:t>the</w:t>
      </w:r>
      <w:r w:rsidRPr="00153932">
        <w:rPr>
          <w:rFonts w:ascii="Arial" w:hAnsi="Arial" w:cs="Arial"/>
          <w:spacing w:val="10"/>
          <w:sz w:val="22"/>
          <w:szCs w:val="22"/>
        </w:rPr>
        <w:t xml:space="preserve"> </w:t>
      </w:r>
      <w:r w:rsidRPr="00153932">
        <w:rPr>
          <w:rFonts w:ascii="Arial" w:hAnsi="Arial" w:cs="Arial"/>
          <w:sz w:val="22"/>
          <w:szCs w:val="22"/>
        </w:rPr>
        <w:t>ca</w:t>
      </w:r>
      <w:r w:rsidRPr="00153932">
        <w:rPr>
          <w:rFonts w:ascii="Arial" w:hAnsi="Arial" w:cs="Arial"/>
          <w:spacing w:val="-1"/>
          <w:sz w:val="22"/>
          <w:szCs w:val="22"/>
        </w:rPr>
        <w:t>b</w:t>
      </w:r>
      <w:r w:rsidRPr="00153932">
        <w:rPr>
          <w:rFonts w:ascii="Arial" w:hAnsi="Arial" w:cs="Arial"/>
          <w:sz w:val="22"/>
          <w:szCs w:val="22"/>
        </w:rPr>
        <w:t>le</w:t>
      </w:r>
      <w:r w:rsidRPr="00153932">
        <w:rPr>
          <w:rFonts w:ascii="Arial" w:hAnsi="Arial" w:cs="Arial"/>
          <w:spacing w:val="5"/>
          <w:sz w:val="22"/>
          <w:szCs w:val="22"/>
        </w:rPr>
        <w:t xml:space="preserve"> </w:t>
      </w:r>
      <w:r w:rsidRPr="00153932">
        <w:rPr>
          <w:rFonts w:ascii="Arial" w:hAnsi="Arial" w:cs="Arial"/>
          <w:sz w:val="22"/>
          <w:szCs w:val="22"/>
        </w:rPr>
        <w:t>to</w:t>
      </w:r>
      <w:r w:rsidRPr="00153932">
        <w:rPr>
          <w:rFonts w:ascii="Arial" w:hAnsi="Arial" w:cs="Arial"/>
          <w:spacing w:val="11"/>
          <w:sz w:val="22"/>
          <w:szCs w:val="22"/>
        </w:rPr>
        <w:t xml:space="preserve"> </w:t>
      </w:r>
      <w:r w:rsidRPr="00153932">
        <w:rPr>
          <w:rFonts w:ascii="Arial" w:hAnsi="Arial" w:cs="Arial"/>
          <w:sz w:val="22"/>
          <w:szCs w:val="22"/>
        </w:rPr>
        <w:t>be</w:t>
      </w:r>
      <w:r w:rsidRPr="00153932">
        <w:rPr>
          <w:rFonts w:ascii="Arial" w:hAnsi="Arial" w:cs="Arial"/>
          <w:spacing w:val="10"/>
          <w:sz w:val="22"/>
          <w:szCs w:val="22"/>
        </w:rPr>
        <w:t xml:space="preserve"> </w:t>
      </w:r>
      <w:r w:rsidRPr="00153932">
        <w:rPr>
          <w:rFonts w:ascii="Arial" w:hAnsi="Arial" w:cs="Arial"/>
          <w:sz w:val="22"/>
          <w:szCs w:val="22"/>
        </w:rPr>
        <w:t>tra</w:t>
      </w:r>
      <w:r w:rsidRPr="00153932">
        <w:rPr>
          <w:rFonts w:ascii="Arial" w:hAnsi="Arial" w:cs="Arial"/>
          <w:spacing w:val="-1"/>
          <w:sz w:val="22"/>
          <w:szCs w:val="22"/>
        </w:rPr>
        <w:t>n</w:t>
      </w:r>
      <w:r w:rsidRPr="00153932">
        <w:rPr>
          <w:rFonts w:ascii="Arial" w:hAnsi="Arial" w:cs="Arial"/>
          <w:sz w:val="22"/>
          <w:szCs w:val="22"/>
        </w:rPr>
        <w:t>s</w:t>
      </w:r>
      <w:r w:rsidRPr="00153932">
        <w:rPr>
          <w:rFonts w:ascii="Arial" w:hAnsi="Arial" w:cs="Arial"/>
          <w:spacing w:val="-1"/>
          <w:sz w:val="22"/>
          <w:szCs w:val="22"/>
        </w:rPr>
        <w:t>p</w:t>
      </w:r>
      <w:r w:rsidRPr="00153932">
        <w:rPr>
          <w:rFonts w:ascii="Arial" w:hAnsi="Arial" w:cs="Arial"/>
          <w:sz w:val="22"/>
          <w:szCs w:val="22"/>
        </w:rPr>
        <w:t>orted</w:t>
      </w:r>
      <w:r w:rsidRPr="00153932">
        <w:rPr>
          <w:rFonts w:ascii="Arial" w:hAnsi="Arial" w:cs="Arial"/>
          <w:spacing w:val="2"/>
          <w:sz w:val="22"/>
          <w:szCs w:val="22"/>
        </w:rPr>
        <w:t xml:space="preserve"> </w:t>
      </w:r>
      <w:r w:rsidRPr="00153932">
        <w:rPr>
          <w:rFonts w:ascii="Arial" w:hAnsi="Arial" w:cs="Arial"/>
          <w:sz w:val="22"/>
          <w:szCs w:val="22"/>
        </w:rPr>
        <w:t>on</w:t>
      </w:r>
      <w:r w:rsidRPr="00153932">
        <w:rPr>
          <w:rFonts w:ascii="Arial" w:hAnsi="Arial" w:cs="Arial"/>
          <w:spacing w:val="10"/>
          <w:sz w:val="22"/>
          <w:szCs w:val="22"/>
        </w:rPr>
        <w:t xml:space="preserve"> </w:t>
      </w:r>
      <w:r w:rsidRPr="00153932">
        <w:rPr>
          <w:rFonts w:ascii="Arial" w:hAnsi="Arial" w:cs="Arial"/>
          <w:sz w:val="22"/>
          <w:szCs w:val="22"/>
        </w:rPr>
        <w:t>e</w:t>
      </w:r>
      <w:r w:rsidRPr="00153932">
        <w:rPr>
          <w:rFonts w:ascii="Arial" w:hAnsi="Arial" w:cs="Arial"/>
          <w:spacing w:val="-1"/>
          <w:sz w:val="22"/>
          <w:szCs w:val="22"/>
        </w:rPr>
        <w:t>a</w:t>
      </w:r>
      <w:r w:rsidRPr="00153932">
        <w:rPr>
          <w:rFonts w:ascii="Arial" w:hAnsi="Arial" w:cs="Arial"/>
          <w:sz w:val="22"/>
          <w:szCs w:val="22"/>
        </w:rPr>
        <w:t>ch</w:t>
      </w:r>
      <w:r w:rsidRPr="00153932">
        <w:rPr>
          <w:rFonts w:ascii="Arial" w:hAnsi="Arial" w:cs="Arial"/>
          <w:spacing w:val="7"/>
          <w:sz w:val="22"/>
          <w:szCs w:val="22"/>
        </w:rPr>
        <w:t xml:space="preserve"> </w:t>
      </w:r>
      <w:r w:rsidRPr="00153932">
        <w:rPr>
          <w:rFonts w:ascii="Arial" w:hAnsi="Arial" w:cs="Arial"/>
          <w:sz w:val="22"/>
          <w:szCs w:val="22"/>
        </w:rPr>
        <w:t>drum.</w:t>
      </w:r>
      <w:r w:rsidRPr="00153932">
        <w:rPr>
          <w:rFonts w:ascii="Arial" w:hAnsi="Arial" w:cs="Arial"/>
          <w:spacing w:val="7"/>
          <w:sz w:val="22"/>
          <w:szCs w:val="22"/>
        </w:rPr>
        <w:t xml:space="preserve"> </w:t>
      </w:r>
      <w:r w:rsidRPr="00153932">
        <w:rPr>
          <w:rFonts w:ascii="Arial" w:hAnsi="Arial" w:cs="Arial"/>
          <w:sz w:val="22"/>
          <w:szCs w:val="22"/>
        </w:rPr>
        <w:t>T</w:t>
      </w:r>
      <w:r w:rsidRPr="00153932">
        <w:rPr>
          <w:rFonts w:ascii="Arial" w:hAnsi="Arial" w:cs="Arial"/>
          <w:spacing w:val="-1"/>
          <w:sz w:val="22"/>
          <w:szCs w:val="22"/>
        </w:rPr>
        <w:t>h</w:t>
      </w:r>
      <w:r w:rsidRPr="00153932">
        <w:rPr>
          <w:rFonts w:ascii="Arial" w:hAnsi="Arial" w:cs="Arial"/>
          <w:sz w:val="22"/>
          <w:szCs w:val="22"/>
        </w:rPr>
        <w:t>e</w:t>
      </w:r>
      <w:r w:rsidRPr="00153932">
        <w:rPr>
          <w:rFonts w:ascii="Arial" w:hAnsi="Arial" w:cs="Arial"/>
          <w:spacing w:val="8"/>
          <w:sz w:val="22"/>
          <w:szCs w:val="22"/>
        </w:rPr>
        <w:t xml:space="preserve"> </w:t>
      </w:r>
      <w:r w:rsidRPr="00153932">
        <w:rPr>
          <w:rFonts w:ascii="Arial" w:hAnsi="Arial" w:cs="Arial"/>
          <w:sz w:val="22"/>
          <w:szCs w:val="22"/>
        </w:rPr>
        <w:t>cable</w:t>
      </w:r>
      <w:r w:rsidRPr="00153932">
        <w:rPr>
          <w:rFonts w:ascii="Arial" w:hAnsi="Arial" w:cs="Arial"/>
          <w:spacing w:val="5"/>
          <w:sz w:val="22"/>
          <w:szCs w:val="22"/>
        </w:rPr>
        <w:t xml:space="preserve"> </w:t>
      </w:r>
      <w:r w:rsidRPr="00153932">
        <w:rPr>
          <w:rFonts w:ascii="Arial" w:hAnsi="Arial" w:cs="Arial"/>
          <w:sz w:val="22"/>
          <w:szCs w:val="22"/>
        </w:rPr>
        <w:t>wound</w:t>
      </w:r>
      <w:r w:rsidRPr="00153932">
        <w:rPr>
          <w:rFonts w:ascii="Arial" w:hAnsi="Arial" w:cs="Arial"/>
          <w:spacing w:val="6"/>
          <w:sz w:val="22"/>
          <w:szCs w:val="22"/>
        </w:rPr>
        <w:t xml:space="preserve"> </w:t>
      </w:r>
      <w:r w:rsidRPr="00153932">
        <w:rPr>
          <w:rFonts w:ascii="Arial" w:hAnsi="Arial" w:cs="Arial"/>
          <w:sz w:val="22"/>
          <w:szCs w:val="22"/>
        </w:rPr>
        <w:t>on such</w:t>
      </w:r>
      <w:r w:rsidRPr="00153932">
        <w:rPr>
          <w:rFonts w:ascii="Arial" w:hAnsi="Arial" w:cs="Arial"/>
          <w:spacing w:val="11"/>
          <w:sz w:val="22"/>
          <w:szCs w:val="22"/>
        </w:rPr>
        <w:t xml:space="preserve"> </w:t>
      </w:r>
      <w:r w:rsidRPr="00153932">
        <w:rPr>
          <w:rFonts w:ascii="Arial" w:hAnsi="Arial" w:cs="Arial"/>
          <w:sz w:val="22"/>
          <w:szCs w:val="22"/>
        </w:rPr>
        <w:t>drum</w:t>
      </w:r>
      <w:r w:rsidRPr="00153932">
        <w:rPr>
          <w:rFonts w:ascii="Arial" w:hAnsi="Arial" w:cs="Arial"/>
          <w:spacing w:val="11"/>
          <w:sz w:val="22"/>
          <w:szCs w:val="22"/>
        </w:rPr>
        <w:t xml:space="preserve"> </w:t>
      </w:r>
      <w:r w:rsidRPr="00153932">
        <w:rPr>
          <w:rFonts w:ascii="Arial" w:hAnsi="Arial" w:cs="Arial"/>
          <w:sz w:val="22"/>
          <w:szCs w:val="22"/>
        </w:rPr>
        <w:t>shall</w:t>
      </w:r>
      <w:r w:rsidRPr="00153932">
        <w:rPr>
          <w:rFonts w:ascii="Arial" w:hAnsi="Arial" w:cs="Arial"/>
          <w:spacing w:val="11"/>
          <w:sz w:val="22"/>
          <w:szCs w:val="22"/>
        </w:rPr>
        <w:t xml:space="preserve"> </w:t>
      </w:r>
      <w:r w:rsidRPr="00153932">
        <w:rPr>
          <w:rFonts w:ascii="Arial" w:hAnsi="Arial" w:cs="Arial"/>
          <w:sz w:val="22"/>
          <w:szCs w:val="22"/>
        </w:rPr>
        <w:t>be</w:t>
      </w:r>
      <w:r w:rsidRPr="00153932">
        <w:rPr>
          <w:rFonts w:ascii="Arial" w:hAnsi="Arial" w:cs="Arial"/>
          <w:spacing w:val="14"/>
          <w:sz w:val="22"/>
          <w:szCs w:val="22"/>
        </w:rPr>
        <w:t xml:space="preserve"> </w:t>
      </w:r>
      <w:r w:rsidRPr="00153932">
        <w:rPr>
          <w:rFonts w:ascii="Arial" w:hAnsi="Arial" w:cs="Arial"/>
          <w:sz w:val="22"/>
          <w:szCs w:val="22"/>
        </w:rPr>
        <w:t>one</w:t>
      </w:r>
      <w:r w:rsidRPr="00153932">
        <w:rPr>
          <w:rFonts w:ascii="Arial" w:hAnsi="Arial" w:cs="Arial"/>
          <w:spacing w:val="11"/>
          <w:sz w:val="22"/>
          <w:szCs w:val="22"/>
        </w:rPr>
        <w:t xml:space="preserve"> </w:t>
      </w:r>
      <w:r w:rsidRPr="00153932">
        <w:rPr>
          <w:rFonts w:ascii="Arial" w:hAnsi="Arial" w:cs="Arial"/>
          <w:sz w:val="22"/>
          <w:szCs w:val="22"/>
        </w:rPr>
        <w:t>continuous</w:t>
      </w:r>
      <w:r w:rsidRPr="00153932">
        <w:rPr>
          <w:rFonts w:ascii="Arial" w:hAnsi="Arial" w:cs="Arial"/>
          <w:spacing w:val="5"/>
          <w:sz w:val="22"/>
          <w:szCs w:val="22"/>
        </w:rPr>
        <w:t xml:space="preserve"> </w:t>
      </w:r>
      <w:r w:rsidRPr="00153932">
        <w:rPr>
          <w:rFonts w:ascii="Arial" w:hAnsi="Arial" w:cs="Arial"/>
          <w:sz w:val="22"/>
          <w:szCs w:val="22"/>
        </w:rPr>
        <w:t>length.</w:t>
      </w:r>
      <w:r w:rsidRPr="00153932">
        <w:rPr>
          <w:rFonts w:ascii="Arial" w:hAnsi="Arial" w:cs="Arial"/>
          <w:spacing w:val="11"/>
          <w:sz w:val="22"/>
          <w:szCs w:val="22"/>
        </w:rPr>
        <w:t xml:space="preserve"> </w:t>
      </w:r>
      <w:r w:rsidRPr="00153932">
        <w:rPr>
          <w:rFonts w:ascii="Arial" w:hAnsi="Arial" w:cs="Arial"/>
          <w:sz w:val="22"/>
          <w:szCs w:val="22"/>
        </w:rPr>
        <w:t>The</w:t>
      </w:r>
      <w:r w:rsidRPr="00153932">
        <w:rPr>
          <w:rFonts w:ascii="Arial" w:hAnsi="Arial" w:cs="Arial"/>
          <w:spacing w:val="11"/>
          <w:sz w:val="22"/>
          <w:szCs w:val="22"/>
        </w:rPr>
        <w:t xml:space="preserve"> </w:t>
      </w:r>
      <w:r w:rsidRPr="00153932">
        <w:rPr>
          <w:rFonts w:ascii="Arial" w:hAnsi="Arial" w:cs="Arial"/>
          <w:sz w:val="22"/>
          <w:szCs w:val="22"/>
        </w:rPr>
        <w:t>ends</w:t>
      </w:r>
      <w:r w:rsidRPr="00153932">
        <w:rPr>
          <w:rFonts w:ascii="Arial" w:hAnsi="Arial" w:cs="Arial"/>
          <w:spacing w:val="11"/>
          <w:sz w:val="22"/>
          <w:szCs w:val="22"/>
        </w:rPr>
        <w:t xml:space="preserve"> </w:t>
      </w:r>
      <w:r w:rsidRPr="00153932">
        <w:rPr>
          <w:rFonts w:ascii="Arial" w:hAnsi="Arial" w:cs="Arial"/>
          <w:sz w:val="22"/>
          <w:szCs w:val="22"/>
        </w:rPr>
        <w:t>of</w:t>
      </w:r>
      <w:r w:rsidRPr="00153932">
        <w:rPr>
          <w:rFonts w:ascii="Arial" w:hAnsi="Arial" w:cs="Arial"/>
          <w:spacing w:val="15"/>
          <w:sz w:val="22"/>
          <w:szCs w:val="22"/>
        </w:rPr>
        <w:t xml:space="preserve"> </w:t>
      </w:r>
      <w:r w:rsidRPr="00153932">
        <w:rPr>
          <w:rFonts w:ascii="Arial" w:hAnsi="Arial" w:cs="Arial"/>
          <w:sz w:val="22"/>
          <w:szCs w:val="22"/>
        </w:rPr>
        <w:t>cables</w:t>
      </w:r>
      <w:r w:rsidRPr="00153932">
        <w:rPr>
          <w:rFonts w:ascii="Arial" w:hAnsi="Arial" w:cs="Arial"/>
          <w:spacing w:val="10"/>
          <w:sz w:val="22"/>
          <w:szCs w:val="22"/>
        </w:rPr>
        <w:t xml:space="preserve"> </w:t>
      </w:r>
      <w:r w:rsidRPr="00153932">
        <w:rPr>
          <w:rFonts w:ascii="Arial" w:hAnsi="Arial" w:cs="Arial"/>
          <w:sz w:val="22"/>
          <w:szCs w:val="22"/>
        </w:rPr>
        <w:t>shall</w:t>
      </w:r>
      <w:r w:rsidRPr="00153932">
        <w:rPr>
          <w:rFonts w:ascii="Arial" w:hAnsi="Arial" w:cs="Arial"/>
          <w:spacing w:val="11"/>
          <w:sz w:val="22"/>
          <w:szCs w:val="22"/>
        </w:rPr>
        <w:t xml:space="preserve"> </w:t>
      </w:r>
      <w:r w:rsidRPr="00153932">
        <w:rPr>
          <w:rFonts w:ascii="Arial" w:hAnsi="Arial" w:cs="Arial"/>
          <w:sz w:val="22"/>
          <w:szCs w:val="22"/>
        </w:rPr>
        <w:t>be</w:t>
      </w:r>
      <w:r w:rsidRPr="00153932">
        <w:rPr>
          <w:rFonts w:ascii="Arial" w:hAnsi="Arial" w:cs="Arial"/>
          <w:spacing w:val="12"/>
          <w:sz w:val="22"/>
          <w:szCs w:val="22"/>
        </w:rPr>
        <w:t xml:space="preserve"> </w:t>
      </w:r>
      <w:r w:rsidRPr="00153932">
        <w:rPr>
          <w:rFonts w:ascii="Arial" w:hAnsi="Arial" w:cs="Arial"/>
          <w:sz w:val="22"/>
          <w:szCs w:val="22"/>
        </w:rPr>
        <w:t>sealed</w:t>
      </w:r>
      <w:r w:rsidRPr="00153932">
        <w:rPr>
          <w:rFonts w:ascii="Arial" w:hAnsi="Arial" w:cs="Arial"/>
          <w:spacing w:val="10"/>
          <w:sz w:val="22"/>
          <w:szCs w:val="22"/>
        </w:rPr>
        <w:t xml:space="preserve"> </w:t>
      </w:r>
      <w:r w:rsidRPr="00153932">
        <w:rPr>
          <w:rFonts w:ascii="Arial" w:hAnsi="Arial" w:cs="Arial"/>
          <w:sz w:val="22"/>
          <w:szCs w:val="22"/>
        </w:rPr>
        <w:t>by</w:t>
      </w:r>
      <w:r w:rsidRPr="00153932">
        <w:rPr>
          <w:rFonts w:ascii="Arial" w:hAnsi="Arial" w:cs="Arial"/>
          <w:spacing w:val="14"/>
          <w:sz w:val="22"/>
          <w:szCs w:val="22"/>
        </w:rPr>
        <w:t xml:space="preserve"> </w:t>
      </w:r>
      <w:r w:rsidRPr="00153932">
        <w:rPr>
          <w:rFonts w:ascii="Arial" w:hAnsi="Arial" w:cs="Arial"/>
          <w:sz w:val="22"/>
          <w:szCs w:val="22"/>
        </w:rPr>
        <w:t>means of</w:t>
      </w:r>
      <w:r w:rsidRPr="00153932">
        <w:rPr>
          <w:rFonts w:ascii="Arial" w:hAnsi="Arial" w:cs="Arial"/>
          <w:spacing w:val="-1"/>
          <w:sz w:val="22"/>
          <w:szCs w:val="22"/>
        </w:rPr>
        <w:t xml:space="preserve"> </w:t>
      </w:r>
      <w:r w:rsidRPr="00153932">
        <w:rPr>
          <w:rFonts w:ascii="Arial" w:hAnsi="Arial" w:cs="Arial"/>
          <w:sz w:val="22"/>
          <w:szCs w:val="22"/>
        </w:rPr>
        <w:t>non-hygroscopic</w:t>
      </w:r>
      <w:r w:rsidRPr="00153932">
        <w:rPr>
          <w:rFonts w:ascii="Arial" w:hAnsi="Arial" w:cs="Arial"/>
          <w:spacing w:val="-17"/>
          <w:sz w:val="22"/>
          <w:szCs w:val="22"/>
        </w:rPr>
        <w:t xml:space="preserve"> </w:t>
      </w:r>
      <w:r w:rsidRPr="00153932">
        <w:rPr>
          <w:rFonts w:ascii="Arial" w:hAnsi="Arial" w:cs="Arial"/>
          <w:sz w:val="22"/>
          <w:szCs w:val="22"/>
        </w:rPr>
        <w:t>sealing</w:t>
      </w:r>
      <w:r w:rsidRPr="00153932">
        <w:rPr>
          <w:rFonts w:ascii="Arial" w:hAnsi="Arial" w:cs="Arial"/>
          <w:spacing w:val="-7"/>
          <w:sz w:val="22"/>
          <w:szCs w:val="22"/>
        </w:rPr>
        <w:t xml:space="preserve"> </w:t>
      </w:r>
      <w:r w:rsidRPr="00153932">
        <w:rPr>
          <w:rFonts w:ascii="Arial" w:hAnsi="Arial" w:cs="Arial"/>
          <w:sz w:val="22"/>
          <w:szCs w:val="22"/>
        </w:rPr>
        <w:t>material.</w:t>
      </w:r>
    </w:p>
    <w:p w:rsidR="00F635A7" w:rsidRPr="00153932" w:rsidRDefault="00F635A7" w:rsidP="00F635A7">
      <w:pPr>
        <w:widowControl w:val="0"/>
        <w:tabs>
          <w:tab w:val="left" w:pos="840"/>
        </w:tabs>
        <w:autoSpaceDE w:val="0"/>
        <w:autoSpaceDN w:val="0"/>
        <w:adjustRightInd w:val="0"/>
        <w:ind w:left="120"/>
        <w:jc w:val="both"/>
        <w:rPr>
          <w:rFonts w:ascii="Arial" w:hAnsi="Arial" w:cs="Arial"/>
          <w:b/>
          <w:bCs/>
          <w:sz w:val="22"/>
          <w:szCs w:val="22"/>
        </w:rPr>
      </w:pPr>
    </w:p>
    <w:p w:rsidR="00F635A7" w:rsidRPr="00153932" w:rsidRDefault="00F635A7" w:rsidP="00F635A7">
      <w:pPr>
        <w:widowControl w:val="0"/>
        <w:tabs>
          <w:tab w:val="left" w:pos="840"/>
        </w:tabs>
        <w:autoSpaceDE w:val="0"/>
        <w:autoSpaceDN w:val="0"/>
        <w:adjustRightInd w:val="0"/>
        <w:ind w:left="120"/>
        <w:jc w:val="both"/>
        <w:rPr>
          <w:rFonts w:ascii="Arial" w:hAnsi="Arial" w:cs="Arial"/>
          <w:b/>
          <w:bCs/>
          <w:sz w:val="22"/>
          <w:szCs w:val="22"/>
        </w:rPr>
      </w:pPr>
      <w:r w:rsidRPr="00153932">
        <w:rPr>
          <w:rFonts w:ascii="Arial" w:hAnsi="Arial" w:cs="Arial"/>
          <w:b/>
          <w:bCs/>
          <w:sz w:val="22"/>
          <w:szCs w:val="22"/>
        </w:rPr>
        <w:t>1.10</w:t>
      </w:r>
      <w:r w:rsidRPr="00153932">
        <w:rPr>
          <w:rFonts w:ascii="Arial" w:hAnsi="Arial" w:cs="Arial"/>
          <w:b/>
          <w:bCs/>
          <w:sz w:val="22"/>
          <w:szCs w:val="22"/>
        </w:rPr>
        <w:tab/>
        <w:t>MARKING</w:t>
      </w:r>
    </w:p>
    <w:p w:rsidR="00F635A7" w:rsidRPr="00153932" w:rsidRDefault="00F635A7" w:rsidP="00F635A7">
      <w:pPr>
        <w:widowControl w:val="0"/>
        <w:tabs>
          <w:tab w:val="left" w:pos="840"/>
        </w:tabs>
        <w:autoSpaceDE w:val="0"/>
        <w:autoSpaceDN w:val="0"/>
        <w:adjustRightInd w:val="0"/>
        <w:ind w:left="120"/>
        <w:jc w:val="both"/>
        <w:rPr>
          <w:rFonts w:ascii="Arial" w:hAnsi="Arial" w:cs="Arial"/>
          <w:sz w:val="22"/>
          <w:szCs w:val="22"/>
        </w:rPr>
      </w:pPr>
    </w:p>
    <w:p w:rsidR="00F635A7" w:rsidRPr="00153932" w:rsidRDefault="00F635A7" w:rsidP="00F635A7">
      <w:pPr>
        <w:widowControl w:val="0"/>
        <w:autoSpaceDE w:val="0"/>
        <w:autoSpaceDN w:val="0"/>
        <w:adjustRightInd w:val="0"/>
        <w:ind w:left="840" w:right="2768"/>
        <w:jc w:val="both"/>
        <w:rPr>
          <w:rFonts w:ascii="Arial" w:hAnsi="Arial" w:cs="Arial"/>
          <w:sz w:val="22"/>
          <w:szCs w:val="22"/>
        </w:rPr>
      </w:pPr>
      <w:r w:rsidRPr="00153932">
        <w:rPr>
          <w:rFonts w:ascii="Arial" w:hAnsi="Arial" w:cs="Arial"/>
          <w:sz w:val="22"/>
          <w:szCs w:val="22"/>
        </w:rPr>
        <w:t>The</w:t>
      </w:r>
      <w:r w:rsidRPr="00153932">
        <w:rPr>
          <w:rFonts w:ascii="Arial" w:hAnsi="Arial" w:cs="Arial"/>
          <w:spacing w:val="-4"/>
          <w:sz w:val="22"/>
          <w:szCs w:val="22"/>
        </w:rPr>
        <w:t xml:space="preserve"> </w:t>
      </w:r>
      <w:r w:rsidRPr="00153932">
        <w:rPr>
          <w:rFonts w:ascii="Arial" w:hAnsi="Arial" w:cs="Arial"/>
          <w:sz w:val="22"/>
          <w:szCs w:val="22"/>
        </w:rPr>
        <w:t>marking</w:t>
      </w:r>
      <w:r w:rsidRPr="00153932">
        <w:rPr>
          <w:rFonts w:ascii="Arial" w:hAnsi="Arial" w:cs="Arial"/>
          <w:spacing w:val="-8"/>
          <w:sz w:val="22"/>
          <w:szCs w:val="22"/>
        </w:rPr>
        <w:t xml:space="preserve"> </w:t>
      </w:r>
      <w:r w:rsidRPr="00153932">
        <w:rPr>
          <w:rFonts w:ascii="Arial" w:hAnsi="Arial" w:cs="Arial"/>
          <w:sz w:val="22"/>
          <w:szCs w:val="22"/>
        </w:rPr>
        <w:t>on</w:t>
      </w:r>
      <w:r w:rsidRPr="00153932">
        <w:rPr>
          <w:rFonts w:ascii="Arial" w:hAnsi="Arial" w:cs="Arial"/>
          <w:spacing w:val="-2"/>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drum</w:t>
      </w:r>
      <w:r w:rsidRPr="00153932">
        <w:rPr>
          <w:rFonts w:ascii="Arial" w:hAnsi="Arial" w:cs="Arial"/>
          <w:spacing w:val="-5"/>
          <w:sz w:val="22"/>
          <w:szCs w:val="22"/>
        </w:rPr>
        <w:t xml:space="preserve"> </w:t>
      </w:r>
      <w:r w:rsidRPr="00153932">
        <w:rPr>
          <w:rFonts w:ascii="Arial" w:hAnsi="Arial" w:cs="Arial"/>
          <w:sz w:val="22"/>
          <w:szCs w:val="22"/>
        </w:rPr>
        <w:t>shall</w:t>
      </w:r>
      <w:r w:rsidRPr="00153932">
        <w:rPr>
          <w:rFonts w:ascii="Arial" w:hAnsi="Arial" w:cs="Arial"/>
          <w:spacing w:val="-5"/>
          <w:sz w:val="22"/>
          <w:szCs w:val="22"/>
        </w:rPr>
        <w:t xml:space="preserve"> </w:t>
      </w:r>
      <w:r w:rsidRPr="00153932">
        <w:rPr>
          <w:rFonts w:ascii="Arial" w:hAnsi="Arial" w:cs="Arial"/>
          <w:sz w:val="22"/>
          <w:szCs w:val="22"/>
        </w:rPr>
        <w:t>have</w:t>
      </w:r>
      <w:r w:rsidRPr="00153932">
        <w:rPr>
          <w:rFonts w:ascii="Arial" w:hAnsi="Arial" w:cs="Arial"/>
          <w:spacing w:val="-5"/>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following</w:t>
      </w:r>
      <w:r w:rsidRPr="00153932">
        <w:rPr>
          <w:rFonts w:ascii="Arial" w:hAnsi="Arial" w:cs="Arial"/>
          <w:spacing w:val="-8"/>
          <w:sz w:val="22"/>
          <w:szCs w:val="22"/>
        </w:rPr>
        <w:t xml:space="preserve"> </w:t>
      </w:r>
      <w:r w:rsidRPr="00153932">
        <w:rPr>
          <w:rFonts w:ascii="Arial" w:hAnsi="Arial" w:cs="Arial"/>
          <w:sz w:val="22"/>
          <w:szCs w:val="22"/>
        </w:rPr>
        <w:t>information:</w:t>
      </w:r>
      <w:r w:rsidRPr="00153932">
        <w:rPr>
          <w:rFonts w:ascii="Arial" w:hAnsi="Arial" w:cs="Arial"/>
          <w:spacing w:val="-10"/>
          <w:sz w:val="22"/>
          <w:szCs w:val="22"/>
        </w:rPr>
        <w:t xml:space="preserve"> </w:t>
      </w:r>
      <w:r w:rsidRPr="00153932">
        <w:rPr>
          <w:rFonts w:ascii="Arial" w:hAnsi="Arial" w:cs="Arial"/>
          <w:sz w:val="22"/>
          <w:szCs w:val="22"/>
        </w:rPr>
        <w:t>-</w:t>
      </w:r>
    </w:p>
    <w:p w:rsidR="00F635A7" w:rsidRPr="00153932" w:rsidRDefault="00F635A7" w:rsidP="00F635A7">
      <w:pPr>
        <w:widowControl w:val="0"/>
        <w:tabs>
          <w:tab w:val="left" w:pos="1380"/>
        </w:tabs>
        <w:autoSpaceDE w:val="0"/>
        <w:autoSpaceDN w:val="0"/>
        <w:adjustRightInd w:val="0"/>
        <w:ind w:left="840" w:right="-21"/>
        <w:jc w:val="both"/>
        <w:rPr>
          <w:rFonts w:ascii="Arial" w:hAnsi="Arial" w:cs="Arial"/>
          <w:sz w:val="22"/>
          <w:szCs w:val="22"/>
        </w:rPr>
      </w:pPr>
      <w:r w:rsidRPr="00153932">
        <w:rPr>
          <w:rFonts w:ascii="Arial" w:hAnsi="Arial" w:cs="Arial"/>
          <w:sz w:val="22"/>
          <w:szCs w:val="22"/>
        </w:rPr>
        <w:t>a)</w:t>
      </w:r>
      <w:r w:rsidRPr="00153932">
        <w:rPr>
          <w:rFonts w:ascii="Arial" w:hAnsi="Arial" w:cs="Arial"/>
          <w:sz w:val="22"/>
          <w:szCs w:val="22"/>
        </w:rPr>
        <w:tab/>
        <w:t>Reference</w:t>
      </w:r>
      <w:r w:rsidRPr="00153932">
        <w:rPr>
          <w:rFonts w:ascii="Arial" w:hAnsi="Arial" w:cs="Arial"/>
          <w:spacing w:val="-10"/>
          <w:sz w:val="22"/>
          <w:szCs w:val="22"/>
        </w:rPr>
        <w:t xml:space="preserve"> </w:t>
      </w:r>
      <w:r w:rsidRPr="00153932">
        <w:rPr>
          <w:rFonts w:ascii="Arial" w:hAnsi="Arial" w:cs="Arial"/>
          <w:sz w:val="22"/>
          <w:szCs w:val="22"/>
        </w:rPr>
        <w:t>to</w:t>
      </w:r>
      <w:r w:rsidRPr="00153932">
        <w:rPr>
          <w:rFonts w:ascii="Arial" w:hAnsi="Arial" w:cs="Arial"/>
          <w:spacing w:val="-1"/>
          <w:sz w:val="22"/>
          <w:szCs w:val="22"/>
        </w:rPr>
        <w:t xml:space="preserve"> </w:t>
      </w:r>
      <w:r w:rsidRPr="00153932">
        <w:rPr>
          <w:rFonts w:ascii="Arial" w:hAnsi="Arial" w:cs="Arial"/>
          <w:sz w:val="22"/>
          <w:szCs w:val="22"/>
        </w:rPr>
        <w:t>Indian</w:t>
      </w:r>
      <w:r w:rsidRPr="00153932">
        <w:rPr>
          <w:rFonts w:ascii="Arial" w:hAnsi="Arial" w:cs="Arial"/>
          <w:spacing w:val="-5"/>
          <w:sz w:val="22"/>
          <w:szCs w:val="22"/>
        </w:rPr>
        <w:t xml:space="preserve"> </w:t>
      </w:r>
      <w:r w:rsidRPr="00153932">
        <w:rPr>
          <w:rFonts w:ascii="Arial" w:hAnsi="Arial" w:cs="Arial"/>
          <w:sz w:val="22"/>
          <w:szCs w:val="22"/>
        </w:rPr>
        <w:t>St</w:t>
      </w:r>
      <w:r w:rsidRPr="00153932">
        <w:rPr>
          <w:rFonts w:ascii="Arial" w:hAnsi="Arial" w:cs="Arial"/>
          <w:spacing w:val="-1"/>
          <w:sz w:val="22"/>
          <w:szCs w:val="22"/>
        </w:rPr>
        <w:t>a</w:t>
      </w:r>
      <w:r w:rsidRPr="00153932">
        <w:rPr>
          <w:rFonts w:ascii="Arial" w:hAnsi="Arial" w:cs="Arial"/>
          <w:sz w:val="22"/>
          <w:szCs w:val="22"/>
        </w:rPr>
        <w:t>ndard</w:t>
      </w:r>
      <w:r w:rsidRPr="00153932">
        <w:rPr>
          <w:rFonts w:ascii="Arial" w:hAnsi="Arial" w:cs="Arial"/>
          <w:spacing w:val="-8"/>
          <w:sz w:val="22"/>
          <w:szCs w:val="22"/>
        </w:rPr>
        <w:t xml:space="preserve"> </w:t>
      </w:r>
      <w:r w:rsidRPr="00153932">
        <w:rPr>
          <w:rFonts w:ascii="Arial" w:hAnsi="Arial" w:cs="Arial"/>
          <w:sz w:val="22"/>
          <w:szCs w:val="22"/>
        </w:rPr>
        <w:t>&amp;</w:t>
      </w:r>
      <w:r w:rsidRPr="00153932">
        <w:rPr>
          <w:rFonts w:ascii="Arial" w:hAnsi="Arial" w:cs="Arial"/>
          <w:spacing w:val="-1"/>
          <w:sz w:val="22"/>
          <w:szCs w:val="22"/>
        </w:rPr>
        <w:t xml:space="preserve"> </w:t>
      </w:r>
      <w:r w:rsidRPr="00153932">
        <w:rPr>
          <w:rFonts w:ascii="Arial" w:hAnsi="Arial" w:cs="Arial"/>
          <w:sz w:val="22"/>
          <w:szCs w:val="22"/>
        </w:rPr>
        <w:t>cable</w:t>
      </w:r>
      <w:r w:rsidRPr="00153932">
        <w:rPr>
          <w:rFonts w:ascii="Arial" w:hAnsi="Arial" w:cs="Arial"/>
          <w:spacing w:val="-5"/>
          <w:sz w:val="22"/>
          <w:szCs w:val="22"/>
        </w:rPr>
        <w:t xml:space="preserve"> </w:t>
      </w:r>
      <w:r w:rsidRPr="00153932">
        <w:rPr>
          <w:rFonts w:ascii="Arial" w:hAnsi="Arial" w:cs="Arial"/>
          <w:sz w:val="22"/>
          <w:szCs w:val="22"/>
        </w:rPr>
        <w:t xml:space="preserve">code. </w:t>
      </w:r>
    </w:p>
    <w:p w:rsidR="00F635A7" w:rsidRPr="00153932" w:rsidRDefault="00F635A7" w:rsidP="00F635A7">
      <w:pPr>
        <w:widowControl w:val="0"/>
        <w:tabs>
          <w:tab w:val="left" w:pos="1380"/>
        </w:tabs>
        <w:autoSpaceDE w:val="0"/>
        <w:autoSpaceDN w:val="0"/>
        <w:adjustRightInd w:val="0"/>
        <w:ind w:left="840" w:right="-21"/>
        <w:jc w:val="both"/>
        <w:rPr>
          <w:rFonts w:ascii="Arial" w:hAnsi="Arial" w:cs="Arial"/>
          <w:sz w:val="22"/>
          <w:szCs w:val="22"/>
        </w:rPr>
      </w:pPr>
      <w:r w:rsidRPr="00153932">
        <w:rPr>
          <w:rFonts w:ascii="Arial" w:hAnsi="Arial" w:cs="Arial"/>
          <w:sz w:val="22"/>
          <w:szCs w:val="22"/>
        </w:rPr>
        <w:lastRenderedPageBreak/>
        <w:t>b)</w:t>
      </w:r>
      <w:r w:rsidRPr="00153932">
        <w:rPr>
          <w:rFonts w:ascii="Arial" w:hAnsi="Arial" w:cs="Arial"/>
          <w:sz w:val="22"/>
          <w:szCs w:val="22"/>
        </w:rPr>
        <w:tab/>
        <w:t>Name</w:t>
      </w:r>
      <w:r w:rsidRPr="00153932">
        <w:rPr>
          <w:rFonts w:ascii="Arial" w:hAnsi="Arial" w:cs="Arial"/>
          <w:spacing w:val="-6"/>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the manufacturer</w:t>
      </w:r>
      <w:r w:rsidRPr="00153932">
        <w:rPr>
          <w:rFonts w:ascii="Arial" w:hAnsi="Arial" w:cs="Arial"/>
          <w:spacing w:val="-12"/>
          <w:sz w:val="22"/>
          <w:szCs w:val="22"/>
        </w:rPr>
        <w:t xml:space="preserve"> </w:t>
      </w:r>
      <w:r w:rsidRPr="00153932">
        <w:rPr>
          <w:rFonts w:ascii="Arial" w:hAnsi="Arial" w:cs="Arial"/>
          <w:sz w:val="22"/>
          <w:szCs w:val="22"/>
        </w:rPr>
        <w:t>&amp;</w:t>
      </w:r>
      <w:r w:rsidRPr="00153932">
        <w:rPr>
          <w:rFonts w:ascii="Arial" w:hAnsi="Arial" w:cs="Arial"/>
          <w:spacing w:val="-1"/>
          <w:sz w:val="22"/>
          <w:szCs w:val="22"/>
        </w:rPr>
        <w:t xml:space="preserve"> </w:t>
      </w:r>
      <w:r w:rsidRPr="00153932">
        <w:rPr>
          <w:rFonts w:ascii="Arial" w:hAnsi="Arial" w:cs="Arial"/>
          <w:sz w:val="22"/>
          <w:szCs w:val="22"/>
        </w:rPr>
        <w:t>trade</w:t>
      </w:r>
      <w:r w:rsidRPr="00153932">
        <w:rPr>
          <w:rFonts w:ascii="Arial" w:hAnsi="Arial" w:cs="Arial"/>
          <w:spacing w:val="-4"/>
          <w:sz w:val="22"/>
          <w:szCs w:val="22"/>
        </w:rPr>
        <w:t xml:space="preserve"> </w:t>
      </w:r>
      <w:r w:rsidRPr="00153932">
        <w:rPr>
          <w:rFonts w:ascii="Arial" w:hAnsi="Arial" w:cs="Arial"/>
          <w:sz w:val="22"/>
          <w:szCs w:val="22"/>
        </w:rPr>
        <w:t>name.</w:t>
      </w:r>
    </w:p>
    <w:p w:rsidR="00F635A7" w:rsidRPr="00153932" w:rsidRDefault="00F635A7" w:rsidP="00F635A7">
      <w:pPr>
        <w:widowControl w:val="0"/>
        <w:tabs>
          <w:tab w:val="left" w:pos="1360"/>
        </w:tabs>
        <w:autoSpaceDE w:val="0"/>
        <w:autoSpaceDN w:val="0"/>
        <w:adjustRightInd w:val="0"/>
        <w:spacing w:before="4"/>
        <w:ind w:left="840" w:right="-21"/>
        <w:jc w:val="both"/>
        <w:rPr>
          <w:rFonts w:ascii="Arial" w:hAnsi="Arial" w:cs="Arial"/>
          <w:sz w:val="22"/>
          <w:szCs w:val="22"/>
        </w:rPr>
      </w:pPr>
      <w:r w:rsidRPr="00153932">
        <w:rPr>
          <w:rFonts w:ascii="Arial" w:hAnsi="Arial" w:cs="Arial"/>
          <w:sz w:val="22"/>
          <w:szCs w:val="22"/>
        </w:rPr>
        <w:t>c)</w:t>
      </w:r>
      <w:r w:rsidRPr="00153932">
        <w:rPr>
          <w:rFonts w:ascii="Arial" w:hAnsi="Arial" w:cs="Arial"/>
          <w:sz w:val="22"/>
          <w:szCs w:val="22"/>
        </w:rPr>
        <w:tab/>
        <w:t>Nominal</w:t>
      </w:r>
      <w:r w:rsidRPr="00153932">
        <w:rPr>
          <w:rFonts w:ascii="Arial" w:hAnsi="Arial" w:cs="Arial"/>
          <w:spacing w:val="-8"/>
          <w:sz w:val="22"/>
          <w:szCs w:val="22"/>
        </w:rPr>
        <w:t xml:space="preserve"> </w:t>
      </w:r>
      <w:r w:rsidRPr="00153932">
        <w:rPr>
          <w:rFonts w:ascii="Arial" w:hAnsi="Arial" w:cs="Arial"/>
          <w:sz w:val="22"/>
          <w:szCs w:val="22"/>
        </w:rPr>
        <w:t>cross</w:t>
      </w:r>
      <w:r w:rsidRPr="00153932">
        <w:rPr>
          <w:rFonts w:ascii="Arial" w:hAnsi="Arial" w:cs="Arial"/>
          <w:spacing w:val="-5"/>
          <w:sz w:val="22"/>
          <w:szCs w:val="22"/>
        </w:rPr>
        <w:t xml:space="preserve"> </w:t>
      </w:r>
      <w:r w:rsidRPr="00153932">
        <w:rPr>
          <w:rFonts w:ascii="Arial" w:hAnsi="Arial" w:cs="Arial"/>
          <w:sz w:val="22"/>
          <w:szCs w:val="22"/>
        </w:rPr>
        <w:t>section</w:t>
      </w:r>
      <w:r w:rsidRPr="00153932">
        <w:rPr>
          <w:rFonts w:ascii="Arial" w:hAnsi="Arial" w:cs="Arial"/>
          <w:spacing w:val="-6"/>
          <w:sz w:val="22"/>
          <w:szCs w:val="22"/>
        </w:rPr>
        <w:t xml:space="preserve"> </w:t>
      </w:r>
      <w:r w:rsidRPr="00153932">
        <w:rPr>
          <w:rFonts w:ascii="Arial" w:hAnsi="Arial" w:cs="Arial"/>
          <w:spacing w:val="-1"/>
          <w:sz w:val="22"/>
          <w:szCs w:val="22"/>
        </w:rPr>
        <w:t>a</w:t>
      </w:r>
      <w:r w:rsidRPr="00153932">
        <w:rPr>
          <w:rFonts w:ascii="Arial" w:hAnsi="Arial" w:cs="Arial"/>
          <w:sz w:val="22"/>
          <w:szCs w:val="22"/>
        </w:rPr>
        <w:t>rea</w:t>
      </w:r>
      <w:r w:rsidRPr="00153932">
        <w:rPr>
          <w:rFonts w:ascii="Arial" w:hAnsi="Arial" w:cs="Arial"/>
          <w:spacing w:val="-4"/>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cond</w:t>
      </w:r>
      <w:r w:rsidRPr="00153932">
        <w:rPr>
          <w:rFonts w:ascii="Arial" w:hAnsi="Arial" w:cs="Arial"/>
          <w:spacing w:val="-1"/>
          <w:sz w:val="22"/>
          <w:szCs w:val="22"/>
        </w:rPr>
        <w:t>u</w:t>
      </w:r>
      <w:r w:rsidRPr="00153932">
        <w:rPr>
          <w:rFonts w:ascii="Arial" w:hAnsi="Arial" w:cs="Arial"/>
          <w:sz w:val="22"/>
          <w:szCs w:val="22"/>
        </w:rPr>
        <w:t>ctor</w:t>
      </w:r>
      <w:r w:rsidRPr="00153932">
        <w:rPr>
          <w:rFonts w:ascii="Arial" w:hAnsi="Arial" w:cs="Arial"/>
          <w:spacing w:val="-9"/>
          <w:sz w:val="22"/>
          <w:szCs w:val="22"/>
        </w:rPr>
        <w:t xml:space="preserve"> </w:t>
      </w:r>
      <w:r w:rsidRPr="00153932">
        <w:rPr>
          <w:rFonts w:ascii="Arial" w:hAnsi="Arial" w:cs="Arial"/>
          <w:sz w:val="22"/>
          <w:szCs w:val="22"/>
        </w:rPr>
        <w:t>for</w:t>
      </w:r>
      <w:r w:rsidRPr="00153932">
        <w:rPr>
          <w:rFonts w:ascii="Arial" w:hAnsi="Arial" w:cs="Arial"/>
          <w:spacing w:val="-2"/>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 xml:space="preserve">cables. </w:t>
      </w:r>
    </w:p>
    <w:p w:rsidR="00F635A7" w:rsidRPr="00153932" w:rsidRDefault="00F635A7" w:rsidP="00F635A7">
      <w:pPr>
        <w:widowControl w:val="0"/>
        <w:tabs>
          <w:tab w:val="left" w:pos="1360"/>
        </w:tabs>
        <w:autoSpaceDE w:val="0"/>
        <w:autoSpaceDN w:val="0"/>
        <w:adjustRightInd w:val="0"/>
        <w:spacing w:before="4"/>
        <w:ind w:left="840" w:right="-21"/>
        <w:jc w:val="both"/>
        <w:rPr>
          <w:rFonts w:ascii="Arial" w:hAnsi="Arial" w:cs="Arial"/>
          <w:sz w:val="22"/>
          <w:szCs w:val="22"/>
        </w:rPr>
      </w:pPr>
      <w:r w:rsidRPr="00153932">
        <w:rPr>
          <w:rFonts w:ascii="Arial" w:hAnsi="Arial" w:cs="Arial"/>
          <w:sz w:val="22"/>
          <w:szCs w:val="22"/>
        </w:rPr>
        <w:t>d)</w:t>
      </w:r>
      <w:r w:rsidRPr="00153932">
        <w:rPr>
          <w:rFonts w:ascii="Arial" w:hAnsi="Arial" w:cs="Arial"/>
          <w:sz w:val="22"/>
          <w:szCs w:val="22"/>
        </w:rPr>
        <w:tab/>
      </w:r>
      <w:r w:rsidRPr="00153932">
        <w:rPr>
          <w:rFonts w:ascii="Arial" w:hAnsi="Arial" w:cs="Arial"/>
          <w:w w:val="32"/>
          <w:sz w:val="22"/>
          <w:szCs w:val="22"/>
        </w:rPr>
        <w:t xml:space="preserve"> </w:t>
      </w:r>
      <w:r w:rsidRPr="00153932">
        <w:rPr>
          <w:rFonts w:ascii="Arial" w:hAnsi="Arial" w:cs="Arial"/>
          <w:sz w:val="22"/>
          <w:szCs w:val="22"/>
        </w:rPr>
        <w:t>Number</w:t>
      </w:r>
      <w:r w:rsidRPr="00153932">
        <w:rPr>
          <w:rFonts w:ascii="Arial" w:hAnsi="Arial" w:cs="Arial"/>
          <w:spacing w:val="-8"/>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core.</w:t>
      </w:r>
    </w:p>
    <w:p w:rsidR="00F635A7" w:rsidRPr="00153932" w:rsidRDefault="00F635A7" w:rsidP="00F635A7">
      <w:pPr>
        <w:widowControl w:val="0"/>
        <w:tabs>
          <w:tab w:val="left" w:pos="1360"/>
        </w:tabs>
        <w:autoSpaceDE w:val="0"/>
        <w:autoSpaceDN w:val="0"/>
        <w:adjustRightInd w:val="0"/>
        <w:ind w:left="840" w:right="-21"/>
        <w:jc w:val="both"/>
        <w:rPr>
          <w:rFonts w:ascii="Arial" w:hAnsi="Arial" w:cs="Arial"/>
          <w:sz w:val="22"/>
          <w:szCs w:val="22"/>
        </w:rPr>
      </w:pPr>
      <w:r w:rsidRPr="00153932">
        <w:rPr>
          <w:rFonts w:ascii="Arial" w:hAnsi="Arial" w:cs="Arial"/>
          <w:sz w:val="22"/>
          <w:szCs w:val="22"/>
        </w:rPr>
        <w:t>e)</w:t>
      </w:r>
      <w:r w:rsidRPr="00153932">
        <w:rPr>
          <w:rFonts w:ascii="Arial" w:hAnsi="Arial" w:cs="Arial"/>
          <w:sz w:val="22"/>
          <w:szCs w:val="22"/>
        </w:rPr>
        <w:tab/>
        <w:t>Sequential</w:t>
      </w:r>
      <w:r w:rsidRPr="00153932">
        <w:rPr>
          <w:rFonts w:ascii="Arial" w:hAnsi="Arial" w:cs="Arial"/>
          <w:spacing w:val="-11"/>
          <w:sz w:val="22"/>
          <w:szCs w:val="22"/>
        </w:rPr>
        <w:t xml:space="preserve"> </w:t>
      </w:r>
      <w:r w:rsidRPr="00153932">
        <w:rPr>
          <w:rFonts w:ascii="Arial" w:hAnsi="Arial" w:cs="Arial"/>
          <w:sz w:val="22"/>
          <w:szCs w:val="22"/>
        </w:rPr>
        <w:t>No.</w:t>
      </w:r>
      <w:r w:rsidRPr="00153932">
        <w:rPr>
          <w:rFonts w:ascii="Arial" w:hAnsi="Arial" w:cs="Arial"/>
          <w:spacing w:val="-3"/>
          <w:sz w:val="22"/>
          <w:szCs w:val="22"/>
        </w:rPr>
        <w:t xml:space="preserve"> </w:t>
      </w:r>
      <w:r w:rsidRPr="00153932">
        <w:rPr>
          <w:rFonts w:ascii="Arial" w:hAnsi="Arial" w:cs="Arial"/>
          <w:sz w:val="22"/>
          <w:szCs w:val="22"/>
        </w:rPr>
        <w:t>at</w:t>
      </w:r>
      <w:r w:rsidRPr="00153932">
        <w:rPr>
          <w:rFonts w:ascii="Arial" w:hAnsi="Arial" w:cs="Arial"/>
          <w:spacing w:val="-1"/>
          <w:sz w:val="22"/>
          <w:szCs w:val="22"/>
        </w:rPr>
        <w:t xml:space="preserve"> </w:t>
      </w:r>
      <w:r w:rsidRPr="00153932">
        <w:rPr>
          <w:rFonts w:ascii="Arial" w:hAnsi="Arial" w:cs="Arial"/>
          <w:sz w:val="22"/>
          <w:szCs w:val="22"/>
        </w:rPr>
        <w:t>each</w:t>
      </w:r>
      <w:r w:rsidRPr="00153932">
        <w:rPr>
          <w:rFonts w:ascii="Arial" w:hAnsi="Arial" w:cs="Arial"/>
          <w:spacing w:val="-5"/>
          <w:sz w:val="22"/>
          <w:szCs w:val="22"/>
        </w:rPr>
        <w:t xml:space="preserve"> </w:t>
      </w:r>
      <w:r w:rsidRPr="00153932">
        <w:rPr>
          <w:rFonts w:ascii="Arial" w:hAnsi="Arial" w:cs="Arial"/>
          <w:sz w:val="22"/>
          <w:szCs w:val="22"/>
        </w:rPr>
        <w:t>meter.</w:t>
      </w:r>
    </w:p>
    <w:p w:rsidR="00F635A7" w:rsidRPr="00153932" w:rsidRDefault="00F635A7" w:rsidP="00F635A7">
      <w:pPr>
        <w:widowControl w:val="0"/>
        <w:tabs>
          <w:tab w:val="left" w:pos="1380"/>
        </w:tabs>
        <w:autoSpaceDE w:val="0"/>
        <w:autoSpaceDN w:val="0"/>
        <w:adjustRightInd w:val="0"/>
        <w:ind w:left="840" w:right="69"/>
        <w:jc w:val="both"/>
        <w:rPr>
          <w:rFonts w:ascii="Arial" w:hAnsi="Arial" w:cs="Arial"/>
          <w:sz w:val="22"/>
          <w:szCs w:val="22"/>
        </w:rPr>
      </w:pPr>
      <w:r w:rsidRPr="00153932">
        <w:rPr>
          <w:rFonts w:ascii="Arial" w:hAnsi="Arial" w:cs="Arial"/>
          <w:sz w:val="22"/>
          <w:szCs w:val="22"/>
        </w:rPr>
        <w:t>f)</w:t>
      </w:r>
      <w:r w:rsidRPr="00153932">
        <w:rPr>
          <w:rFonts w:ascii="Arial" w:hAnsi="Arial" w:cs="Arial"/>
          <w:sz w:val="22"/>
          <w:szCs w:val="22"/>
        </w:rPr>
        <w:tab/>
        <w:t>Type</w:t>
      </w:r>
      <w:r w:rsidRPr="00153932">
        <w:rPr>
          <w:rFonts w:ascii="Arial" w:hAnsi="Arial" w:cs="Arial"/>
          <w:spacing w:val="-5"/>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cable</w:t>
      </w:r>
      <w:r w:rsidRPr="00153932">
        <w:rPr>
          <w:rFonts w:ascii="Arial" w:hAnsi="Arial" w:cs="Arial"/>
          <w:spacing w:val="-5"/>
          <w:sz w:val="22"/>
          <w:szCs w:val="22"/>
        </w:rPr>
        <w:t xml:space="preserve"> </w:t>
      </w:r>
      <w:r w:rsidRPr="00153932">
        <w:rPr>
          <w:rFonts w:ascii="Arial" w:hAnsi="Arial" w:cs="Arial"/>
          <w:sz w:val="22"/>
          <w:szCs w:val="22"/>
        </w:rPr>
        <w:t>&amp;</w:t>
      </w:r>
      <w:r w:rsidRPr="00153932">
        <w:rPr>
          <w:rFonts w:ascii="Arial" w:hAnsi="Arial" w:cs="Arial"/>
          <w:spacing w:val="-1"/>
          <w:sz w:val="22"/>
          <w:szCs w:val="22"/>
        </w:rPr>
        <w:t xml:space="preserve"> </w:t>
      </w:r>
      <w:r w:rsidRPr="00153932">
        <w:rPr>
          <w:rFonts w:ascii="Arial" w:hAnsi="Arial" w:cs="Arial"/>
          <w:sz w:val="22"/>
          <w:szCs w:val="22"/>
        </w:rPr>
        <w:t>voltage</w:t>
      </w:r>
      <w:r w:rsidRPr="00153932">
        <w:rPr>
          <w:rFonts w:ascii="Arial" w:hAnsi="Arial" w:cs="Arial"/>
          <w:spacing w:val="-6"/>
          <w:sz w:val="22"/>
          <w:szCs w:val="22"/>
        </w:rPr>
        <w:t xml:space="preserve"> </w:t>
      </w:r>
      <w:r w:rsidRPr="00153932">
        <w:rPr>
          <w:rFonts w:ascii="Arial" w:hAnsi="Arial" w:cs="Arial"/>
          <w:sz w:val="22"/>
          <w:szCs w:val="22"/>
        </w:rPr>
        <w:t>for</w:t>
      </w:r>
      <w:r w:rsidRPr="00153932">
        <w:rPr>
          <w:rFonts w:ascii="Arial" w:hAnsi="Arial" w:cs="Arial"/>
          <w:spacing w:val="-2"/>
          <w:sz w:val="22"/>
          <w:szCs w:val="22"/>
        </w:rPr>
        <w:t xml:space="preserve"> </w:t>
      </w:r>
      <w:r w:rsidRPr="00153932">
        <w:rPr>
          <w:rFonts w:ascii="Arial" w:hAnsi="Arial" w:cs="Arial"/>
          <w:sz w:val="22"/>
          <w:szCs w:val="22"/>
        </w:rPr>
        <w:t>which</w:t>
      </w:r>
      <w:r w:rsidRPr="00153932">
        <w:rPr>
          <w:rFonts w:ascii="Arial" w:hAnsi="Arial" w:cs="Arial"/>
          <w:spacing w:val="-6"/>
          <w:sz w:val="22"/>
          <w:szCs w:val="22"/>
        </w:rPr>
        <w:t xml:space="preserve"> </w:t>
      </w:r>
      <w:r w:rsidRPr="00153932">
        <w:rPr>
          <w:rFonts w:ascii="Arial" w:hAnsi="Arial" w:cs="Arial"/>
          <w:sz w:val="22"/>
          <w:szCs w:val="22"/>
        </w:rPr>
        <w:t>it is</w:t>
      </w:r>
      <w:r w:rsidRPr="00153932">
        <w:rPr>
          <w:rFonts w:ascii="Arial" w:hAnsi="Arial" w:cs="Arial"/>
          <w:spacing w:val="-3"/>
          <w:sz w:val="22"/>
          <w:szCs w:val="22"/>
        </w:rPr>
        <w:t xml:space="preserve"> </w:t>
      </w:r>
      <w:r w:rsidRPr="00153932">
        <w:rPr>
          <w:rFonts w:ascii="Arial" w:hAnsi="Arial" w:cs="Arial"/>
          <w:sz w:val="22"/>
          <w:szCs w:val="22"/>
        </w:rPr>
        <w:t xml:space="preserve">suitable. </w:t>
      </w:r>
    </w:p>
    <w:p w:rsidR="00F635A7" w:rsidRPr="00153932" w:rsidRDefault="00F635A7" w:rsidP="00F635A7">
      <w:pPr>
        <w:widowControl w:val="0"/>
        <w:tabs>
          <w:tab w:val="left" w:pos="1380"/>
        </w:tabs>
        <w:autoSpaceDE w:val="0"/>
        <w:autoSpaceDN w:val="0"/>
        <w:adjustRightInd w:val="0"/>
        <w:ind w:left="840" w:right="69"/>
        <w:jc w:val="both"/>
        <w:rPr>
          <w:rFonts w:ascii="Arial" w:hAnsi="Arial" w:cs="Arial"/>
          <w:sz w:val="22"/>
          <w:szCs w:val="22"/>
        </w:rPr>
      </w:pPr>
      <w:r w:rsidRPr="00153932">
        <w:rPr>
          <w:rFonts w:ascii="Arial" w:hAnsi="Arial" w:cs="Arial"/>
          <w:sz w:val="22"/>
          <w:szCs w:val="22"/>
        </w:rPr>
        <w:t>g)</w:t>
      </w:r>
      <w:r w:rsidRPr="00153932">
        <w:rPr>
          <w:rFonts w:ascii="Arial" w:hAnsi="Arial" w:cs="Arial"/>
          <w:sz w:val="22"/>
          <w:szCs w:val="22"/>
        </w:rPr>
        <w:tab/>
        <w:t>Length</w:t>
      </w:r>
      <w:r w:rsidRPr="00153932">
        <w:rPr>
          <w:rFonts w:ascii="Arial" w:hAnsi="Arial" w:cs="Arial"/>
          <w:spacing w:val="-6"/>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c</w:t>
      </w:r>
      <w:r w:rsidRPr="00153932">
        <w:rPr>
          <w:rFonts w:ascii="Arial" w:hAnsi="Arial" w:cs="Arial"/>
          <w:spacing w:val="-1"/>
          <w:sz w:val="22"/>
          <w:szCs w:val="22"/>
        </w:rPr>
        <w:t>a</w:t>
      </w:r>
      <w:r w:rsidRPr="00153932">
        <w:rPr>
          <w:rFonts w:ascii="Arial" w:hAnsi="Arial" w:cs="Arial"/>
          <w:sz w:val="22"/>
          <w:szCs w:val="22"/>
        </w:rPr>
        <w:t>ble</w:t>
      </w:r>
      <w:r w:rsidRPr="00153932">
        <w:rPr>
          <w:rFonts w:ascii="Arial" w:hAnsi="Arial" w:cs="Arial"/>
          <w:spacing w:val="-5"/>
          <w:sz w:val="22"/>
          <w:szCs w:val="22"/>
        </w:rPr>
        <w:t xml:space="preserve"> </w:t>
      </w:r>
      <w:r w:rsidRPr="00153932">
        <w:rPr>
          <w:rFonts w:ascii="Arial" w:hAnsi="Arial" w:cs="Arial"/>
          <w:sz w:val="22"/>
          <w:szCs w:val="22"/>
        </w:rPr>
        <w:t>on</w:t>
      </w:r>
      <w:r w:rsidRPr="00153932">
        <w:rPr>
          <w:rFonts w:ascii="Arial" w:hAnsi="Arial" w:cs="Arial"/>
          <w:spacing w:val="-2"/>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d</w:t>
      </w:r>
      <w:r w:rsidRPr="00153932">
        <w:rPr>
          <w:rFonts w:ascii="Arial" w:hAnsi="Arial" w:cs="Arial"/>
          <w:spacing w:val="-1"/>
          <w:sz w:val="22"/>
          <w:szCs w:val="22"/>
        </w:rPr>
        <w:t>r</w:t>
      </w:r>
      <w:r w:rsidRPr="00153932">
        <w:rPr>
          <w:rFonts w:ascii="Arial" w:hAnsi="Arial" w:cs="Arial"/>
          <w:sz w:val="22"/>
          <w:szCs w:val="22"/>
        </w:rPr>
        <w:t>um.</w:t>
      </w:r>
    </w:p>
    <w:p w:rsidR="00F635A7" w:rsidRPr="00153932" w:rsidRDefault="00F635A7" w:rsidP="00F635A7">
      <w:pPr>
        <w:widowControl w:val="0"/>
        <w:tabs>
          <w:tab w:val="left" w:pos="1360"/>
        </w:tabs>
        <w:autoSpaceDE w:val="0"/>
        <w:autoSpaceDN w:val="0"/>
        <w:adjustRightInd w:val="0"/>
        <w:ind w:left="840" w:right="69"/>
        <w:jc w:val="both"/>
        <w:rPr>
          <w:rFonts w:ascii="Arial" w:hAnsi="Arial" w:cs="Arial"/>
          <w:sz w:val="22"/>
          <w:szCs w:val="22"/>
        </w:rPr>
      </w:pPr>
      <w:r w:rsidRPr="00153932">
        <w:rPr>
          <w:rFonts w:ascii="Arial" w:hAnsi="Arial" w:cs="Arial"/>
          <w:sz w:val="22"/>
          <w:szCs w:val="22"/>
        </w:rPr>
        <w:t>h)</w:t>
      </w:r>
      <w:r w:rsidRPr="00153932">
        <w:rPr>
          <w:rFonts w:ascii="Arial" w:hAnsi="Arial" w:cs="Arial"/>
          <w:sz w:val="22"/>
          <w:szCs w:val="22"/>
        </w:rPr>
        <w:tab/>
      </w:r>
      <w:r w:rsidRPr="00153932">
        <w:rPr>
          <w:rFonts w:ascii="Arial" w:hAnsi="Arial" w:cs="Arial"/>
          <w:w w:val="32"/>
          <w:sz w:val="22"/>
          <w:szCs w:val="22"/>
        </w:rPr>
        <w:t xml:space="preserve"> </w:t>
      </w:r>
      <w:r w:rsidRPr="00153932">
        <w:rPr>
          <w:rFonts w:ascii="Arial" w:hAnsi="Arial" w:cs="Arial"/>
          <w:sz w:val="22"/>
          <w:szCs w:val="22"/>
        </w:rPr>
        <w:t>Approxima</w:t>
      </w:r>
      <w:r w:rsidRPr="00153932">
        <w:rPr>
          <w:rFonts w:ascii="Arial" w:hAnsi="Arial" w:cs="Arial"/>
          <w:spacing w:val="1"/>
          <w:sz w:val="22"/>
          <w:szCs w:val="22"/>
        </w:rPr>
        <w:t>t</w:t>
      </w:r>
      <w:r w:rsidRPr="00153932">
        <w:rPr>
          <w:rFonts w:ascii="Arial" w:hAnsi="Arial" w:cs="Arial"/>
          <w:sz w:val="22"/>
          <w:szCs w:val="22"/>
        </w:rPr>
        <w:t>e</w:t>
      </w:r>
      <w:r w:rsidRPr="00153932">
        <w:rPr>
          <w:rFonts w:ascii="Arial" w:hAnsi="Arial" w:cs="Arial"/>
          <w:spacing w:val="-12"/>
          <w:sz w:val="22"/>
          <w:szCs w:val="22"/>
        </w:rPr>
        <w:t xml:space="preserve"> </w:t>
      </w:r>
      <w:r w:rsidRPr="00153932">
        <w:rPr>
          <w:rFonts w:ascii="Arial" w:hAnsi="Arial" w:cs="Arial"/>
          <w:sz w:val="22"/>
          <w:szCs w:val="22"/>
        </w:rPr>
        <w:t>gross</w:t>
      </w:r>
      <w:r w:rsidRPr="00153932">
        <w:rPr>
          <w:rFonts w:ascii="Arial" w:hAnsi="Arial" w:cs="Arial"/>
          <w:spacing w:val="-5"/>
          <w:sz w:val="22"/>
          <w:szCs w:val="22"/>
        </w:rPr>
        <w:t xml:space="preserve"> </w:t>
      </w:r>
      <w:r w:rsidRPr="00153932">
        <w:rPr>
          <w:rFonts w:ascii="Arial" w:hAnsi="Arial" w:cs="Arial"/>
          <w:sz w:val="22"/>
          <w:szCs w:val="22"/>
        </w:rPr>
        <w:t xml:space="preserve">weight. </w:t>
      </w:r>
    </w:p>
    <w:p w:rsidR="00F635A7" w:rsidRPr="00153932" w:rsidRDefault="00F635A7" w:rsidP="00F635A7">
      <w:pPr>
        <w:widowControl w:val="0"/>
        <w:tabs>
          <w:tab w:val="left" w:pos="1360"/>
        </w:tabs>
        <w:autoSpaceDE w:val="0"/>
        <w:autoSpaceDN w:val="0"/>
        <w:adjustRightInd w:val="0"/>
        <w:ind w:left="840" w:right="69"/>
        <w:jc w:val="both"/>
        <w:rPr>
          <w:rFonts w:ascii="Arial" w:hAnsi="Arial" w:cs="Arial"/>
          <w:sz w:val="22"/>
          <w:szCs w:val="22"/>
        </w:rPr>
      </w:pPr>
      <w:r w:rsidRPr="00153932">
        <w:rPr>
          <w:rFonts w:ascii="Arial" w:hAnsi="Arial" w:cs="Arial"/>
          <w:sz w:val="22"/>
          <w:szCs w:val="22"/>
        </w:rPr>
        <w:t>i)</w:t>
      </w:r>
      <w:r w:rsidRPr="00153932">
        <w:rPr>
          <w:rFonts w:ascii="Arial" w:hAnsi="Arial" w:cs="Arial"/>
          <w:sz w:val="22"/>
          <w:szCs w:val="22"/>
        </w:rPr>
        <w:tab/>
        <w:t>Net</w:t>
      </w:r>
      <w:r w:rsidRPr="00153932">
        <w:rPr>
          <w:rFonts w:ascii="Arial" w:hAnsi="Arial" w:cs="Arial"/>
          <w:spacing w:val="-3"/>
          <w:sz w:val="22"/>
          <w:szCs w:val="22"/>
        </w:rPr>
        <w:t xml:space="preserve"> </w:t>
      </w:r>
      <w:r w:rsidRPr="00153932">
        <w:rPr>
          <w:rFonts w:ascii="Arial" w:hAnsi="Arial" w:cs="Arial"/>
          <w:sz w:val="22"/>
          <w:szCs w:val="22"/>
        </w:rPr>
        <w:t>weight</w:t>
      </w:r>
      <w:r w:rsidRPr="00153932">
        <w:rPr>
          <w:rFonts w:ascii="Arial" w:hAnsi="Arial" w:cs="Arial"/>
          <w:spacing w:val="-6"/>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cable.</w:t>
      </w:r>
    </w:p>
    <w:p w:rsidR="00F635A7" w:rsidRPr="00153932" w:rsidRDefault="00F635A7" w:rsidP="00F635A7">
      <w:pPr>
        <w:widowControl w:val="0"/>
        <w:tabs>
          <w:tab w:val="left" w:pos="1360"/>
        </w:tabs>
        <w:autoSpaceDE w:val="0"/>
        <w:autoSpaceDN w:val="0"/>
        <w:adjustRightInd w:val="0"/>
        <w:spacing w:before="2"/>
        <w:ind w:left="840" w:right="-1011"/>
        <w:jc w:val="both"/>
        <w:rPr>
          <w:rFonts w:ascii="Arial" w:hAnsi="Arial" w:cs="Arial"/>
          <w:sz w:val="22"/>
          <w:szCs w:val="22"/>
        </w:rPr>
      </w:pPr>
      <w:r w:rsidRPr="00153932">
        <w:rPr>
          <w:rFonts w:ascii="Arial" w:hAnsi="Arial" w:cs="Arial"/>
          <w:sz w:val="22"/>
          <w:szCs w:val="22"/>
        </w:rPr>
        <w:t>j)</w:t>
      </w:r>
      <w:r w:rsidRPr="00153932">
        <w:rPr>
          <w:rFonts w:ascii="Arial" w:hAnsi="Arial" w:cs="Arial"/>
          <w:sz w:val="22"/>
          <w:szCs w:val="22"/>
        </w:rPr>
        <w:tab/>
      </w:r>
      <w:r w:rsidRPr="00153932">
        <w:rPr>
          <w:rFonts w:ascii="Arial" w:hAnsi="Arial" w:cs="Arial"/>
          <w:w w:val="32"/>
          <w:sz w:val="22"/>
          <w:szCs w:val="22"/>
        </w:rPr>
        <w:t xml:space="preserve"> </w:t>
      </w:r>
      <w:r w:rsidRPr="00153932">
        <w:rPr>
          <w:rFonts w:ascii="Arial" w:hAnsi="Arial" w:cs="Arial"/>
          <w:sz w:val="22"/>
          <w:szCs w:val="22"/>
        </w:rPr>
        <w:t>Drum</w:t>
      </w:r>
      <w:r w:rsidRPr="00153932">
        <w:rPr>
          <w:rFonts w:ascii="Arial" w:hAnsi="Arial" w:cs="Arial"/>
          <w:spacing w:val="-5"/>
          <w:sz w:val="22"/>
          <w:szCs w:val="22"/>
        </w:rPr>
        <w:t xml:space="preserve"> </w:t>
      </w:r>
      <w:r w:rsidRPr="00153932">
        <w:rPr>
          <w:rFonts w:ascii="Arial" w:hAnsi="Arial" w:cs="Arial"/>
          <w:sz w:val="22"/>
          <w:szCs w:val="22"/>
        </w:rPr>
        <w:t>identification</w:t>
      </w:r>
      <w:r w:rsidRPr="00153932">
        <w:rPr>
          <w:rFonts w:ascii="Arial" w:hAnsi="Arial" w:cs="Arial"/>
          <w:spacing w:val="-10"/>
          <w:sz w:val="22"/>
          <w:szCs w:val="22"/>
        </w:rPr>
        <w:t xml:space="preserve"> </w:t>
      </w:r>
      <w:r w:rsidRPr="00153932">
        <w:rPr>
          <w:rFonts w:ascii="Arial" w:hAnsi="Arial" w:cs="Arial"/>
          <w:sz w:val="22"/>
          <w:szCs w:val="22"/>
        </w:rPr>
        <w:t>nu</w:t>
      </w:r>
      <w:r w:rsidRPr="00153932">
        <w:rPr>
          <w:rFonts w:ascii="Arial" w:hAnsi="Arial" w:cs="Arial"/>
          <w:spacing w:val="-2"/>
          <w:sz w:val="22"/>
          <w:szCs w:val="22"/>
        </w:rPr>
        <w:t>m</w:t>
      </w:r>
      <w:r w:rsidRPr="00153932">
        <w:rPr>
          <w:rFonts w:ascii="Arial" w:hAnsi="Arial" w:cs="Arial"/>
          <w:sz w:val="22"/>
          <w:szCs w:val="22"/>
        </w:rPr>
        <w:t xml:space="preserve">ber. </w:t>
      </w:r>
    </w:p>
    <w:p w:rsidR="00F635A7" w:rsidRPr="00153932" w:rsidRDefault="00F635A7" w:rsidP="00F635A7">
      <w:pPr>
        <w:widowControl w:val="0"/>
        <w:tabs>
          <w:tab w:val="left" w:pos="1360"/>
        </w:tabs>
        <w:autoSpaceDE w:val="0"/>
        <w:autoSpaceDN w:val="0"/>
        <w:adjustRightInd w:val="0"/>
        <w:spacing w:before="2"/>
        <w:ind w:left="840" w:right="-1011"/>
        <w:jc w:val="both"/>
        <w:rPr>
          <w:rFonts w:ascii="Arial" w:hAnsi="Arial" w:cs="Arial"/>
          <w:sz w:val="22"/>
          <w:szCs w:val="22"/>
        </w:rPr>
      </w:pPr>
      <w:r w:rsidRPr="00153932">
        <w:rPr>
          <w:rFonts w:ascii="Arial" w:hAnsi="Arial" w:cs="Arial"/>
          <w:sz w:val="22"/>
          <w:szCs w:val="22"/>
        </w:rPr>
        <w:t>k)</w:t>
      </w:r>
      <w:r w:rsidRPr="00153932">
        <w:rPr>
          <w:rFonts w:ascii="Arial" w:hAnsi="Arial" w:cs="Arial"/>
          <w:sz w:val="22"/>
          <w:szCs w:val="22"/>
        </w:rPr>
        <w:tab/>
        <w:t>P.O.</w:t>
      </w:r>
      <w:r w:rsidRPr="00153932">
        <w:rPr>
          <w:rFonts w:ascii="Arial" w:hAnsi="Arial" w:cs="Arial"/>
          <w:spacing w:val="-3"/>
          <w:sz w:val="22"/>
          <w:szCs w:val="22"/>
        </w:rPr>
        <w:t xml:space="preserve"> </w:t>
      </w:r>
      <w:r w:rsidRPr="00153932">
        <w:rPr>
          <w:rFonts w:ascii="Arial" w:hAnsi="Arial" w:cs="Arial"/>
          <w:sz w:val="22"/>
          <w:szCs w:val="22"/>
        </w:rPr>
        <w:t>No.</w:t>
      </w:r>
      <w:r w:rsidRPr="00153932">
        <w:rPr>
          <w:rFonts w:ascii="Arial" w:hAnsi="Arial" w:cs="Arial"/>
          <w:spacing w:val="-3"/>
          <w:sz w:val="22"/>
          <w:szCs w:val="22"/>
        </w:rPr>
        <w:t xml:space="preserve"> </w:t>
      </w:r>
      <w:r w:rsidRPr="00153932">
        <w:rPr>
          <w:rFonts w:ascii="Arial" w:hAnsi="Arial" w:cs="Arial"/>
          <w:sz w:val="22"/>
          <w:szCs w:val="22"/>
        </w:rPr>
        <w:t>a</w:t>
      </w:r>
      <w:r w:rsidRPr="00153932">
        <w:rPr>
          <w:rFonts w:ascii="Arial" w:hAnsi="Arial" w:cs="Arial"/>
          <w:spacing w:val="1"/>
          <w:sz w:val="22"/>
          <w:szCs w:val="22"/>
        </w:rPr>
        <w:t>n</w:t>
      </w:r>
      <w:r w:rsidRPr="00153932">
        <w:rPr>
          <w:rFonts w:ascii="Arial" w:hAnsi="Arial" w:cs="Arial"/>
          <w:sz w:val="22"/>
          <w:szCs w:val="22"/>
        </w:rPr>
        <w:t>d</w:t>
      </w:r>
      <w:r w:rsidRPr="00153932">
        <w:rPr>
          <w:rFonts w:ascii="Arial" w:hAnsi="Arial" w:cs="Arial"/>
          <w:spacing w:val="-4"/>
          <w:sz w:val="22"/>
          <w:szCs w:val="22"/>
        </w:rPr>
        <w:t xml:space="preserve"> </w:t>
      </w:r>
      <w:r w:rsidRPr="00153932">
        <w:rPr>
          <w:rFonts w:ascii="Arial" w:hAnsi="Arial" w:cs="Arial"/>
          <w:sz w:val="22"/>
          <w:szCs w:val="22"/>
        </w:rPr>
        <w:t>date.</w:t>
      </w:r>
    </w:p>
    <w:p w:rsidR="00F635A7" w:rsidRPr="00153932" w:rsidRDefault="00F635A7" w:rsidP="00F635A7">
      <w:pPr>
        <w:widowControl w:val="0"/>
        <w:tabs>
          <w:tab w:val="left" w:pos="1360"/>
        </w:tabs>
        <w:autoSpaceDE w:val="0"/>
        <w:autoSpaceDN w:val="0"/>
        <w:adjustRightInd w:val="0"/>
        <w:ind w:left="840" w:right="69"/>
        <w:jc w:val="both"/>
        <w:rPr>
          <w:rFonts w:ascii="Arial" w:hAnsi="Arial" w:cs="Arial"/>
          <w:sz w:val="22"/>
          <w:szCs w:val="22"/>
        </w:rPr>
      </w:pPr>
      <w:r w:rsidRPr="00153932">
        <w:rPr>
          <w:rFonts w:ascii="Arial" w:hAnsi="Arial" w:cs="Arial"/>
          <w:sz w:val="22"/>
          <w:szCs w:val="22"/>
        </w:rPr>
        <w:t>l)</w:t>
      </w:r>
      <w:r w:rsidRPr="00153932">
        <w:rPr>
          <w:rFonts w:ascii="Arial" w:hAnsi="Arial" w:cs="Arial"/>
          <w:sz w:val="22"/>
          <w:szCs w:val="22"/>
        </w:rPr>
        <w:tab/>
        <w:t>Consignee’s</w:t>
      </w:r>
      <w:r w:rsidRPr="00153932">
        <w:rPr>
          <w:rFonts w:ascii="Arial" w:hAnsi="Arial" w:cs="Arial"/>
          <w:spacing w:val="-12"/>
          <w:sz w:val="22"/>
          <w:szCs w:val="22"/>
        </w:rPr>
        <w:t xml:space="preserve"> </w:t>
      </w:r>
      <w:r w:rsidRPr="00153932">
        <w:rPr>
          <w:rFonts w:ascii="Arial" w:hAnsi="Arial" w:cs="Arial"/>
          <w:sz w:val="22"/>
          <w:szCs w:val="22"/>
        </w:rPr>
        <w:t>name</w:t>
      </w:r>
      <w:r w:rsidRPr="00153932">
        <w:rPr>
          <w:rFonts w:ascii="Arial" w:hAnsi="Arial" w:cs="Arial"/>
          <w:spacing w:val="-5"/>
          <w:sz w:val="22"/>
          <w:szCs w:val="22"/>
        </w:rPr>
        <w:t xml:space="preserve"> </w:t>
      </w:r>
      <w:r w:rsidRPr="00153932">
        <w:rPr>
          <w:rFonts w:ascii="Arial" w:hAnsi="Arial" w:cs="Arial"/>
          <w:sz w:val="22"/>
          <w:szCs w:val="22"/>
        </w:rPr>
        <w:t>with</w:t>
      </w:r>
      <w:r w:rsidRPr="00153932">
        <w:rPr>
          <w:rFonts w:ascii="Arial" w:hAnsi="Arial" w:cs="Arial"/>
          <w:spacing w:val="-3"/>
          <w:sz w:val="22"/>
          <w:szCs w:val="22"/>
        </w:rPr>
        <w:t xml:space="preserve"> </w:t>
      </w:r>
      <w:r w:rsidRPr="00153932">
        <w:rPr>
          <w:rFonts w:ascii="Arial" w:hAnsi="Arial" w:cs="Arial"/>
          <w:sz w:val="22"/>
          <w:szCs w:val="22"/>
        </w:rPr>
        <w:t xml:space="preserve">designation. </w:t>
      </w:r>
    </w:p>
    <w:p w:rsidR="00F635A7" w:rsidRPr="00153932" w:rsidRDefault="00F635A7" w:rsidP="00F635A7">
      <w:pPr>
        <w:widowControl w:val="0"/>
        <w:tabs>
          <w:tab w:val="left" w:pos="1360"/>
        </w:tabs>
        <w:autoSpaceDE w:val="0"/>
        <w:autoSpaceDN w:val="0"/>
        <w:adjustRightInd w:val="0"/>
        <w:ind w:left="840" w:right="69"/>
        <w:jc w:val="both"/>
        <w:rPr>
          <w:rFonts w:ascii="Arial" w:hAnsi="Arial" w:cs="Arial"/>
          <w:sz w:val="22"/>
          <w:szCs w:val="22"/>
        </w:rPr>
      </w:pPr>
      <w:r w:rsidRPr="00153932">
        <w:rPr>
          <w:rFonts w:ascii="Arial" w:hAnsi="Arial" w:cs="Arial"/>
          <w:sz w:val="22"/>
          <w:szCs w:val="22"/>
        </w:rPr>
        <w:t>m)</w:t>
      </w:r>
      <w:r w:rsidRPr="00153932">
        <w:rPr>
          <w:rFonts w:ascii="Arial" w:hAnsi="Arial" w:cs="Arial"/>
          <w:sz w:val="22"/>
          <w:szCs w:val="22"/>
        </w:rPr>
        <w:tab/>
        <w:t>Year</w:t>
      </w:r>
      <w:r w:rsidRPr="00153932">
        <w:rPr>
          <w:rFonts w:ascii="Arial" w:hAnsi="Arial" w:cs="Arial"/>
          <w:spacing w:val="-5"/>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ma</w:t>
      </w:r>
      <w:r w:rsidRPr="00153932">
        <w:rPr>
          <w:rFonts w:ascii="Arial" w:hAnsi="Arial" w:cs="Arial"/>
          <w:spacing w:val="2"/>
          <w:sz w:val="22"/>
          <w:szCs w:val="22"/>
        </w:rPr>
        <w:t>n</w:t>
      </w:r>
      <w:r w:rsidRPr="00153932">
        <w:rPr>
          <w:rFonts w:ascii="Arial" w:hAnsi="Arial" w:cs="Arial"/>
          <w:sz w:val="22"/>
          <w:szCs w:val="22"/>
        </w:rPr>
        <w:t>ufacture.</w:t>
      </w:r>
    </w:p>
    <w:p w:rsidR="00F635A7" w:rsidRPr="00153932" w:rsidRDefault="00F635A7" w:rsidP="00F635A7">
      <w:pPr>
        <w:widowControl w:val="0"/>
        <w:tabs>
          <w:tab w:val="left" w:pos="1360"/>
        </w:tabs>
        <w:autoSpaceDE w:val="0"/>
        <w:autoSpaceDN w:val="0"/>
        <w:adjustRightInd w:val="0"/>
        <w:spacing w:line="254" w:lineRule="exact"/>
        <w:ind w:left="840" w:right="4840"/>
        <w:jc w:val="both"/>
        <w:rPr>
          <w:rFonts w:ascii="Arial" w:hAnsi="Arial" w:cs="Arial"/>
          <w:sz w:val="22"/>
          <w:szCs w:val="22"/>
        </w:rPr>
      </w:pPr>
    </w:p>
    <w:p w:rsidR="00F635A7" w:rsidRPr="00153932" w:rsidRDefault="00F635A7" w:rsidP="00F635A7">
      <w:pPr>
        <w:widowControl w:val="0"/>
        <w:tabs>
          <w:tab w:val="left" w:pos="820"/>
        </w:tabs>
        <w:autoSpaceDE w:val="0"/>
        <w:autoSpaceDN w:val="0"/>
        <w:adjustRightInd w:val="0"/>
        <w:ind w:left="120"/>
        <w:jc w:val="both"/>
        <w:rPr>
          <w:rFonts w:ascii="Arial" w:hAnsi="Arial" w:cs="Arial"/>
          <w:b/>
          <w:bCs/>
          <w:sz w:val="22"/>
          <w:szCs w:val="22"/>
        </w:rPr>
      </w:pPr>
      <w:r w:rsidRPr="00153932">
        <w:rPr>
          <w:rFonts w:ascii="Arial" w:hAnsi="Arial" w:cs="Arial"/>
          <w:b/>
          <w:bCs/>
          <w:sz w:val="22"/>
          <w:szCs w:val="22"/>
        </w:rPr>
        <w:t>1.11</w:t>
      </w:r>
      <w:r w:rsidRPr="00153932">
        <w:rPr>
          <w:rFonts w:ascii="Arial" w:hAnsi="Arial" w:cs="Arial"/>
          <w:b/>
          <w:bCs/>
          <w:sz w:val="22"/>
          <w:szCs w:val="22"/>
        </w:rPr>
        <w:tab/>
        <w:t>DRAWI</w:t>
      </w:r>
      <w:r w:rsidRPr="00153932">
        <w:rPr>
          <w:rFonts w:ascii="Arial" w:hAnsi="Arial" w:cs="Arial"/>
          <w:b/>
          <w:bCs/>
          <w:spacing w:val="1"/>
          <w:sz w:val="22"/>
          <w:szCs w:val="22"/>
        </w:rPr>
        <w:t>N</w:t>
      </w:r>
      <w:r w:rsidRPr="00153932">
        <w:rPr>
          <w:rFonts w:ascii="Arial" w:hAnsi="Arial" w:cs="Arial"/>
          <w:b/>
          <w:bCs/>
          <w:sz w:val="22"/>
          <w:szCs w:val="22"/>
        </w:rPr>
        <w:t>GS</w:t>
      </w:r>
      <w:r w:rsidRPr="00153932">
        <w:rPr>
          <w:rFonts w:ascii="Arial" w:hAnsi="Arial" w:cs="Arial"/>
          <w:b/>
          <w:bCs/>
          <w:spacing w:val="-12"/>
          <w:sz w:val="22"/>
          <w:szCs w:val="22"/>
        </w:rPr>
        <w:t xml:space="preserve"> </w:t>
      </w:r>
      <w:r w:rsidRPr="00153932">
        <w:rPr>
          <w:rFonts w:ascii="Arial" w:hAnsi="Arial" w:cs="Arial"/>
          <w:b/>
          <w:bCs/>
          <w:sz w:val="22"/>
          <w:szCs w:val="22"/>
        </w:rPr>
        <w:t>&amp;</w:t>
      </w:r>
      <w:r w:rsidRPr="00153932">
        <w:rPr>
          <w:rFonts w:ascii="Arial" w:hAnsi="Arial" w:cs="Arial"/>
          <w:b/>
          <w:bCs/>
          <w:spacing w:val="-2"/>
          <w:sz w:val="22"/>
          <w:szCs w:val="22"/>
        </w:rPr>
        <w:t xml:space="preserve"> </w:t>
      </w:r>
      <w:r w:rsidRPr="00153932">
        <w:rPr>
          <w:rFonts w:ascii="Arial" w:hAnsi="Arial" w:cs="Arial"/>
          <w:b/>
          <w:bCs/>
          <w:sz w:val="22"/>
          <w:szCs w:val="22"/>
        </w:rPr>
        <w:t>I</w:t>
      </w:r>
      <w:r w:rsidRPr="00153932">
        <w:rPr>
          <w:rFonts w:ascii="Arial" w:hAnsi="Arial" w:cs="Arial"/>
          <w:b/>
          <w:bCs/>
          <w:spacing w:val="1"/>
          <w:sz w:val="22"/>
          <w:szCs w:val="22"/>
        </w:rPr>
        <w:t>N</w:t>
      </w:r>
      <w:r w:rsidRPr="00153932">
        <w:rPr>
          <w:rFonts w:ascii="Arial" w:hAnsi="Arial" w:cs="Arial"/>
          <w:b/>
          <w:bCs/>
          <w:sz w:val="22"/>
          <w:szCs w:val="22"/>
        </w:rPr>
        <w:t>S</w:t>
      </w:r>
      <w:r w:rsidRPr="00153932">
        <w:rPr>
          <w:rFonts w:ascii="Arial" w:hAnsi="Arial" w:cs="Arial"/>
          <w:b/>
          <w:bCs/>
          <w:spacing w:val="2"/>
          <w:sz w:val="22"/>
          <w:szCs w:val="22"/>
        </w:rPr>
        <w:t>T</w:t>
      </w:r>
      <w:r w:rsidRPr="00153932">
        <w:rPr>
          <w:rFonts w:ascii="Arial" w:hAnsi="Arial" w:cs="Arial"/>
          <w:b/>
          <w:bCs/>
          <w:sz w:val="22"/>
          <w:szCs w:val="22"/>
        </w:rPr>
        <w:t>RUCT</w:t>
      </w:r>
      <w:r w:rsidRPr="00153932">
        <w:rPr>
          <w:rFonts w:ascii="Arial" w:hAnsi="Arial" w:cs="Arial"/>
          <w:b/>
          <w:bCs/>
          <w:spacing w:val="1"/>
          <w:sz w:val="22"/>
          <w:szCs w:val="22"/>
        </w:rPr>
        <w:t>I</w:t>
      </w:r>
      <w:r w:rsidRPr="00153932">
        <w:rPr>
          <w:rFonts w:ascii="Arial" w:hAnsi="Arial" w:cs="Arial"/>
          <w:b/>
          <w:bCs/>
          <w:sz w:val="22"/>
          <w:szCs w:val="22"/>
        </w:rPr>
        <w:t>ON</w:t>
      </w:r>
      <w:r w:rsidRPr="00153932">
        <w:rPr>
          <w:rFonts w:ascii="Arial" w:hAnsi="Arial" w:cs="Arial"/>
          <w:b/>
          <w:bCs/>
          <w:spacing w:val="-14"/>
          <w:sz w:val="22"/>
          <w:szCs w:val="22"/>
        </w:rPr>
        <w:t xml:space="preserve"> </w:t>
      </w:r>
      <w:r w:rsidRPr="00153932">
        <w:rPr>
          <w:rFonts w:ascii="Arial" w:hAnsi="Arial" w:cs="Arial"/>
          <w:b/>
          <w:bCs/>
          <w:sz w:val="22"/>
          <w:szCs w:val="22"/>
        </w:rPr>
        <w:t>MA</w:t>
      </w:r>
      <w:r w:rsidRPr="00153932">
        <w:rPr>
          <w:rFonts w:ascii="Arial" w:hAnsi="Arial" w:cs="Arial"/>
          <w:b/>
          <w:bCs/>
          <w:spacing w:val="1"/>
          <w:sz w:val="22"/>
          <w:szCs w:val="22"/>
        </w:rPr>
        <w:t>N</w:t>
      </w:r>
      <w:r w:rsidRPr="00153932">
        <w:rPr>
          <w:rFonts w:ascii="Arial" w:hAnsi="Arial" w:cs="Arial"/>
          <w:b/>
          <w:bCs/>
          <w:sz w:val="22"/>
          <w:szCs w:val="22"/>
        </w:rPr>
        <w:t>UAL</w:t>
      </w:r>
    </w:p>
    <w:p w:rsidR="00F635A7" w:rsidRPr="00153932" w:rsidRDefault="00F635A7" w:rsidP="00F635A7">
      <w:pPr>
        <w:widowControl w:val="0"/>
        <w:tabs>
          <w:tab w:val="left" w:pos="820"/>
        </w:tabs>
        <w:autoSpaceDE w:val="0"/>
        <w:autoSpaceDN w:val="0"/>
        <w:adjustRightInd w:val="0"/>
        <w:ind w:left="120"/>
        <w:jc w:val="both"/>
        <w:rPr>
          <w:rFonts w:ascii="Arial" w:hAnsi="Arial" w:cs="Arial"/>
          <w:sz w:val="22"/>
          <w:szCs w:val="22"/>
        </w:rPr>
      </w:pPr>
    </w:p>
    <w:p w:rsidR="00F635A7" w:rsidRPr="00153932" w:rsidRDefault="00F635A7" w:rsidP="00F635A7">
      <w:pPr>
        <w:widowControl w:val="0"/>
        <w:autoSpaceDE w:val="0"/>
        <w:autoSpaceDN w:val="0"/>
        <w:adjustRightInd w:val="0"/>
        <w:ind w:left="840" w:right="2510"/>
        <w:jc w:val="both"/>
        <w:rPr>
          <w:rFonts w:ascii="Arial" w:hAnsi="Arial" w:cs="Arial"/>
          <w:sz w:val="22"/>
          <w:szCs w:val="22"/>
        </w:rPr>
      </w:pPr>
      <w:r w:rsidRPr="00153932">
        <w:rPr>
          <w:rFonts w:ascii="Arial" w:hAnsi="Arial" w:cs="Arial"/>
          <w:sz w:val="22"/>
          <w:szCs w:val="22"/>
        </w:rPr>
        <w:t>The</w:t>
      </w:r>
      <w:r w:rsidRPr="00153932">
        <w:rPr>
          <w:rFonts w:ascii="Arial" w:hAnsi="Arial" w:cs="Arial"/>
          <w:spacing w:val="-4"/>
          <w:sz w:val="22"/>
          <w:szCs w:val="22"/>
        </w:rPr>
        <w:t xml:space="preserve"> </w:t>
      </w:r>
      <w:r w:rsidRPr="00153932">
        <w:rPr>
          <w:rFonts w:ascii="Arial" w:hAnsi="Arial" w:cs="Arial"/>
          <w:sz w:val="22"/>
          <w:szCs w:val="22"/>
        </w:rPr>
        <w:t>tenderer</w:t>
      </w:r>
      <w:r w:rsidRPr="00153932">
        <w:rPr>
          <w:rFonts w:ascii="Arial" w:hAnsi="Arial" w:cs="Arial"/>
          <w:spacing w:val="-8"/>
          <w:sz w:val="22"/>
          <w:szCs w:val="22"/>
        </w:rPr>
        <w:t xml:space="preserve"> </w:t>
      </w:r>
      <w:r w:rsidRPr="00153932">
        <w:rPr>
          <w:rFonts w:ascii="Arial" w:hAnsi="Arial" w:cs="Arial"/>
          <w:sz w:val="22"/>
          <w:szCs w:val="22"/>
        </w:rPr>
        <w:t>shall</w:t>
      </w:r>
      <w:r w:rsidRPr="00153932">
        <w:rPr>
          <w:rFonts w:ascii="Arial" w:hAnsi="Arial" w:cs="Arial"/>
          <w:spacing w:val="-5"/>
          <w:sz w:val="22"/>
          <w:szCs w:val="22"/>
        </w:rPr>
        <w:t xml:space="preserve"> </w:t>
      </w:r>
      <w:r w:rsidRPr="00153932">
        <w:rPr>
          <w:rFonts w:ascii="Arial" w:hAnsi="Arial" w:cs="Arial"/>
          <w:sz w:val="22"/>
          <w:szCs w:val="22"/>
        </w:rPr>
        <w:t>su</w:t>
      </w:r>
      <w:r w:rsidRPr="00153932">
        <w:rPr>
          <w:rFonts w:ascii="Arial" w:hAnsi="Arial" w:cs="Arial"/>
          <w:spacing w:val="-1"/>
          <w:sz w:val="22"/>
          <w:szCs w:val="22"/>
        </w:rPr>
        <w:t>p</w:t>
      </w:r>
      <w:r w:rsidRPr="00153932">
        <w:rPr>
          <w:rFonts w:ascii="Arial" w:hAnsi="Arial" w:cs="Arial"/>
          <w:sz w:val="22"/>
          <w:szCs w:val="22"/>
        </w:rPr>
        <w:t>ply</w:t>
      </w:r>
      <w:r w:rsidRPr="00153932">
        <w:rPr>
          <w:rFonts w:ascii="Arial" w:hAnsi="Arial" w:cs="Arial"/>
          <w:spacing w:val="-6"/>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following</w:t>
      </w:r>
      <w:r w:rsidRPr="00153932">
        <w:rPr>
          <w:rFonts w:ascii="Arial" w:hAnsi="Arial" w:cs="Arial"/>
          <w:spacing w:val="-8"/>
          <w:sz w:val="22"/>
          <w:szCs w:val="22"/>
        </w:rPr>
        <w:t xml:space="preserve"> </w:t>
      </w:r>
      <w:r w:rsidRPr="00153932">
        <w:rPr>
          <w:rFonts w:ascii="Arial" w:hAnsi="Arial" w:cs="Arial"/>
          <w:sz w:val="22"/>
          <w:szCs w:val="22"/>
        </w:rPr>
        <w:t>drawings</w:t>
      </w:r>
      <w:r w:rsidRPr="00153932">
        <w:rPr>
          <w:rFonts w:ascii="Arial" w:hAnsi="Arial" w:cs="Arial"/>
          <w:spacing w:val="-9"/>
          <w:sz w:val="22"/>
          <w:szCs w:val="22"/>
        </w:rPr>
        <w:t xml:space="preserve"> </w:t>
      </w:r>
      <w:r w:rsidRPr="00153932">
        <w:rPr>
          <w:rFonts w:ascii="Arial" w:hAnsi="Arial" w:cs="Arial"/>
          <w:sz w:val="22"/>
          <w:szCs w:val="22"/>
        </w:rPr>
        <w:t>with</w:t>
      </w:r>
      <w:r w:rsidRPr="00153932">
        <w:rPr>
          <w:rFonts w:ascii="Arial" w:hAnsi="Arial" w:cs="Arial"/>
          <w:spacing w:val="-3"/>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tender:</w:t>
      </w:r>
      <w:r w:rsidRPr="00153932">
        <w:rPr>
          <w:rFonts w:ascii="Arial" w:hAnsi="Arial" w:cs="Arial"/>
          <w:spacing w:val="-6"/>
          <w:sz w:val="22"/>
          <w:szCs w:val="22"/>
        </w:rPr>
        <w:t xml:space="preserve"> </w:t>
      </w:r>
      <w:r w:rsidRPr="00153932">
        <w:rPr>
          <w:rFonts w:ascii="Arial" w:hAnsi="Arial" w:cs="Arial"/>
          <w:sz w:val="22"/>
          <w:szCs w:val="22"/>
        </w:rPr>
        <w:t>-</w:t>
      </w:r>
    </w:p>
    <w:p w:rsidR="00F635A7" w:rsidRPr="00153932" w:rsidRDefault="00F635A7" w:rsidP="00F635A7">
      <w:pPr>
        <w:widowControl w:val="0"/>
        <w:tabs>
          <w:tab w:val="left" w:pos="1200"/>
        </w:tabs>
        <w:autoSpaceDE w:val="0"/>
        <w:autoSpaceDN w:val="0"/>
        <w:adjustRightInd w:val="0"/>
        <w:ind w:left="1200" w:right="86" w:hanging="360"/>
        <w:jc w:val="both"/>
        <w:rPr>
          <w:rFonts w:ascii="Arial" w:hAnsi="Arial" w:cs="Arial"/>
          <w:sz w:val="22"/>
          <w:szCs w:val="22"/>
        </w:rPr>
      </w:pPr>
      <w:r w:rsidRPr="00153932">
        <w:rPr>
          <w:rFonts w:ascii="Arial" w:hAnsi="Arial" w:cs="Arial"/>
          <w:sz w:val="22"/>
          <w:szCs w:val="22"/>
        </w:rPr>
        <w:t>i)</w:t>
      </w:r>
      <w:r w:rsidRPr="00153932">
        <w:rPr>
          <w:rFonts w:ascii="Arial" w:hAnsi="Arial" w:cs="Arial"/>
          <w:sz w:val="22"/>
          <w:szCs w:val="22"/>
        </w:rPr>
        <w:tab/>
        <w:t>Detailed</w:t>
      </w:r>
      <w:r w:rsidRPr="00153932">
        <w:rPr>
          <w:rFonts w:ascii="Arial" w:hAnsi="Arial" w:cs="Arial"/>
          <w:spacing w:val="-4"/>
          <w:sz w:val="22"/>
          <w:szCs w:val="22"/>
        </w:rPr>
        <w:t xml:space="preserve"> </w:t>
      </w:r>
      <w:r w:rsidRPr="00153932">
        <w:rPr>
          <w:rFonts w:ascii="Arial" w:hAnsi="Arial" w:cs="Arial"/>
          <w:sz w:val="22"/>
          <w:szCs w:val="22"/>
        </w:rPr>
        <w:t>dr</w:t>
      </w:r>
      <w:r w:rsidRPr="00153932">
        <w:rPr>
          <w:rFonts w:ascii="Arial" w:hAnsi="Arial" w:cs="Arial"/>
          <w:spacing w:val="-1"/>
          <w:sz w:val="22"/>
          <w:szCs w:val="22"/>
        </w:rPr>
        <w:t>a</w:t>
      </w:r>
      <w:r w:rsidRPr="00153932">
        <w:rPr>
          <w:rFonts w:ascii="Arial" w:hAnsi="Arial" w:cs="Arial"/>
          <w:sz w:val="22"/>
          <w:szCs w:val="22"/>
        </w:rPr>
        <w:t>wing</w:t>
      </w:r>
      <w:r w:rsidRPr="00153932">
        <w:rPr>
          <w:rFonts w:ascii="Arial" w:hAnsi="Arial" w:cs="Arial"/>
          <w:spacing w:val="-5"/>
          <w:sz w:val="22"/>
          <w:szCs w:val="22"/>
        </w:rPr>
        <w:t xml:space="preserve"> </w:t>
      </w:r>
      <w:r w:rsidRPr="00153932">
        <w:rPr>
          <w:rFonts w:ascii="Arial" w:hAnsi="Arial" w:cs="Arial"/>
          <w:sz w:val="22"/>
          <w:szCs w:val="22"/>
        </w:rPr>
        <w:t>of</w:t>
      </w:r>
      <w:r w:rsidRPr="00153932">
        <w:rPr>
          <w:rFonts w:ascii="Arial" w:hAnsi="Arial" w:cs="Arial"/>
          <w:spacing w:val="2"/>
          <w:sz w:val="22"/>
          <w:szCs w:val="22"/>
        </w:rPr>
        <w:t xml:space="preserve"> </w:t>
      </w:r>
      <w:r w:rsidRPr="00153932">
        <w:rPr>
          <w:rFonts w:ascii="Arial" w:hAnsi="Arial" w:cs="Arial"/>
          <w:sz w:val="22"/>
          <w:szCs w:val="22"/>
        </w:rPr>
        <w:t>the cable</w:t>
      </w:r>
      <w:r w:rsidRPr="00153932">
        <w:rPr>
          <w:rFonts w:ascii="Arial" w:hAnsi="Arial" w:cs="Arial"/>
          <w:spacing w:val="-2"/>
          <w:sz w:val="22"/>
          <w:szCs w:val="22"/>
        </w:rPr>
        <w:t xml:space="preserve"> </w:t>
      </w:r>
      <w:r w:rsidRPr="00153932">
        <w:rPr>
          <w:rFonts w:ascii="Arial" w:hAnsi="Arial" w:cs="Arial"/>
          <w:sz w:val="22"/>
          <w:szCs w:val="22"/>
        </w:rPr>
        <w:t>showing</w:t>
      </w:r>
      <w:r w:rsidRPr="00153932">
        <w:rPr>
          <w:rFonts w:ascii="Arial" w:hAnsi="Arial" w:cs="Arial"/>
          <w:spacing w:val="-5"/>
          <w:sz w:val="22"/>
          <w:szCs w:val="22"/>
        </w:rPr>
        <w:t xml:space="preserve"> </w:t>
      </w:r>
      <w:r w:rsidRPr="00153932">
        <w:rPr>
          <w:rFonts w:ascii="Arial" w:hAnsi="Arial" w:cs="Arial"/>
          <w:sz w:val="22"/>
          <w:szCs w:val="22"/>
        </w:rPr>
        <w:t>conduct</w:t>
      </w:r>
      <w:r w:rsidRPr="00153932">
        <w:rPr>
          <w:rFonts w:ascii="Arial" w:hAnsi="Arial" w:cs="Arial"/>
          <w:spacing w:val="-1"/>
          <w:sz w:val="22"/>
          <w:szCs w:val="22"/>
        </w:rPr>
        <w:t>o</w:t>
      </w:r>
      <w:r w:rsidRPr="00153932">
        <w:rPr>
          <w:rFonts w:ascii="Arial" w:hAnsi="Arial" w:cs="Arial"/>
          <w:sz w:val="22"/>
          <w:szCs w:val="22"/>
        </w:rPr>
        <w:t>r,</w:t>
      </w:r>
      <w:r w:rsidRPr="00153932">
        <w:rPr>
          <w:rFonts w:ascii="Arial" w:hAnsi="Arial" w:cs="Arial"/>
          <w:spacing w:val="-6"/>
          <w:sz w:val="22"/>
          <w:szCs w:val="22"/>
        </w:rPr>
        <w:t xml:space="preserve"> </w:t>
      </w:r>
      <w:r w:rsidRPr="00153932">
        <w:rPr>
          <w:rFonts w:ascii="Arial" w:hAnsi="Arial" w:cs="Arial"/>
          <w:sz w:val="22"/>
          <w:szCs w:val="22"/>
        </w:rPr>
        <w:t>screening</w:t>
      </w:r>
      <w:r w:rsidRPr="00153932">
        <w:rPr>
          <w:rFonts w:ascii="Arial" w:hAnsi="Arial" w:cs="Arial"/>
          <w:spacing w:val="-10"/>
          <w:sz w:val="22"/>
          <w:szCs w:val="22"/>
        </w:rPr>
        <w:t xml:space="preserve"> </w:t>
      </w:r>
      <w:r w:rsidRPr="00153932">
        <w:rPr>
          <w:rFonts w:ascii="Arial" w:hAnsi="Arial" w:cs="Arial"/>
          <w:sz w:val="22"/>
          <w:szCs w:val="22"/>
        </w:rPr>
        <w:t>insulation,</w:t>
      </w:r>
      <w:r w:rsidRPr="00153932">
        <w:rPr>
          <w:rFonts w:ascii="Arial" w:hAnsi="Arial" w:cs="Arial"/>
          <w:spacing w:val="-7"/>
          <w:sz w:val="22"/>
          <w:szCs w:val="22"/>
        </w:rPr>
        <w:t xml:space="preserve"> </w:t>
      </w:r>
      <w:r w:rsidRPr="00153932">
        <w:rPr>
          <w:rFonts w:ascii="Arial" w:hAnsi="Arial" w:cs="Arial"/>
          <w:sz w:val="22"/>
          <w:szCs w:val="22"/>
        </w:rPr>
        <w:t>Armouring,</w:t>
      </w:r>
      <w:r w:rsidRPr="00153932">
        <w:rPr>
          <w:rFonts w:ascii="Arial" w:hAnsi="Arial" w:cs="Arial"/>
          <w:spacing w:val="-6"/>
          <w:sz w:val="22"/>
          <w:szCs w:val="22"/>
        </w:rPr>
        <w:t xml:space="preserve"> </w:t>
      </w:r>
      <w:r w:rsidRPr="00153932">
        <w:rPr>
          <w:rFonts w:ascii="Arial" w:hAnsi="Arial" w:cs="Arial"/>
          <w:sz w:val="22"/>
          <w:szCs w:val="22"/>
        </w:rPr>
        <w:t>outer sheath</w:t>
      </w:r>
      <w:r w:rsidRPr="00153932">
        <w:rPr>
          <w:rFonts w:ascii="Arial" w:hAnsi="Arial" w:cs="Arial"/>
          <w:spacing w:val="-5"/>
          <w:sz w:val="22"/>
          <w:szCs w:val="22"/>
        </w:rPr>
        <w:t xml:space="preserve"> </w:t>
      </w:r>
      <w:r w:rsidRPr="00153932">
        <w:rPr>
          <w:rFonts w:ascii="Arial" w:hAnsi="Arial" w:cs="Arial"/>
          <w:sz w:val="22"/>
          <w:szCs w:val="22"/>
        </w:rPr>
        <w:t>etc.</w:t>
      </w:r>
    </w:p>
    <w:p w:rsidR="00F635A7" w:rsidRPr="00153932" w:rsidRDefault="00F635A7" w:rsidP="00F635A7">
      <w:pPr>
        <w:widowControl w:val="0"/>
        <w:autoSpaceDE w:val="0"/>
        <w:autoSpaceDN w:val="0"/>
        <w:adjustRightInd w:val="0"/>
        <w:ind w:left="840" w:right="1881"/>
        <w:jc w:val="both"/>
        <w:rPr>
          <w:rFonts w:ascii="Arial" w:hAnsi="Arial" w:cs="Arial"/>
          <w:sz w:val="22"/>
          <w:szCs w:val="22"/>
        </w:rPr>
      </w:pPr>
      <w:r w:rsidRPr="00153932">
        <w:rPr>
          <w:rFonts w:ascii="Arial" w:hAnsi="Arial" w:cs="Arial"/>
          <w:sz w:val="22"/>
          <w:szCs w:val="22"/>
        </w:rPr>
        <w:t xml:space="preserve">ii)  </w:t>
      </w:r>
      <w:r w:rsidRPr="00153932">
        <w:rPr>
          <w:rFonts w:ascii="Arial" w:hAnsi="Arial" w:cs="Arial"/>
          <w:spacing w:val="4"/>
          <w:sz w:val="22"/>
          <w:szCs w:val="22"/>
        </w:rPr>
        <w:t xml:space="preserve"> </w:t>
      </w:r>
      <w:r w:rsidRPr="00153932">
        <w:rPr>
          <w:rFonts w:ascii="Arial" w:hAnsi="Arial" w:cs="Arial"/>
          <w:sz w:val="22"/>
          <w:szCs w:val="22"/>
        </w:rPr>
        <w:t>Detailed</w:t>
      </w:r>
      <w:r w:rsidRPr="00153932">
        <w:rPr>
          <w:rFonts w:ascii="Arial" w:hAnsi="Arial" w:cs="Arial"/>
          <w:spacing w:val="-7"/>
          <w:sz w:val="22"/>
          <w:szCs w:val="22"/>
        </w:rPr>
        <w:t xml:space="preserve"> </w:t>
      </w:r>
      <w:r w:rsidRPr="00153932">
        <w:rPr>
          <w:rFonts w:ascii="Arial" w:hAnsi="Arial" w:cs="Arial"/>
          <w:sz w:val="22"/>
          <w:szCs w:val="22"/>
        </w:rPr>
        <w:t>drawing</w:t>
      </w:r>
      <w:r w:rsidRPr="00153932">
        <w:rPr>
          <w:rFonts w:ascii="Arial" w:hAnsi="Arial" w:cs="Arial"/>
          <w:spacing w:val="-8"/>
          <w:sz w:val="22"/>
          <w:szCs w:val="22"/>
        </w:rPr>
        <w:t xml:space="preserve"> </w:t>
      </w:r>
      <w:r w:rsidRPr="00153932">
        <w:rPr>
          <w:rFonts w:ascii="Arial" w:hAnsi="Arial" w:cs="Arial"/>
          <w:sz w:val="22"/>
          <w:szCs w:val="22"/>
        </w:rPr>
        <w:t>showing</w:t>
      </w:r>
      <w:r w:rsidRPr="00153932">
        <w:rPr>
          <w:rFonts w:ascii="Arial" w:hAnsi="Arial" w:cs="Arial"/>
          <w:spacing w:val="-8"/>
          <w:sz w:val="22"/>
          <w:szCs w:val="22"/>
        </w:rPr>
        <w:t xml:space="preserve"> </w:t>
      </w:r>
      <w:r w:rsidRPr="00153932">
        <w:rPr>
          <w:rFonts w:ascii="Arial" w:hAnsi="Arial" w:cs="Arial"/>
          <w:sz w:val="22"/>
          <w:szCs w:val="22"/>
        </w:rPr>
        <w:t>jointing</w:t>
      </w:r>
      <w:r w:rsidRPr="00153932">
        <w:rPr>
          <w:rFonts w:ascii="Arial" w:hAnsi="Arial" w:cs="Arial"/>
          <w:spacing w:val="-6"/>
          <w:sz w:val="22"/>
          <w:szCs w:val="22"/>
        </w:rPr>
        <w:t xml:space="preserve"> </w:t>
      </w:r>
      <w:r w:rsidRPr="00153932">
        <w:rPr>
          <w:rFonts w:ascii="Arial" w:hAnsi="Arial" w:cs="Arial"/>
          <w:sz w:val="22"/>
          <w:szCs w:val="22"/>
        </w:rPr>
        <w:t>of</w:t>
      </w:r>
      <w:r w:rsidRPr="00153932">
        <w:rPr>
          <w:rFonts w:ascii="Arial" w:hAnsi="Arial" w:cs="Arial"/>
          <w:spacing w:val="-2"/>
          <w:sz w:val="22"/>
          <w:szCs w:val="22"/>
        </w:rPr>
        <w:t xml:space="preserve"> </w:t>
      </w:r>
      <w:r w:rsidRPr="00153932">
        <w:rPr>
          <w:rFonts w:ascii="Arial" w:hAnsi="Arial" w:cs="Arial"/>
          <w:sz w:val="22"/>
          <w:szCs w:val="22"/>
        </w:rPr>
        <w:t>cable</w:t>
      </w:r>
      <w:r w:rsidRPr="00153932">
        <w:rPr>
          <w:rFonts w:ascii="Arial" w:hAnsi="Arial" w:cs="Arial"/>
          <w:spacing w:val="-5"/>
          <w:sz w:val="22"/>
          <w:szCs w:val="22"/>
        </w:rPr>
        <w:t xml:space="preserve"> </w:t>
      </w:r>
      <w:r w:rsidRPr="00153932">
        <w:rPr>
          <w:rFonts w:ascii="Arial" w:hAnsi="Arial" w:cs="Arial"/>
          <w:sz w:val="22"/>
          <w:szCs w:val="22"/>
        </w:rPr>
        <w:t>and</w:t>
      </w:r>
      <w:r w:rsidRPr="00153932">
        <w:rPr>
          <w:rFonts w:ascii="Arial" w:hAnsi="Arial" w:cs="Arial"/>
          <w:spacing w:val="-4"/>
          <w:sz w:val="22"/>
          <w:szCs w:val="22"/>
        </w:rPr>
        <w:t xml:space="preserve"> </w:t>
      </w:r>
      <w:r w:rsidRPr="00153932">
        <w:rPr>
          <w:rFonts w:ascii="Arial" w:hAnsi="Arial" w:cs="Arial"/>
          <w:sz w:val="22"/>
          <w:szCs w:val="22"/>
        </w:rPr>
        <w:t>sealing</w:t>
      </w:r>
      <w:r w:rsidRPr="00153932">
        <w:rPr>
          <w:rFonts w:ascii="Arial" w:hAnsi="Arial" w:cs="Arial"/>
          <w:spacing w:val="-7"/>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e</w:t>
      </w:r>
      <w:r w:rsidRPr="00153932">
        <w:rPr>
          <w:rFonts w:ascii="Arial" w:hAnsi="Arial" w:cs="Arial"/>
          <w:spacing w:val="-1"/>
          <w:sz w:val="22"/>
          <w:szCs w:val="22"/>
        </w:rPr>
        <w:t>n</w:t>
      </w:r>
      <w:r w:rsidRPr="00153932">
        <w:rPr>
          <w:rFonts w:ascii="Arial" w:hAnsi="Arial" w:cs="Arial"/>
          <w:sz w:val="22"/>
          <w:szCs w:val="22"/>
        </w:rPr>
        <w:t>d</w:t>
      </w:r>
      <w:r w:rsidRPr="00153932">
        <w:rPr>
          <w:rFonts w:ascii="Arial" w:hAnsi="Arial" w:cs="Arial"/>
          <w:spacing w:val="-4"/>
          <w:sz w:val="22"/>
          <w:szCs w:val="22"/>
        </w:rPr>
        <w:t xml:space="preserve"> </w:t>
      </w:r>
      <w:r w:rsidRPr="00153932">
        <w:rPr>
          <w:rFonts w:ascii="Arial" w:hAnsi="Arial" w:cs="Arial"/>
          <w:sz w:val="22"/>
          <w:szCs w:val="22"/>
        </w:rPr>
        <w:t>boxes.</w:t>
      </w:r>
    </w:p>
    <w:p w:rsidR="00F635A7" w:rsidRPr="00153932" w:rsidRDefault="00F635A7" w:rsidP="00F635A7">
      <w:pPr>
        <w:widowControl w:val="0"/>
        <w:autoSpaceDE w:val="0"/>
        <w:autoSpaceDN w:val="0"/>
        <w:adjustRightInd w:val="0"/>
        <w:ind w:left="840" w:right="1881"/>
        <w:jc w:val="both"/>
        <w:rPr>
          <w:rFonts w:ascii="Arial" w:hAnsi="Arial" w:cs="Arial"/>
          <w:sz w:val="22"/>
          <w:szCs w:val="22"/>
        </w:rPr>
      </w:pPr>
    </w:p>
    <w:p w:rsidR="00F635A7" w:rsidRDefault="00F635A7" w:rsidP="00F635A7">
      <w:pPr>
        <w:widowControl w:val="0"/>
        <w:autoSpaceDE w:val="0"/>
        <w:autoSpaceDN w:val="0"/>
        <w:adjustRightInd w:val="0"/>
        <w:ind w:left="840" w:right="83"/>
        <w:jc w:val="both"/>
        <w:rPr>
          <w:rFonts w:ascii="Arial" w:hAnsi="Arial" w:cs="Arial"/>
          <w:sz w:val="22"/>
          <w:szCs w:val="22"/>
        </w:rPr>
      </w:pPr>
      <w:r w:rsidRPr="00153932">
        <w:rPr>
          <w:rFonts w:ascii="Arial" w:hAnsi="Arial" w:cs="Arial"/>
          <w:sz w:val="22"/>
          <w:szCs w:val="22"/>
        </w:rPr>
        <w:t>Copies</w:t>
      </w:r>
      <w:r w:rsidRPr="00153932">
        <w:rPr>
          <w:rFonts w:ascii="Arial" w:hAnsi="Arial" w:cs="Arial"/>
          <w:spacing w:val="-5"/>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w:t>
      </w:r>
      <w:r w:rsidRPr="00153932">
        <w:rPr>
          <w:rFonts w:ascii="Arial" w:hAnsi="Arial" w:cs="Arial"/>
          <w:sz w:val="22"/>
          <w:szCs w:val="22"/>
        </w:rPr>
        <w:t>i</w:t>
      </w:r>
      <w:r w:rsidRPr="00153932">
        <w:rPr>
          <w:rFonts w:ascii="Arial" w:hAnsi="Arial" w:cs="Arial"/>
          <w:spacing w:val="-1"/>
          <w:sz w:val="22"/>
          <w:szCs w:val="22"/>
        </w:rPr>
        <w:t>n</w:t>
      </w:r>
      <w:r w:rsidRPr="00153932">
        <w:rPr>
          <w:rFonts w:ascii="Arial" w:hAnsi="Arial" w:cs="Arial"/>
          <w:sz w:val="22"/>
          <w:szCs w:val="22"/>
        </w:rPr>
        <w:t>struction</w:t>
      </w:r>
      <w:r w:rsidRPr="00153932">
        <w:rPr>
          <w:rFonts w:ascii="Arial" w:hAnsi="Arial" w:cs="Arial"/>
          <w:spacing w:val="-7"/>
          <w:sz w:val="22"/>
          <w:szCs w:val="22"/>
        </w:rPr>
        <w:t xml:space="preserve"> </w:t>
      </w:r>
      <w:r w:rsidRPr="00153932">
        <w:rPr>
          <w:rFonts w:ascii="Arial" w:hAnsi="Arial" w:cs="Arial"/>
          <w:sz w:val="22"/>
          <w:szCs w:val="22"/>
        </w:rPr>
        <w:t>manuals</w:t>
      </w:r>
      <w:r w:rsidRPr="00153932">
        <w:rPr>
          <w:rFonts w:ascii="Arial" w:hAnsi="Arial" w:cs="Arial"/>
          <w:spacing w:val="-6"/>
          <w:sz w:val="22"/>
          <w:szCs w:val="22"/>
        </w:rPr>
        <w:t xml:space="preserve"> </w:t>
      </w:r>
      <w:r w:rsidRPr="00153932">
        <w:rPr>
          <w:rFonts w:ascii="Arial" w:hAnsi="Arial" w:cs="Arial"/>
          <w:sz w:val="22"/>
          <w:szCs w:val="22"/>
        </w:rPr>
        <w:t>for testing,</w:t>
      </w:r>
      <w:r w:rsidRPr="00153932">
        <w:rPr>
          <w:rFonts w:ascii="Arial" w:hAnsi="Arial" w:cs="Arial"/>
          <w:spacing w:val="-3"/>
          <w:sz w:val="22"/>
          <w:szCs w:val="22"/>
        </w:rPr>
        <w:t xml:space="preserve"> </w:t>
      </w:r>
      <w:r w:rsidRPr="00153932">
        <w:rPr>
          <w:rFonts w:ascii="Arial" w:hAnsi="Arial" w:cs="Arial"/>
          <w:sz w:val="22"/>
          <w:szCs w:val="22"/>
        </w:rPr>
        <w:t>installa</w:t>
      </w:r>
      <w:r w:rsidRPr="00153932">
        <w:rPr>
          <w:rFonts w:ascii="Arial" w:hAnsi="Arial" w:cs="Arial"/>
          <w:spacing w:val="-1"/>
          <w:sz w:val="22"/>
          <w:szCs w:val="22"/>
        </w:rPr>
        <w:t>t</w:t>
      </w:r>
      <w:r w:rsidRPr="00153932">
        <w:rPr>
          <w:rFonts w:ascii="Arial" w:hAnsi="Arial" w:cs="Arial"/>
          <w:sz w:val="22"/>
          <w:szCs w:val="22"/>
        </w:rPr>
        <w:t>ion</w:t>
      </w:r>
      <w:r w:rsidRPr="00153932">
        <w:rPr>
          <w:rFonts w:ascii="Arial" w:hAnsi="Arial" w:cs="Arial"/>
          <w:spacing w:val="-7"/>
          <w:sz w:val="22"/>
          <w:szCs w:val="22"/>
        </w:rPr>
        <w:t xml:space="preserve"> </w:t>
      </w:r>
      <w:r w:rsidRPr="00153932">
        <w:rPr>
          <w:rFonts w:ascii="Arial" w:hAnsi="Arial" w:cs="Arial"/>
          <w:sz w:val="22"/>
          <w:szCs w:val="22"/>
        </w:rPr>
        <w:t>jointing</w:t>
      </w:r>
      <w:r w:rsidRPr="00153932">
        <w:rPr>
          <w:rFonts w:ascii="Arial" w:hAnsi="Arial" w:cs="Arial"/>
          <w:spacing w:val="-5"/>
          <w:sz w:val="22"/>
          <w:szCs w:val="22"/>
        </w:rPr>
        <w:t xml:space="preserve"> </w:t>
      </w:r>
      <w:r w:rsidRPr="00153932">
        <w:rPr>
          <w:rFonts w:ascii="Arial" w:hAnsi="Arial" w:cs="Arial"/>
          <w:sz w:val="22"/>
          <w:szCs w:val="22"/>
        </w:rPr>
        <w:t>operation</w:t>
      </w:r>
      <w:r w:rsidRPr="00153932">
        <w:rPr>
          <w:rFonts w:ascii="Arial" w:hAnsi="Arial" w:cs="Arial"/>
          <w:spacing w:val="-7"/>
          <w:sz w:val="22"/>
          <w:szCs w:val="22"/>
        </w:rPr>
        <w:t xml:space="preserve"> </w:t>
      </w:r>
      <w:r w:rsidRPr="00153932">
        <w:rPr>
          <w:rFonts w:ascii="Arial" w:hAnsi="Arial" w:cs="Arial"/>
          <w:sz w:val="22"/>
          <w:szCs w:val="22"/>
        </w:rPr>
        <w:t>a</w:t>
      </w:r>
      <w:r w:rsidRPr="00153932">
        <w:rPr>
          <w:rFonts w:ascii="Arial" w:hAnsi="Arial" w:cs="Arial"/>
          <w:spacing w:val="-1"/>
          <w:sz w:val="22"/>
          <w:szCs w:val="22"/>
        </w:rPr>
        <w:t>n</w:t>
      </w:r>
      <w:r w:rsidRPr="00153932">
        <w:rPr>
          <w:rFonts w:ascii="Arial" w:hAnsi="Arial" w:cs="Arial"/>
          <w:sz w:val="22"/>
          <w:szCs w:val="22"/>
        </w:rPr>
        <w:t>d</w:t>
      </w:r>
      <w:r w:rsidRPr="00153932">
        <w:rPr>
          <w:rFonts w:ascii="Arial" w:hAnsi="Arial" w:cs="Arial"/>
          <w:spacing w:val="-2"/>
          <w:sz w:val="22"/>
          <w:szCs w:val="22"/>
        </w:rPr>
        <w:t xml:space="preserve"> </w:t>
      </w:r>
      <w:r w:rsidRPr="00153932">
        <w:rPr>
          <w:rFonts w:ascii="Arial" w:hAnsi="Arial" w:cs="Arial"/>
          <w:sz w:val="22"/>
          <w:szCs w:val="22"/>
        </w:rPr>
        <w:t>maintenance</w:t>
      </w:r>
      <w:r w:rsidRPr="00153932">
        <w:rPr>
          <w:rFonts w:ascii="Arial" w:hAnsi="Arial" w:cs="Arial"/>
          <w:spacing w:val="-10"/>
          <w:sz w:val="22"/>
          <w:szCs w:val="22"/>
        </w:rPr>
        <w:t xml:space="preserve"> </w:t>
      </w:r>
      <w:r w:rsidRPr="00153932">
        <w:rPr>
          <w:rFonts w:ascii="Arial" w:hAnsi="Arial" w:cs="Arial"/>
          <w:sz w:val="22"/>
          <w:szCs w:val="22"/>
        </w:rPr>
        <w:t>of cables</w:t>
      </w:r>
      <w:r w:rsidRPr="00153932">
        <w:rPr>
          <w:rFonts w:ascii="Arial" w:hAnsi="Arial" w:cs="Arial"/>
          <w:spacing w:val="-6"/>
          <w:sz w:val="22"/>
          <w:szCs w:val="22"/>
        </w:rPr>
        <w:t xml:space="preserve"> </w:t>
      </w:r>
      <w:r w:rsidRPr="00153932">
        <w:rPr>
          <w:rFonts w:ascii="Arial" w:hAnsi="Arial" w:cs="Arial"/>
          <w:sz w:val="22"/>
          <w:szCs w:val="22"/>
        </w:rPr>
        <w:t>shall</w:t>
      </w:r>
      <w:r w:rsidRPr="00153932">
        <w:rPr>
          <w:rFonts w:ascii="Arial" w:hAnsi="Arial" w:cs="Arial"/>
          <w:spacing w:val="-6"/>
          <w:sz w:val="22"/>
          <w:szCs w:val="22"/>
        </w:rPr>
        <w:t xml:space="preserve"> </w:t>
      </w:r>
      <w:r w:rsidRPr="00153932">
        <w:rPr>
          <w:rFonts w:ascii="Arial" w:hAnsi="Arial" w:cs="Arial"/>
          <w:sz w:val="22"/>
          <w:szCs w:val="22"/>
        </w:rPr>
        <w:t>also</w:t>
      </w:r>
      <w:r w:rsidRPr="00153932">
        <w:rPr>
          <w:rFonts w:ascii="Arial" w:hAnsi="Arial" w:cs="Arial"/>
          <w:spacing w:val="-4"/>
          <w:sz w:val="22"/>
          <w:szCs w:val="22"/>
        </w:rPr>
        <w:t xml:space="preserve"> </w:t>
      </w:r>
      <w:r w:rsidRPr="00153932">
        <w:rPr>
          <w:rFonts w:ascii="Arial" w:hAnsi="Arial" w:cs="Arial"/>
          <w:sz w:val="22"/>
          <w:szCs w:val="22"/>
        </w:rPr>
        <w:t>be</w:t>
      </w:r>
      <w:r w:rsidRPr="00153932">
        <w:rPr>
          <w:rFonts w:ascii="Arial" w:hAnsi="Arial" w:cs="Arial"/>
          <w:spacing w:val="-2"/>
          <w:sz w:val="22"/>
          <w:szCs w:val="22"/>
        </w:rPr>
        <w:t xml:space="preserve"> </w:t>
      </w:r>
      <w:r w:rsidRPr="00153932">
        <w:rPr>
          <w:rFonts w:ascii="Arial" w:hAnsi="Arial" w:cs="Arial"/>
          <w:sz w:val="22"/>
          <w:szCs w:val="22"/>
        </w:rPr>
        <w:t>su</w:t>
      </w:r>
      <w:r w:rsidRPr="00153932">
        <w:rPr>
          <w:rFonts w:ascii="Arial" w:hAnsi="Arial" w:cs="Arial"/>
          <w:spacing w:val="-1"/>
          <w:sz w:val="22"/>
          <w:szCs w:val="22"/>
        </w:rPr>
        <w:t>bm</w:t>
      </w:r>
      <w:r w:rsidRPr="00153932">
        <w:rPr>
          <w:rFonts w:ascii="Arial" w:hAnsi="Arial" w:cs="Arial"/>
          <w:sz w:val="22"/>
          <w:szCs w:val="22"/>
        </w:rPr>
        <w:t>itted</w:t>
      </w:r>
      <w:r w:rsidRPr="00153932">
        <w:rPr>
          <w:rFonts w:ascii="Arial" w:hAnsi="Arial" w:cs="Arial"/>
          <w:spacing w:val="-8"/>
          <w:sz w:val="22"/>
          <w:szCs w:val="22"/>
        </w:rPr>
        <w:t xml:space="preserve"> </w:t>
      </w:r>
      <w:r w:rsidRPr="00153932">
        <w:rPr>
          <w:rFonts w:ascii="Arial" w:hAnsi="Arial" w:cs="Arial"/>
          <w:sz w:val="22"/>
          <w:szCs w:val="22"/>
        </w:rPr>
        <w:t>with</w:t>
      </w:r>
      <w:r w:rsidRPr="00153932">
        <w:rPr>
          <w:rFonts w:ascii="Arial" w:hAnsi="Arial" w:cs="Arial"/>
          <w:spacing w:val="-3"/>
          <w:sz w:val="22"/>
          <w:szCs w:val="22"/>
        </w:rPr>
        <w:t xml:space="preserve"> </w:t>
      </w:r>
      <w:r w:rsidRPr="00153932">
        <w:rPr>
          <w:rFonts w:ascii="Arial" w:hAnsi="Arial" w:cs="Arial"/>
          <w:sz w:val="22"/>
          <w:szCs w:val="22"/>
        </w:rPr>
        <w:t>the</w:t>
      </w:r>
      <w:r w:rsidRPr="00153932">
        <w:rPr>
          <w:rFonts w:ascii="Arial" w:hAnsi="Arial" w:cs="Arial"/>
          <w:spacing w:val="-2"/>
          <w:sz w:val="22"/>
          <w:szCs w:val="22"/>
        </w:rPr>
        <w:t xml:space="preserve"> </w:t>
      </w:r>
      <w:r w:rsidRPr="00153932">
        <w:rPr>
          <w:rFonts w:ascii="Arial" w:hAnsi="Arial" w:cs="Arial"/>
          <w:sz w:val="22"/>
          <w:szCs w:val="22"/>
        </w:rPr>
        <w:t>offer</w:t>
      </w:r>
      <w:r w:rsidRPr="00153932">
        <w:rPr>
          <w:rFonts w:ascii="Arial" w:hAnsi="Arial" w:cs="Arial"/>
          <w:spacing w:val="-3"/>
          <w:sz w:val="22"/>
          <w:szCs w:val="22"/>
        </w:rPr>
        <w:t xml:space="preserve"> </w:t>
      </w:r>
      <w:r w:rsidRPr="00153932">
        <w:rPr>
          <w:rFonts w:ascii="Arial" w:hAnsi="Arial" w:cs="Arial"/>
          <w:sz w:val="22"/>
          <w:szCs w:val="22"/>
        </w:rPr>
        <w:t>for</w:t>
      </w:r>
      <w:r w:rsidRPr="00153932">
        <w:rPr>
          <w:rFonts w:ascii="Arial" w:hAnsi="Arial" w:cs="Arial"/>
          <w:spacing w:val="-2"/>
          <w:sz w:val="22"/>
          <w:szCs w:val="22"/>
        </w:rPr>
        <w:t xml:space="preserve"> </w:t>
      </w:r>
      <w:r w:rsidRPr="00153932">
        <w:rPr>
          <w:rFonts w:ascii="Arial" w:hAnsi="Arial" w:cs="Arial"/>
          <w:sz w:val="22"/>
          <w:szCs w:val="22"/>
        </w:rPr>
        <w:t>reference</w:t>
      </w:r>
      <w:r w:rsidRPr="00153932">
        <w:rPr>
          <w:rFonts w:ascii="Arial" w:hAnsi="Arial" w:cs="Arial"/>
          <w:spacing w:val="-9"/>
          <w:sz w:val="22"/>
          <w:szCs w:val="22"/>
        </w:rPr>
        <w:t xml:space="preserve"> </w:t>
      </w:r>
      <w:r w:rsidRPr="00153932">
        <w:rPr>
          <w:rFonts w:ascii="Arial" w:hAnsi="Arial" w:cs="Arial"/>
          <w:sz w:val="22"/>
          <w:szCs w:val="22"/>
        </w:rPr>
        <w:t>of</w:t>
      </w:r>
      <w:r w:rsidRPr="00153932">
        <w:rPr>
          <w:rFonts w:ascii="Arial" w:hAnsi="Arial" w:cs="Arial"/>
          <w:spacing w:val="-1"/>
          <w:sz w:val="22"/>
          <w:szCs w:val="22"/>
        </w:rPr>
        <w:t xml:space="preserve"> t</w:t>
      </w:r>
      <w:r w:rsidRPr="00153932">
        <w:rPr>
          <w:rFonts w:ascii="Arial" w:hAnsi="Arial" w:cs="Arial"/>
          <w:sz w:val="22"/>
          <w:szCs w:val="22"/>
        </w:rPr>
        <w:t>he</w:t>
      </w:r>
      <w:r w:rsidRPr="00153932">
        <w:rPr>
          <w:rFonts w:ascii="Arial" w:hAnsi="Arial" w:cs="Arial"/>
          <w:spacing w:val="-2"/>
          <w:sz w:val="22"/>
          <w:szCs w:val="22"/>
        </w:rPr>
        <w:t xml:space="preserve"> </w:t>
      </w:r>
      <w:r w:rsidRPr="00153932">
        <w:rPr>
          <w:rFonts w:ascii="Arial" w:hAnsi="Arial" w:cs="Arial"/>
          <w:sz w:val="22"/>
          <w:szCs w:val="22"/>
        </w:rPr>
        <w:t>purchas</w:t>
      </w:r>
      <w:r w:rsidRPr="00153932">
        <w:rPr>
          <w:rFonts w:ascii="Arial" w:hAnsi="Arial" w:cs="Arial"/>
          <w:spacing w:val="-1"/>
          <w:sz w:val="22"/>
          <w:szCs w:val="22"/>
        </w:rPr>
        <w:t>e</w:t>
      </w:r>
      <w:r w:rsidRPr="00153932">
        <w:rPr>
          <w:rFonts w:ascii="Arial" w:hAnsi="Arial" w:cs="Arial"/>
          <w:sz w:val="22"/>
          <w:szCs w:val="22"/>
        </w:rPr>
        <w:t>r.</w:t>
      </w:r>
    </w:p>
    <w:p w:rsidR="00F635A7" w:rsidRPr="00153932" w:rsidRDefault="00F635A7" w:rsidP="00F635A7">
      <w:pPr>
        <w:widowControl w:val="0"/>
        <w:autoSpaceDE w:val="0"/>
        <w:autoSpaceDN w:val="0"/>
        <w:adjustRightInd w:val="0"/>
        <w:ind w:right="83"/>
        <w:jc w:val="both"/>
        <w:rPr>
          <w:rFonts w:ascii="Arial" w:hAnsi="Arial" w:cs="Arial"/>
          <w:sz w:val="22"/>
          <w:szCs w:val="22"/>
        </w:rPr>
      </w:pPr>
    </w:p>
    <w:p w:rsidR="00F635A7" w:rsidRPr="00153932" w:rsidRDefault="00F635A7" w:rsidP="00F635A7">
      <w:pPr>
        <w:widowControl w:val="0"/>
        <w:autoSpaceDE w:val="0"/>
        <w:autoSpaceDN w:val="0"/>
        <w:adjustRightInd w:val="0"/>
        <w:ind w:left="840" w:right="83"/>
        <w:jc w:val="both"/>
        <w:rPr>
          <w:rFonts w:ascii="Arial" w:hAnsi="Arial" w:cs="Arial"/>
          <w:sz w:val="22"/>
          <w:szCs w:val="22"/>
        </w:rPr>
      </w:pPr>
    </w:p>
    <w:p w:rsidR="00F635A7" w:rsidRPr="00153932" w:rsidRDefault="00F635A7" w:rsidP="00F635A7">
      <w:pPr>
        <w:widowControl w:val="0"/>
        <w:tabs>
          <w:tab w:val="left" w:pos="820"/>
        </w:tabs>
        <w:autoSpaceDE w:val="0"/>
        <w:autoSpaceDN w:val="0"/>
        <w:adjustRightInd w:val="0"/>
        <w:spacing w:line="239" w:lineRule="auto"/>
        <w:ind w:left="840" w:right="83" w:hanging="720"/>
        <w:jc w:val="both"/>
        <w:rPr>
          <w:rFonts w:ascii="Arial" w:hAnsi="Arial" w:cs="Arial"/>
          <w:b/>
          <w:bCs/>
          <w:spacing w:val="20"/>
          <w:sz w:val="22"/>
          <w:szCs w:val="22"/>
        </w:rPr>
      </w:pPr>
      <w:r w:rsidRPr="00153932">
        <w:rPr>
          <w:rFonts w:ascii="Arial" w:hAnsi="Arial" w:cs="Arial"/>
          <w:b/>
          <w:bCs/>
          <w:sz w:val="22"/>
          <w:szCs w:val="22"/>
        </w:rPr>
        <w:t>1.12</w:t>
      </w:r>
      <w:r w:rsidRPr="00153932">
        <w:rPr>
          <w:rFonts w:ascii="Arial" w:hAnsi="Arial" w:cs="Arial"/>
          <w:b/>
          <w:bCs/>
          <w:sz w:val="22"/>
          <w:szCs w:val="22"/>
        </w:rPr>
        <w:tab/>
        <w:t>TECHN</w:t>
      </w:r>
      <w:r w:rsidRPr="00153932">
        <w:rPr>
          <w:rFonts w:ascii="Arial" w:hAnsi="Arial" w:cs="Arial"/>
          <w:b/>
          <w:bCs/>
          <w:spacing w:val="1"/>
          <w:sz w:val="22"/>
          <w:szCs w:val="22"/>
        </w:rPr>
        <w:t>I</w:t>
      </w:r>
      <w:r w:rsidRPr="00153932">
        <w:rPr>
          <w:rFonts w:ascii="Arial" w:hAnsi="Arial" w:cs="Arial"/>
          <w:b/>
          <w:bCs/>
          <w:sz w:val="22"/>
          <w:szCs w:val="22"/>
        </w:rPr>
        <w:t>C</w:t>
      </w:r>
      <w:r w:rsidRPr="00153932">
        <w:rPr>
          <w:rFonts w:ascii="Arial" w:hAnsi="Arial" w:cs="Arial"/>
          <w:b/>
          <w:bCs/>
          <w:spacing w:val="1"/>
          <w:sz w:val="22"/>
          <w:szCs w:val="22"/>
        </w:rPr>
        <w:t>A</w:t>
      </w:r>
      <w:r w:rsidRPr="00153932">
        <w:rPr>
          <w:rFonts w:ascii="Arial" w:hAnsi="Arial" w:cs="Arial"/>
          <w:b/>
          <w:bCs/>
          <w:sz w:val="22"/>
          <w:szCs w:val="22"/>
        </w:rPr>
        <w:t>L</w:t>
      </w:r>
      <w:r w:rsidRPr="00153932">
        <w:rPr>
          <w:rFonts w:ascii="Arial" w:hAnsi="Arial" w:cs="Arial"/>
          <w:b/>
          <w:bCs/>
          <w:spacing w:val="23"/>
          <w:sz w:val="22"/>
          <w:szCs w:val="22"/>
        </w:rPr>
        <w:t xml:space="preserve"> </w:t>
      </w:r>
      <w:r w:rsidRPr="00153932">
        <w:rPr>
          <w:rFonts w:ascii="Arial" w:hAnsi="Arial" w:cs="Arial"/>
          <w:b/>
          <w:bCs/>
          <w:sz w:val="22"/>
          <w:szCs w:val="22"/>
        </w:rPr>
        <w:t>&amp;</w:t>
      </w:r>
      <w:r w:rsidRPr="00153932">
        <w:rPr>
          <w:rFonts w:ascii="Arial" w:hAnsi="Arial" w:cs="Arial"/>
          <w:b/>
          <w:bCs/>
          <w:spacing w:val="33"/>
          <w:sz w:val="22"/>
          <w:szCs w:val="22"/>
        </w:rPr>
        <w:t xml:space="preserve"> </w:t>
      </w:r>
      <w:r w:rsidRPr="00153932">
        <w:rPr>
          <w:rFonts w:ascii="Arial" w:hAnsi="Arial" w:cs="Arial"/>
          <w:b/>
          <w:bCs/>
          <w:sz w:val="22"/>
          <w:szCs w:val="22"/>
        </w:rPr>
        <w:t>GUA</w:t>
      </w:r>
      <w:r w:rsidRPr="00153932">
        <w:rPr>
          <w:rFonts w:ascii="Arial" w:hAnsi="Arial" w:cs="Arial"/>
          <w:b/>
          <w:bCs/>
          <w:spacing w:val="1"/>
          <w:sz w:val="22"/>
          <w:szCs w:val="22"/>
        </w:rPr>
        <w:t>R</w:t>
      </w:r>
      <w:r w:rsidRPr="00153932">
        <w:rPr>
          <w:rFonts w:ascii="Arial" w:hAnsi="Arial" w:cs="Arial"/>
          <w:b/>
          <w:bCs/>
          <w:sz w:val="22"/>
          <w:szCs w:val="22"/>
        </w:rPr>
        <w:t>ANTE</w:t>
      </w:r>
      <w:r w:rsidRPr="00153932">
        <w:rPr>
          <w:rFonts w:ascii="Arial" w:hAnsi="Arial" w:cs="Arial"/>
          <w:b/>
          <w:bCs/>
          <w:spacing w:val="1"/>
          <w:sz w:val="22"/>
          <w:szCs w:val="22"/>
        </w:rPr>
        <w:t>E</w:t>
      </w:r>
      <w:r w:rsidRPr="00153932">
        <w:rPr>
          <w:rFonts w:ascii="Arial" w:hAnsi="Arial" w:cs="Arial"/>
          <w:b/>
          <w:bCs/>
          <w:sz w:val="22"/>
          <w:szCs w:val="22"/>
        </w:rPr>
        <w:t>D</w:t>
      </w:r>
      <w:r w:rsidRPr="00153932">
        <w:rPr>
          <w:rFonts w:ascii="Arial" w:hAnsi="Arial" w:cs="Arial"/>
          <w:b/>
          <w:bCs/>
          <w:spacing w:val="19"/>
          <w:sz w:val="22"/>
          <w:szCs w:val="22"/>
        </w:rPr>
        <w:t xml:space="preserve"> </w:t>
      </w:r>
      <w:r w:rsidRPr="00153932">
        <w:rPr>
          <w:rFonts w:ascii="Arial" w:hAnsi="Arial" w:cs="Arial"/>
          <w:b/>
          <w:bCs/>
          <w:spacing w:val="1"/>
          <w:sz w:val="22"/>
          <w:szCs w:val="22"/>
        </w:rPr>
        <w:t>P</w:t>
      </w:r>
      <w:r w:rsidRPr="00153932">
        <w:rPr>
          <w:rFonts w:ascii="Arial" w:hAnsi="Arial" w:cs="Arial"/>
          <w:b/>
          <w:bCs/>
          <w:sz w:val="22"/>
          <w:szCs w:val="22"/>
        </w:rPr>
        <w:t>ARTICU</w:t>
      </w:r>
      <w:r w:rsidRPr="00153932">
        <w:rPr>
          <w:rFonts w:ascii="Arial" w:hAnsi="Arial" w:cs="Arial"/>
          <w:b/>
          <w:bCs/>
          <w:spacing w:val="1"/>
          <w:sz w:val="22"/>
          <w:szCs w:val="22"/>
        </w:rPr>
        <w:t>LA</w:t>
      </w:r>
      <w:r w:rsidRPr="00153932">
        <w:rPr>
          <w:rFonts w:ascii="Arial" w:hAnsi="Arial" w:cs="Arial"/>
          <w:b/>
          <w:bCs/>
          <w:sz w:val="22"/>
          <w:szCs w:val="22"/>
        </w:rPr>
        <w:t>RS:</w:t>
      </w:r>
      <w:r w:rsidRPr="00153932">
        <w:rPr>
          <w:rFonts w:ascii="Arial" w:hAnsi="Arial" w:cs="Arial"/>
          <w:b/>
          <w:bCs/>
          <w:spacing w:val="20"/>
          <w:sz w:val="22"/>
          <w:szCs w:val="22"/>
        </w:rPr>
        <w:t xml:space="preserve"> </w:t>
      </w:r>
    </w:p>
    <w:p w:rsidR="00F635A7" w:rsidRPr="00153932" w:rsidRDefault="00F635A7" w:rsidP="00F635A7">
      <w:pPr>
        <w:widowControl w:val="0"/>
        <w:tabs>
          <w:tab w:val="left" w:pos="820"/>
        </w:tabs>
        <w:autoSpaceDE w:val="0"/>
        <w:autoSpaceDN w:val="0"/>
        <w:adjustRightInd w:val="0"/>
        <w:spacing w:line="239" w:lineRule="auto"/>
        <w:ind w:left="840" w:right="83" w:hanging="720"/>
        <w:jc w:val="both"/>
        <w:rPr>
          <w:rFonts w:ascii="Arial" w:hAnsi="Arial" w:cs="Arial"/>
          <w:b/>
          <w:bCs/>
          <w:spacing w:val="20"/>
          <w:sz w:val="22"/>
          <w:szCs w:val="22"/>
        </w:rPr>
      </w:pPr>
    </w:p>
    <w:p w:rsidR="00F635A7" w:rsidRPr="00153932" w:rsidRDefault="00F635A7" w:rsidP="00F635A7">
      <w:pPr>
        <w:widowControl w:val="0"/>
        <w:tabs>
          <w:tab w:val="left" w:pos="820"/>
        </w:tabs>
        <w:autoSpaceDE w:val="0"/>
        <w:autoSpaceDN w:val="0"/>
        <w:adjustRightInd w:val="0"/>
        <w:ind w:left="840" w:right="83" w:hanging="720"/>
        <w:jc w:val="both"/>
        <w:rPr>
          <w:rFonts w:ascii="Arial" w:hAnsi="Arial" w:cs="Arial"/>
          <w:sz w:val="22"/>
          <w:szCs w:val="22"/>
        </w:rPr>
      </w:pPr>
      <w:r w:rsidRPr="00153932">
        <w:rPr>
          <w:rFonts w:ascii="Arial" w:hAnsi="Arial" w:cs="Arial"/>
          <w:b/>
          <w:bCs/>
          <w:spacing w:val="20"/>
          <w:sz w:val="22"/>
          <w:szCs w:val="22"/>
        </w:rPr>
        <w:tab/>
      </w:r>
      <w:r w:rsidRPr="00153932">
        <w:rPr>
          <w:rFonts w:ascii="Arial" w:hAnsi="Arial" w:cs="Arial"/>
          <w:sz w:val="22"/>
          <w:szCs w:val="22"/>
        </w:rPr>
        <w:t>The</w:t>
      </w:r>
      <w:r w:rsidRPr="00153932">
        <w:rPr>
          <w:rFonts w:ascii="Arial" w:hAnsi="Arial" w:cs="Arial"/>
          <w:spacing w:val="31"/>
          <w:sz w:val="22"/>
          <w:szCs w:val="22"/>
        </w:rPr>
        <w:t xml:space="preserve"> </w:t>
      </w:r>
      <w:r w:rsidRPr="00153932">
        <w:rPr>
          <w:rFonts w:ascii="Arial" w:hAnsi="Arial" w:cs="Arial"/>
          <w:sz w:val="22"/>
          <w:szCs w:val="22"/>
        </w:rPr>
        <w:t>tenderer</w:t>
      </w:r>
      <w:r w:rsidRPr="00153932">
        <w:rPr>
          <w:rFonts w:ascii="Arial" w:hAnsi="Arial" w:cs="Arial"/>
          <w:spacing w:val="27"/>
          <w:sz w:val="22"/>
          <w:szCs w:val="22"/>
        </w:rPr>
        <w:t xml:space="preserve"> </w:t>
      </w:r>
      <w:r w:rsidRPr="00153932">
        <w:rPr>
          <w:rFonts w:ascii="Arial" w:hAnsi="Arial" w:cs="Arial"/>
          <w:sz w:val="22"/>
          <w:szCs w:val="22"/>
        </w:rPr>
        <w:t>shall</w:t>
      </w:r>
      <w:r w:rsidRPr="00153932">
        <w:rPr>
          <w:rFonts w:ascii="Arial" w:hAnsi="Arial" w:cs="Arial"/>
          <w:spacing w:val="30"/>
          <w:sz w:val="22"/>
          <w:szCs w:val="22"/>
        </w:rPr>
        <w:t xml:space="preserve"> </w:t>
      </w:r>
      <w:r w:rsidRPr="00153932">
        <w:rPr>
          <w:rFonts w:ascii="Arial" w:hAnsi="Arial" w:cs="Arial"/>
          <w:sz w:val="22"/>
          <w:szCs w:val="22"/>
        </w:rPr>
        <w:t>furnish</w:t>
      </w:r>
      <w:r w:rsidRPr="00153932">
        <w:rPr>
          <w:rFonts w:ascii="Arial" w:hAnsi="Arial" w:cs="Arial"/>
          <w:spacing w:val="28"/>
          <w:sz w:val="22"/>
          <w:szCs w:val="22"/>
        </w:rPr>
        <w:t xml:space="preserve"> </w:t>
      </w:r>
      <w:r w:rsidRPr="00153932">
        <w:rPr>
          <w:rFonts w:ascii="Arial" w:hAnsi="Arial" w:cs="Arial"/>
          <w:sz w:val="22"/>
          <w:szCs w:val="22"/>
        </w:rPr>
        <w:t>gu</w:t>
      </w:r>
      <w:r w:rsidRPr="00153932">
        <w:rPr>
          <w:rFonts w:ascii="Arial" w:hAnsi="Arial" w:cs="Arial"/>
          <w:spacing w:val="-1"/>
          <w:sz w:val="22"/>
          <w:szCs w:val="22"/>
        </w:rPr>
        <w:t>a</w:t>
      </w:r>
      <w:r w:rsidRPr="00153932">
        <w:rPr>
          <w:rFonts w:ascii="Arial" w:hAnsi="Arial" w:cs="Arial"/>
          <w:sz w:val="22"/>
          <w:szCs w:val="22"/>
        </w:rPr>
        <w:t>ranteed technical</w:t>
      </w:r>
      <w:r w:rsidRPr="00153932">
        <w:rPr>
          <w:rFonts w:ascii="Arial" w:hAnsi="Arial" w:cs="Arial"/>
          <w:spacing w:val="5"/>
          <w:sz w:val="22"/>
          <w:szCs w:val="22"/>
        </w:rPr>
        <w:t xml:space="preserve"> </w:t>
      </w:r>
      <w:r w:rsidRPr="00153932">
        <w:rPr>
          <w:rFonts w:ascii="Arial" w:hAnsi="Arial" w:cs="Arial"/>
          <w:spacing w:val="-1"/>
          <w:sz w:val="22"/>
          <w:szCs w:val="22"/>
        </w:rPr>
        <w:t>p</w:t>
      </w:r>
      <w:r w:rsidRPr="00153932">
        <w:rPr>
          <w:rFonts w:ascii="Arial" w:hAnsi="Arial" w:cs="Arial"/>
          <w:sz w:val="22"/>
          <w:szCs w:val="22"/>
        </w:rPr>
        <w:t>articulars</w:t>
      </w:r>
      <w:r w:rsidRPr="00153932">
        <w:rPr>
          <w:rFonts w:ascii="Arial" w:hAnsi="Arial" w:cs="Arial"/>
          <w:spacing w:val="3"/>
          <w:sz w:val="22"/>
          <w:szCs w:val="22"/>
        </w:rPr>
        <w:t xml:space="preserve"> </w:t>
      </w:r>
      <w:r w:rsidRPr="00153932">
        <w:rPr>
          <w:rFonts w:ascii="Arial" w:hAnsi="Arial" w:cs="Arial"/>
          <w:spacing w:val="-1"/>
          <w:sz w:val="22"/>
          <w:szCs w:val="22"/>
        </w:rPr>
        <w:t>a</w:t>
      </w:r>
      <w:r w:rsidRPr="00153932">
        <w:rPr>
          <w:rFonts w:ascii="Arial" w:hAnsi="Arial" w:cs="Arial"/>
          <w:sz w:val="22"/>
          <w:szCs w:val="22"/>
        </w:rPr>
        <w:t>s</w:t>
      </w:r>
      <w:r w:rsidRPr="00153932">
        <w:rPr>
          <w:rFonts w:ascii="Arial" w:hAnsi="Arial" w:cs="Arial"/>
          <w:spacing w:val="11"/>
          <w:sz w:val="22"/>
          <w:szCs w:val="22"/>
        </w:rPr>
        <w:t xml:space="preserve"> </w:t>
      </w:r>
      <w:r w:rsidRPr="00153932">
        <w:rPr>
          <w:rFonts w:ascii="Arial" w:hAnsi="Arial" w:cs="Arial"/>
          <w:sz w:val="22"/>
          <w:szCs w:val="22"/>
        </w:rPr>
        <w:t>per the tender specification. Particulars, which</w:t>
      </w:r>
      <w:r w:rsidRPr="00153932">
        <w:rPr>
          <w:rFonts w:ascii="Arial" w:hAnsi="Arial" w:cs="Arial"/>
          <w:spacing w:val="5"/>
          <w:sz w:val="22"/>
          <w:szCs w:val="22"/>
        </w:rPr>
        <w:t xml:space="preserve"> </w:t>
      </w:r>
      <w:r w:rsidRPr="00153932">
        <w:rPr>
          <w:rFonts w:ascii="Arial" w:hAnsi="Arial" w:cs="Arial"/>
          <w:sz w:val="22"/>
          <w:szCs w:val="22"/>
        </w:rPr>
        <w:t>are</w:t>
      </w:r>
      <w:r w:rsidRPr="00153932">
        <w:rPr>
          <w:rFonts w:ascii="Arial" w:hAnsi="Arial" w:cs="Arial"/>
          <w:spacing w:val="8"/>
          <w:sz w:val="22"/>
          <w:szCs w:val="22"/>
        </w:rPr>
        <w:t xml:space="preserve"> </w:t>
      </w:r>
      <w:r w:rsidRPr="00153932">
        <w:rPr>
          <w:rFonts w:ascii="Arial" w:hAnsi="Arial" w:cs="Arial"/>
          <w:sz w:val="22"/>
          <w:szCs w:val="22"/>
        </w:rPr>
        <w:t>subject</w:t>
      </w:r>
      <w:r w:rsidRPr="00153932">
        <w:rPr>
          <w:rFonts w:ascii="Arial" w:hAnsi="Arial" w:cs="Arial"/>
          <w:spacing w:val="4"/>
          <w:sz w:val="22"/>
          <w:szCs w:val="22"/>
        </w:rPr>
        <w:t xml:space="preserve"> </w:t>
      </w:r>
      <w:r w:rsidRPr="00153932">
        <w:rPr>
          <w:rFonts w:ascii="Arial" w:hAnsi="Arial" w:cs="Arial"/>
          <w:sz w:val="22"/>
          <w:szCs w:val="22"/>
        </w:rPr>
        <w:t>to</w:t>
      </w:r>
      <w:r w:rsidRPr="00153932">
        <w:rPr>
          <w:rFonts w:ascii="Arial" w:hAnsi="Arial" w:cs="Arial"/>
          <w:spacing w:val="10"/>
          <w:sz w:val="22"/>
          <w:szCs w:val="22"/>
        </w:rPr>
        <w:t xml:space="preserve"> </w:t>
      </w:r>
      <w:r w:rsidRPr="00153932">
        <w:rPr>
          <w:rFonts w:ascii="Arial" w:hAnsi="Arial" w:cs="Arial"/>
          <w:sz w:val="22"/>
          <w:szCs w:val="22"/>
        </w:rPr>
        <w:t>g</w:t>
      </w:r>
      <w:r w:rsidRPr="00153932">
        <w:rPr>
          <w:rFonts w:ascii="Arial" w:hAnsi="Arial" w:cs="Arial"/>
          <w:spacing w:val="-1"/>
          <w:sz w:val="22"/>
          <w:szCs w:val="22"/>
        </w:rPr>
        <w:t>u</w:t>
      </w:r>
      <w:r w:rsidRPr="00153932">
        <w:rPr>
          <w:rFonts w:ascii="Arial" w:hAnsi="Arial" w:cs="Arial"/>
          <w:sz w:val="22"/>
          <w:szCs w:val="22"/>
        </w:rPr>
        <w:t>arantee,</w:t>
      </w:r>
      <w:r w:rsidRPr="00153932">
        <w:rPr>
          <w:rFonts w:ascii="Arial" w:hAnsi="Arial" w:cs="Arial"/>
          <w:spacing w:val="1"/>
          <w:sz w:val="22"/>
          <w:szCs w:val="22"/>
        </w:rPr>
        <w:t xml:space="preserve"> </w:t>
      </w:r>
      <w:r w:rsidRPr="00153932">
        <w:rPr>
          <w:rFonts w:ascii="Arial" w:hAnsi="Arial" w:cs="Arial"/>
          <w:sz w:val="22"/>
          <w:szCs w:val="22"/>
        </w:rPr>
        <w:t>s</w:t>
      </w:r>
      <w:r w:rsidRPr="00153932">
        <w:rPr>
          <w:rFonts w:ascii="Arial" w:hAnsi="Arial" w:cs="Arial"/>
          <w:spacing w:val="-1"/>
          <w:sz w:val="22"/>
          <w:szCs w:val="22"/>
        </w:rPr>
        <w:t>h</w:t>
      </w:r>
      <w:r w:rsidRPr="00153932">
        <w:rPr>
          <w:rFonts w:ascii="Arial" w:hAnsi="Arial" w:cs="Arial"/>
          <w:sz w:val="22"/>
          <w:szCs w:val="22"/>
        </w:rPr>
        <w:t>all</w:t>
      </w:r>
      <w:r w:rsidRPr="00153932">
        <w:rPr>
          <w:rFonts w:ascii="Arial" w:hAnsi="Arial" w:cs="Arial"/>
          <w:spacing w:val="6"/>
          <w:sz w:val="22"/>
          <w:szCs w:val="22"/>
        </w:rPr>
        <w:t xml:space="preserve"> </w:t>
      </w:r>
      <w:r w:rsidRPr="00153932">
        <w:rPr>
          <w:rFonts w:ascii="Arial" w:hAnsi="Arial" w:cs="Arial"/>
          <w:sz w:val="22"/>
          <w:szCs w:val="22"/>
        </w:rPr>
        <w:t>be</w:t>
      </w:r>
      <w:r w:rsidRPr="00153932">
        <w:rPr>
          <w:rFonts w:ascii="Arial" w:hAnsi="Arial" w:cs="Arial"/>
          <w:spacing w:val="8"/>
          <w:sz w:val="22"/>
          <w:szCs w:val="22"/>
        </w:rPr>
        <w:t xml:space="preserve"> </w:t>
      </w:r>
      <w:r w:rsidRPr="00153932">
        <w:rPr>
          <w:rFonts w:ascii="Arial" w:hAnsi="Arial" w:cs="Arial"/>
          <w:sz w:val="22"/>
          <w:szCs w:val="22"/>
        </w:rPr>
        <w:t>clearly</w:t>
      </w:r>
      <w:r w:rsidRPr="00153932">
        <w:rPr>
          <w:rFonts w:ascii="Arial" w:hAnsi="Arial" w:cs="Arial"/>
          <w:spacing w:val="5"/>
          <w:sz w:val="22"/>
          <w:szCs w:val="22"/>
        </w:rPr>
        <w:t xml:space="preserve"> </w:t>
      </w:r>
      <w:r w:rsidRPr="00153932">
        <w:rPr>
          <w:rFonts w:ascii="Arial" w:hAnsi="Arial" w:cs="Arial"/>
          <w:sz w:val="22"/>
          <w:szCs w:val="22"/>
        </w:rPr>
        <w:t>marked.</w:t>
      </w:r>
      <w:r w:rsidRPr="00153932">
        <w:rPr>
          <w:rFonts w:ascii="Arial" w:hAnsi="Arial" w:cs="Arial"/>
          <w:spacing w:val="3"/>
          <w:sz w:val="22"/>
          <w:szCs w:val="22"/>
        </w:rPr>
        <w:t xml:space="preserve"> </w:t>
      </w:r>
      <w:r w:rsidRPr="00153932">
        <w:rPr>
          <w:rFonts w:ascii="Arial" w:hAnsi="Arial" w:cs="Arial"/>
          <w:sz w:val="22"/>
          <w:szCs w:val="22"/>
        </w:rPr>
        <w:t>Offer</w:t>
      </w:r>
      <w:r w:rsidRPr="00153932">
        <w:rPr>
          <w:rFonts w:ascii="Arial" w:hAnsi="Arial" w:cs="Arial"/>
          <w:spacing w:val="7"/>
          <w:sz w:val="22"/>
          <w:szCs w:val="22"/>
        </w:rPr>
        <w:t xml:space="preserve"> </w:t>
      </w:r>
      <w:r w:rsidRPr="00153932">
        <w:rPr>
          <w:rFonts w:ascii="Arial" w:hAnsi="Arial" w:cs="Arial"/>
          <w:sz w:val="22"/>
          <w:szCs w:val="22"/>
        </w:rPr>
        <w:t>not</w:t>
      </w:r>
      <w:r w:rsidRPr="00153932">
        <w:rPr>
          <w:rFonts w:ascii="Arial" w:hAnsi="Arial" w:cs="Arial"/>
          <w:spacing w:val="8"/>
          <w:sz w:val="22"/>
          <w:szCs w:val="22"/>
        </w:rPr>
        <w:t xml:space="preserve"> </w:t>
      </w:r>
      <w:r w:rsidRPr="00153932">
        <w:rPr>
          <w:rFonts w:ascii="Arial" w:hAnsi="Arial" w:cs="Arial"/>
          <w:sz w:val="22"/>
          <w:szCs w:val="22"/>
        </w:rPr>
        <w:t>containing this</w:t>
      </w:r>
      <w:r w:rsidRPr="00153932">
        <w:rPr>
          <w:rFonts w:ascii="Arial" w:hAnsi="Arial" w:cs="Arial"/>
          <w:spacing w:val="-3"/>
          <w:sz w:val="22"/>
          <w:szCs w:val="22"/>
        </w:rPr>
        <w:t xml:space="preserve"> </w:t>
      </w:r>
      <w:r w:rsidRPr="00153932">
        <w:rPr>
          <w:rFonts w:ascii="Arial" w:hAnsi="Arial" w:cs="Arial"/>
          <w:sz w:val="22"/>
          <w:szCs w:val="22"/>
        </w:rPr>
        <w:t>informa</w:t>
      </w:r>
      <w:r w:rsidRPr="00153932">
        <w:rPr>
          <w:rFonts w:ascii="Arial" w:hAnsi="Arial" w:cs="Arial"/>
          <w:spacing w:val="-1"/>
          <w:sz w:val="22"/>
          <w:szCs w:val="22"/>
        </w:rPr>
        <w:t>t</w:t>
      </w:r>
      <w:r w:rsidRPr="00153932">
        <w:rPr>
          <w:rFonts w:ascii="Arial" w:hAnsi="Arial" w:cs="Arial"/>
          <w:sz w:val="22"/>
          <w:szCs w:val="22"/>
        </w:rPr>
        <w:t>ion</w:t>
      </w:r>
      <w:r w:rsidRPr="00153932">
        <w:rPr>
          <w:rFonts w:ascii="Arial" w:hAnsi="Arial" w:cs="Arial"/>
          <w:spacing w:val="-10"/>
          <w:sz w:val="22"/>
          <w:szCs w:val="22"/>
        </w:rPr>
        <w:t xml:space="preserve"> </w:t>
      </w:r>
      <w:r w:rsidRPr="00153932">
        <w:rPr>
          <w:rFonts w:ascii="Arial" w:hAnsi="Arial" w:cs="Arial"/>
          <w:sz w:val="22"/>
          <w:szCs w:val="22"/>
        </w:rPr>
        <w:t>will</w:t>
      </w:r>
      <w:r w:rsidRPr="00153932">
        <w:rPr>
          <w:rFonts w:ascii="Arial" w:hAnsi="Arial" w:cs="Arial"/>
          <w:spacing w:val="-3"/>
          <w:sz w:val="22"/>
          <w:szCs w:val="22"/>
        </w:rPr>
        <w:t xml:space="preserve"> </w:t>
      </w:r>
      <w:r w:rsidRPr="00153932">
        <w:rPr>
          <w:rFonts w:ascii="Arial" w:hAnsi="Arial" w:cs="Arial"/>
          <w:sz w:val="22"/>
          <w:szCs w:val="22"/>
        </w:rPr>
        <w:t>not</w:t>
      </w:r>
      <w:r w:rsidRPr="00153932">
        <w:rPr>
          <w:rFonts w:ascii="Arial" w:hAnsi="Arial" w:cs="Arial"/>
          <w:spacing w:val="-2"/>
          <w:sz w:val="22"/>
          <w:szCs w:val="22"/>
        </w:rPr>
        <w:t xml:space="preserve"> </w:t>
      </w:r>
      <w:r w:rsidRPr="00153932">
        <w:rPr>
          <w:rFonts w:ascii="Arial" w:hAnsi="Arial" w:cs="Arial"/>
          <w:spacing w:val="-1"/>
          <w:sz w:val="22"/>
          <w:szCs w:val="22"/>
        </w:rPr>
        <w:t>b</w:t>
      </w:r>
      <w:r w:rsidRPr="00153932">
        <w:rPr>
          <w:rFonts w:ascii="Arial" w:hAnsi="Arial" w:cs="Arial"/>
          <w:sz w:val="22"/>
          <w:szCs w:val="22"/>
        </w:rPr>
        <w:t>e</w:t>
      </w:r>
      <w:r w:rsidRPr="00153932">
        <w:rPr>
          <w:rFonts w:ascii="Arial" w:hAnsi="Arial" w:cs="Arial"/>
          <w:spacing w:val="-2"/>
          <w:sz w:val="22"/>
          <w:szCs w:val="22"/>
        </w:rPr>
        <w:t xml:space="preserve"> </w:t>
      </w:r>
      <w:r w:rsidRPr="00153932">
        <w:rPr>
          <w:rFonts w:ascii="Arial" w:hAnsi="Arial" w:cs="Arial"/>
          <w:sz w:val="22"/>
          <w:szCs w:val="22"/>
        </w:rPr>
        <w:t>consider</w:t>
      </w:r>
      <w:r w:rsidRPr="00153932">
        <w:rPr>
          <w:rFonts w:ascii="Arial" w:hAnsi="Arial" w:cs="Arial"/>
          <w:spacing w:val="-1"/>
          <w:sz w:val="22"/>
          <w:szCs w:val="22"/>
        </w:rPr>
        <w:t>e</w:t>
      </w:r>
      <w:r w:rsidRPr="00153932">
        <w:rPr>
          <w:rFonts w:ascii="Arial" w:hAnsi="Arial" w:cs="Arial"/>
          <w:sz w:val="22"/>
          <w:szCs w:val="22"/>
        </w:rPr>
        <w:t>d.</w:t>
      </w:r>
    </w:p>
    <w:p w:rsidR="00F635A7" w:rsidRPr="00153932" w:rsidRDefault="00F635A7" w:rsidP="00F635A7">
      <w:pPr>
        <w:widowControl w:val="0"/>
        <w:autoSpaceDE w:val="0"/>
        <w:autoSpaceDN w:val="0"/>
        <w:adjustRightInd w:val="0"/>
        <w:spacing w:before="59"/>
        <w:ind w:left="4456" w:right="4458"/>
        <w:jc w:val="both"/>
        <w:rPr>
          <w:rFonts w:ascii="Arial" w:hAnsi="Arial" w:cs="Arial"/>
          <w:b/>
          <w:bCs/>
          <w:w w:val="99"/>
          <w:sz w:val="22"/>
          <w:szCs w:val="22"/>
        </w:rPr>
      </w:pPr>
    </w:p>
    <w:p w:rsidR="00F635A7" w:rsidRPr="00153932" w:rsidRDefault="00F635A7" w:rsidP="00F635A7">
      <w:pPr>
        <w:widowControl w:val="0"/>
        <w:tabs>
          <w:tab w:val="left" w:pos="820"/>
        </w:tabs>
        <w:autoSpaceDE w:val="0"/>
        <w:autoSpaceDN w:val="0"/>
        <w:adjustRightInd w:val="0"/>
        <w:spacing w:line="239" w:lineRule="auto"/>
        <w:ind w:left="840" w:right="83" w:hanging="720"/>
        <w:jc w:val="both"/>
        <w:rPr>
          <w:rFonts w:ascii="Arial" w:hAnsi="Arial" w:cs="Arial"/>
          <w:b/>
          <w:bCs/>
          <w:sz w:val="22"/>
          <w:szCs w:val="22"/>
        </w:rPr>
      </w:pPr>
      <w:bookmarkStart w:id="0" w:name="_Toc375920649"/>
      <w:r w:rsidRPr="00153932">
        <w:rPr>
          <w:rFonts w:ascii="Arial" w:hAnsi="Arial" w:cs="Arial"/>
          <w:b/>
          <w:bCs/>
          <w:sz w:val="22"/>
          <w:szCs w:val="22"/>
        </w:rPr>
        <w:t>1.13     TERMINATION KITS AND STRAIGHT THROUGH JOINTS</w:t>
      </w:r>
      <w:bookmarkEnd w:id="0"/>
    </w:p>
    <w:p w:rsidR="00F635A7" w:rsidRPr="00153932" w:rsidRDefault="00F635A7" w:rsidP="00F635A7">
      <w:pPr>
        <w:widowControl w:val="0"/>
        <w:tabs>
          <w:tab w:val="left" w:pos="820"/>
        </w:tabs>
        <w:autoSpaceDE w:val="0"/>
        <w:autoSpaceDN w:val="0"/>
        <w:adjustRightInd w:val="0"/>
        <w:spacing w:line="239" w:lineRule="auto"/>
        <w:ind w:left="840" w:right="83" w:hanging="720"/>
        <w:jc w:val="both"/>
        <w:rPr>
          <w:rFonts w:ascii="Arial" w:hAnsi="Arial" w:cs="Arial"/>
          <w:b/>
          <w:bCs/>
          <w:sz w:val="22"/>
          <w:szCs w:val="22"/>
        </w:rPr>
      </w:pPr>
    </w:p>
    <w:p w:rsidR="00F635A7" w:rsidRPr="00153932" w:rsidRDefault="00F635A7" w:rsidP="00F635A7">
      <w:pPr>
        <w:widowControl w:val="0"/>
        <w:tabs>
          <w:tab w:val="left" w:pos="820"/>
        </w:tabs>
        <w:autoSpaceDE w:val="0"/>
        <w:autoSpaceDN w:val="0"/>
        <w:adjustRightInd w:val="0"/>
        <w:ind w:left="840" w:right="83" w:hanging="720"/>
        <w:jc w:val="both"/>
        <w:rPr>
          <w:rFonts w:ascii="Arial" w:hAnsi="Arial" w:cs="Arial"/>
          <w:sz w:val="22"/>
          <w:szCs w:val="22"/>
        </w:rPr>
      </w:pPr>
      <w:r w:rsidRPr="00153932">
        <w:rPr>
          <w:rFonts w:ascii="Arial" w:hAnsi="Arial" w:cs="Arial"/>
          <w:sz w:val="22"/>
          <w:szCs w:val="22"/>
        </w:rPr>
        <w:tab/>
        <w:t>The entire necessary Straight through joints and Sealing Ends for 132 kV shall be supplied and erected. The Straight through joints and Sealing Ends wherever required shall be moulded Type or equivalent, of  reputed make  with shear head type mechanical connectors of proven technology &amp; make.</w:t>
      </w:r>
    </w:p>
    <w:p w:rsidR="00F635A7" w:rsidRPr="00153932" w:rsidRDefault="00F635A7" w:rsidP="00F635A7">
      <w:pPr>
        <w:widowControl w:val="0"/>
        <w:tabs>
          <w:tab w:val="left" w:pos="820"/>
        </w:tabs>
        <w:autoSpaceDE w:val="0"/>
        <w:autoSpaceDN w:val="0"/>
        <w:adjustRightInd w:val="0"/>
        <w:ind w:left="840" w:right="83" w:hanging="720"/>
        <w:jc w:val="both"/>
        <w:rPr>
          <w:rFonts w:ascii="Arial" w:hAnsi="Arial" w:cs="Arial"/>
          <w:sz w:val="22"/>
          <w:szCs w:val="22"/>
        </w:rPr>
      </w:pPr>
    </w:p>
    <w:p w:rsidR="00F635A7" w:rsidRPr="00153932" w:rsidRDefault="00F635A7" w:rsidP="00F635A7">
      <w:pPr>
        <w:widowControl w:val="0"/>
        <w:tabs>
          <w:tab w:val="left" w:pos="820"/>
        </w:tabs>
        <w:autoSpaceDE w:val="0"/>
        <w:autoSpaceDN w:val="0"/>
        <w:adjustRightInd w:val="0"/>
        <w:spacing w:line="239" w:lineRule="auto"/>
        <w:ind w:left="840" w:right="83" w:hanging="720"/>
        <w:jc w:val="both"/>
        <w:rPr>
          <w:rFonts w:ascii="Arial" w:hAnsi="Arial" w:cs="Arial"/>
          <w:b/>
          <w:bCs/>
          <w:sz w:val="22"/>
          <w:szCs w:val="22"/>
        </w:rPr>
      </w:pPr>
      <w:bookmarkStart w:id="1" w:name="_Toc375920650"/>
      <w:r w:rsidRPr="00153932">
        <w:rPr>
          <w:rFonts w:ascii="Arial" w:hAnsi="Arial" w:cs="Arial"/>
          <w:b/>
          <w:bCs/>
          <w:sz w:val="22"/>
          <w:szCs w:val="22"/>
        </w:rPr>
        <w:t>1.14   ISO Accreditation</w:t>
      </w:r>
      <w:bookmarkEnd w:id="1"/>
    </w:p>
    <w:p w:rsidR="00F635A7" w:rsidRPr="00153932" w:rsidRDefault="00F635A7" w:rsidP="00F635A7">
      <w:pPr>
        <w:widowControl w:val="0"/>
        <w:tabs>
          <w:tab w:val="left" w:pos="820"/>
        </w:tabs>
        <w:autoSpaceDE w:val="0"/>
        <w:autoSpaceDN w:val="0"/>
        <w:adjustRightInd w:val="0"/>
        <w:spacing w:line="239" w:lineRule="auto"/>
        <w:ind w:left="840" w:right="83" w:hanging="720"/>
        <w:jc w:val="both"/>
        <w:rPr>
          <w:rFonts w:ascii="Arial" w:hAnsi="Arial" w:cs="Arial"/>
          <w:b/>
          <w:bCs/>
          <w:sz w:val="22"/>
          <w:szCs w:val="22"/>
        </w:rPr>
      </w:pPr>
    </w:p>
    <w:p w:rsidR="00F635A7" w:rsidRPr="00153932" w:rsidRDefault="00F635A7" w:rsidP="00F635A7">
      <w:pPr>
        <w:widowControl w:val="0"/>
        <w:tabs>
          <w:tab w:val="left" w:pos="820"/>
        </w:tabs>
        <w:autoSpaceDE w:val="0"/>
        <w:autoSpaceDN w:val="0"/>
        <w:adjustRightInd w:val="0"/>
        <w:ind w:left="840" w:right="83" w:hanging="720"/>
        <w:jc w:val="both"/>
        <w:rPr>
          <w:rFonts w:ascii="Arial" w:hAnsi="Arial" w:cs="Arial"/>
          <w:sz w:val="22"/>
          <w:szCs w:val="22"/>
        </w:rPr>
      </w:pPr>
      <w:r w:rsidRPr="00153932">
        <w:rPr>
          <w:rFonts w:ascii="Arial" w:hAnsi="Arial" w:cs="Arial"/>
          <w:sz w:val="22"/>
          <w:szCs w:val="22"/>
        </w:rPr>
        <w:tab/>
        <w:t>The cable shall be manufactured by a company having ISO accreditation for quality. The manufacturing process of XLPE cable shall consist of conductor screen, insulation &amp; insulation screen shall be extruded in a single process.(triple extrusion) and cross linked by VCV Process (Vertical Continuous Vulcanization process)</w:t>
      </w:r>
      <w:r w:rsidR="00E268AF">
        <w:rPr>
          <w:rFonts w:ascii="Arial" w:hAnsi="Arial" w:cs="Arial"/>
          <w:sz w:val="22"/>
          <w:szCs w:val="22"/>
        </w:rPr>
        <w:t xml:space="preserve"> / </w:t>
      </w:r>
      <w:r w:rsidR="00E268AF" w:rsidRPr="00E268AF">
        <w:rPr>
          <w:rFonts w:ascii="Arial" w:hAnsi="Arial" w:cs="Arial"/>
          <w:color w:val="FF0000"/>
          <w:sz w:val="22"/>
          <w:szCs w:val="22"/>
        </w:rPr>
        <w:t>CCV (Continuous Catenary Vulcanization process)</w:t>
      </w:r>
      <w:r w:rsidRPr="00E268AF">
        <w:rPr>
          <w:rFonts w:ascii="Arial" w:hAnsi="Arial" w:cs="Arial"/>
          <w:color w:val="FF0000"/>
          <w:sz w:val="22"/>
          <w:szCs w:val="22"/>
        </w:rPr>
        <w:t xml:space="preserve"> </w:t>
      </w:r>
      <w:r w:rsidRPr="00153932">
        <w:rPr>
          <w:rFonts w:ascii="Arial" w:hAnsi="Arial" w:cs="Arial"/>
          <w:sz w:val="22"/>
          <w:szCs w:val="22"/>
        </w:rPr>
        <w:t>dry curing technology to ensure homogeneity and absence of micro voids. The cables shall be manufactured by “Dry Curing” Process. It is mandatory that bidder should submit Plant Installation Certificate for VCV</w:t>
      </w:r>
      <w:r w:rsidR="00E268AF">
        <w:rPr>
          <w:rFonts w:ascii="Arial" w:hAnsi="Arial" w:cs="Arial"/>
          <w:sz w:val="22"/>
          <w:szCs w:val="22"/>
        </w:rPr>
        <w:t>/</w:t>
      </w:r>
      <w:r w:rsidR="00E268AF" w:rsidRPr="00E268AF">
        <w:rPr>
          <w:rFonts w:ascii="Arial" w:hAnsi="Arial" w:cs="Arial"/>
          <w:color w:val="FF0000"/>
          <w:sz w:val="22"/>
          <w:szCs w:val="22"/>
        </w:rPr>
        <w:t>CCV</w:t>
      </w:r>
      <w:r w:rsidRPr="00E268AF">
        <w:rPr>
          <w:rFonts w:ascii="Arial" w:hAnsi="Arial" w:cs="Arial"/>
          <w:color w:val="FF0000"/>
          <w:sz w:val="22"/>
          <w:szCs w:val="22"/>
        </w:rPr>
        <w:t xml:space="preserve"> </w:t>
      </w:r>
      <w:r w:rsidRPr="00153932">
        <w:rPr>
          <w:rFonts w:ascii="Arial" w:hAnsi="Arial" w:cs="Arial"/>
          <w:sz w:val="22"/>
          <w:szCs w:val="22"/>
        </w:rPr>
        <w:t xml:space="preserve">Line and for Metallic sheath machineries indicating the year of </w:t>
      </w:r>
      <w:r w:rsidRPr="00153932">
        <w:rPr>
          <w:rFonts w:ascii="Arial" w:hAnsi="Arial" w:cs="Arial"/>
          <w:sz w:val="22"/>
          <w:szCs w:val="22"/>
        </w:rPr>
        <w:lastRenderedPageBreak/>
        <w:t>installation and other details along with bid</w:t>
      </w:r>
    </w:p>
    <w:p w:rsidR="00F635A7" w:rsidRPr="00153932" w:rsidRDefault="00F635A7" w:rsidP="00F635A7">
      <w:pPr>
        <w:widowControl w:val="0"/>
        <w:tabs>
          <w:tab w:val="left" w:pos="820"/>
        </w:tabs>
        <w:autoSpaceDE w:val="0"/>
        <w:autoSpaceDN w:val="0"/>
        <w:adjustRightInd w:val="0"/>
        <w:ind w:left="840" w:right="83" w:hanging="720"/>
        <w:jc w:val="both"/>
        <w:rPr>
          <w:rFonts w:ascii="Arial" w:hAnsi="Arial" w:cs="Arial"/>
          <w:sz w:val="22"/>
          <w:szCs w:val="22"/>
        </w:rPr>
      </w:pPr>
    </w:p>
    <w:p w:rsidR="00F635A7" w:rsidRPr="00F635A7" w:rsidRDefault="00F635A7" w:rsidP="00F635A7">
      <w:pPr>
        <w:widowControl w:val="0"/>
        <w:tabs>
          <w:tab w:val="left" w:pos="820"/>
        </w:tabs>
        <w:autoSpaceDE w:val="0"/>
        <w:autoSpaceDN w:val="0"/>
        <w:adjustRightInd w:val="0"/>
        <w:ind w:left="840" w:right="83" w:hanging="720"/>
        <w:jc w:val="both"/>
        <w:rPr>
          <w:rFonts w:ascii="Arial" w:hAnsi="Arial" w:cs="Arial"/>
          <w:sz w:val="22"/>
          <w:szCs w:val="22"/>
        </w:rPr>
      </w:pPr>
      <w:r w:rsidRPr="00153932">
        <w:rPr>
          <w:rFonts w:ascii="Arial" w:hAnsi="Arial" w:cs="Arial"/>
          <w:sz w:val="22"/>
          <w:szCs w:val="22"/>
        </w:rPr>
        <w:tab/>
        <w:t>The Employer may decide to visit the works of cable manufacturer to confirm the manufacturing process mentioned.</w:t>
      </w:r>
      <w:r>
        <w:rPr>
          <w:rFonts w:ascii="Arial" w:hAnsi="Arial" w:cs="Arial"/>
          <w:b/>
          <w:bCs/>
          <w:w w:val="99"/>
          <w:sz w:val="22"/>
          <w:szCs w:val="22"/>
        </w:rPr>
        <w:tab/>
      </w:r>
      <w:r>
        <w:rPr>
          <w:rFonts w:ascii="Arial" w:hAnsi="Arial" w:cs="Arial"/>
          <w:b/>
          <w:bCs/>
          <w:w w:val="99"/>
          <w:sz w:val="22"/>
          <w:szCs w:val="22"/>
        </w:rPr>
        <w:tab/>
      </w:r>
      <w:r>
        <w:rPr>
          <w:rFonts w:ascii="Arial" w:hAnsi="Arial" w:cs="Arial"/>
          <w:b/>
          <w:bCs/>
          <w:w w:val="99"/>
          <w:sz w:val="22"/>
          <w:szCs w:val="22"/>
        </w:rPr>
        <w:tab/>
        <w:t xml:space="preserve">                        </w:t>
      </w:r>
    </w:p>
    <w:p w:rsidR="004208DF" w:rsidRDefault="004208DF" w:rsidP="00F635A7">
      <w:pPr>
        <w:widowControl w:val="0"/>
        <w:autoSpaceDE w:val="0"/>
        <w:autoSpaceDN w:val="0"/>
        <w:adjustRightInd w:val="0"/>
        <w:spacing w:before="59"/>
        <w:ind w:right="4458"/>
        <w:jc w:val="both"/>
        <w:rPr>
          <w:rFonts w:ascii="Arial" w:hAnsi="Arial" w:cs="Arial"/>
          <w:b/>
          <w:bCs/>
          <w:w w:val="99"/>
          <w:sz w:val="28"/>
          <w:szCs w:val="28"/>
          <w:u w:val="single"/>
        </w:rPr>
      </w:pPr>
    </w:p>
    <w:p w:rsidR="00F635A7" w:rsidRPr="00153932" w:rsidRDefault="00F635A7" w:rsidP="004208DF">
      <w:pPr>
        <w:widowControl w:val="0"/>
        <w:autoSpaceDE w:val="0"/>
        <w:autoSpaceDN w:val="0"/>
        <w:adjustRightInd w:val="0"/>
        <w:spacing w:before="59"/>
        <w:ind w:right="4458"/>
        <w:jc w:val="both"/>
        <w:rPr>
          <w:rFonts w:ascii="Arial" w:hAnsi="Arial" w:cs="Arial"/>
          <w:sz w:val="22"/>
          <w:szCs w:val="22"/>
        </w:rPr>
      </w:pPr>
      <w:r w:rsidRPr="004208DF">
        <w:rPr>
          <w:rFonts w:ascii="Arial" w:hAnsi="Arial" w:cs="Arial"/>
          <w:b/>
          <w:bCs/>
          <w:w w:val="99"/>
          <w:u w:val="single"/>
        </w:rPr>
        <w:t xml:space="preserve">PART </w:t>
      </w:r>
      <w:r w:rsidRPr="004208DF">
        <w:rPr>
          <w:rFonts w:ascii="Arial" w:hAnsi="Arial" w:cs="Arial"/>
          <w:b/>
          <w:bCs/>
          <w:u w:val="single"/>
        </w:rPr>
        <w:t>II</w:t>
      </w:r>
      <w:r w:rsidR="004208DF">
        <w:rPr>
          <w:rFonts w:ascii="Arial" w:hAnsi="Arial" w:cs="Arial"/>
          <w:b/>
          <w:bCs/>
          <w:u w:val="single"/>
        </w:rPr>
        <w:t>:</w:t>
      </w:r>
    </w:p>
    <w:p w:rsidR="00F635A7" w:rsidRPr="00153932" w:rsidRDefault="00F635A7" w:rsidP="004208DF">
      <w:pPr>
        <w:widowControl w:val="0"/>
        <w:autoSpaceDE w:val="0"/>
        <w:autoSpaceDN w:val="0"/>
        <w:adjustRightInd w:val="0"/>
        <w:ind w:left="540" w:right="131"/>
        <w:jc w:val="both"/>
        <w:rPr>
          <w:rFonts w:ascii="Arial" w:hAnsi="Arial" w:cs="Arial"/>
          <w:sz w:val="22"/>
          <w:szCs w:val="22"/>
        </w:rPr>
      </w:pPr>
      <w:r w:rsidRPr="00153932">
        <w:rPr>
          <w:rFonts w:ascii="Arial" w:hAnsi="Arial" w:cs="Arial"/>
          <w:b/>
          <w:bCs/>
          <w:sz w:val="22"/>
          <w:szCs w:val="22"/>
        </w:rPr>
        <w:t>TECHN</w:t>
      </w:r>
      <w:r w:rsidRPr="00153932">
        <w:rPr>
          <w:rFonts w:ascii="Arial" w:hAnsi="Arial" w:cs="Arial"/>
          <w:b/>
          <w:bCs/>
          <w:spacing w:val="1"/>
          <w:sz w:val="22"/>
          <w:szCs w:val="22"/>
        </w:rPr>
        <w:t>I</w:t>
      </w:r>
      <w:r w:rsidRPr="00153932">
        <w:rPr>
          <w:rFonts w:ascii="Arial" w:hAnsi="Arial" w:cs="Arial"/>
          <w:b/>
          <w:bCs/>
          <w:sz w:val="22"/>
          <w:szCs w:val="22"/>
        </w:rPr>
        <w:t>CAL</w:t>
      </w:r>
      <w:r w:rsidRPr="00153932">
        <w:rPr>
          <w:rFonts w:ascii="Arial" w:hAnsi="Arial" w:cs="Arial"/>
          <w:b/>
          <w:bCs/>
          <w:spacing w:val="-12"/>
          <w:sz w:val="22"/>
          <w:szCs w:val="22"/>
        </w:rPr>
        <w:t xml:space="preserve"> </w:t>
      </w:r>
      <w:r w:rsidRPr="00153932">
        <w:rPr>
          <w:rFonts w:ascii="Arial" w:hAnsi="Arial" w:cs="Arial"/>
          <w:b/>
          <w:bCs/>
          <w:sz w:val="22"/>
          <w:szCs w:val="22"/>
        </w:rPr>
        <w:t>SPECIFICATION</w:t>
      </w:r>
      <w:r w:rsidRPr="00153932">
        <w:rPr>
          <w:rFonts w:ascii="Arial" w:hAnsi="Arial" w:cs="Arial"/>
          <w:b/>
          <w:bCs/>
          <w:spacing w:val="-15"/>
          <w:sz w:val="22"/>
          <w:szCs w:val="22"/>
        </w:rPr>
        <w:t xml:space="preserve"> </w:t>
      </w:r>
      <w:r w:rsidRPr="00153932">
        <w:rPr>
          <w:rFonts w:ascii="Arial" w:hAnsi="Arial" w:cs="Arial"/>
          <w:b/>
          <w:bCs/>
          <w:spacing w:val="1"/>
          <w:sz w:val="22"/>
          <w:szCs w:val="22"/>
        </w:rPr>
        <w:t>F</w:t>
      </w:r>
      <w:r w:rsidRPr="00153932">
        <w:rPr>
          <w:rFonts w:ascii="Arial" w:hAnsi="Arial" w:cs="Arial"/>
          <w:b/>
          <w:bCs/>
          <w:spacing w:val="-1"/>
          <w:sz w:val="22"/>
          <w:szCs w:val="22"/>
        </w:rPr>
        <w:t>O</w:t>
      </w:r>
      <w:r w:rsidRPr="00153932">
        <w:rPr>
          <w:rFonts w:ascii="Arial" w:hAnsi="Arial" w:cs="Arial"/>
          <w:b/>
          <w:bCs/>
          <w:sz w:val="22"/>
          <w:szCs w:val="22"/>
        </w:rPr>
        <w:t>R</w:t>
      </w:r>
      <w:r w:rsidRPr="00153932">
        <w:rPr>
          <w:rFonts w:ascii="Arial" w:hAnsi="Arial" w:cs="Arial"/>
          <w:b/>
          <w:bCs/>
          <w:spacing w:val="-5"/>
          <w:sz w:val="22"/>
          <w:szCs w:val="22"/>
        </w:rPr>
        <w:t xml:space="preserve"> </w:t>
      </w:r>
      <w:r w:rsidRPr="00153932">
        <w:rPr>
          <w:rFonts w:ascii="Arial" w:hAnsi="Arial" w:cs="Arial"/>
          <w:b/>
          <w:bCs/>
          <w:sz w:val="22"/>
          <w:szCs w:val="22"/>
        </w:rPr>
        <w:t>LAYING,</w:t>
      </w:r>
      <w:r w:rsidRPr="00153932">
        <w:rPr>
          <w:rFonts w:ascii="Arial" w:hAnsi="Arial" w:cs="Arial"/>
          <w:b/>
          <w:bCs/>
          <w:spacing w:val="-8"/>
          <w:sz w:val="22"/>
          <w:szCs w:val="22"/>
        </w:rPr>
        <w:t xml:space="preserve"> </w:t>
      </w:r>
      <w:r w:rsidRPr="00153932">
        <w:rPr>
          <w:rFonts w:ascii="Arial" w:hAnsi="Arial" w:cs="Arial"/>
          <w:b/>
          <w:bCs/>
          <w:sz w:val="22"/>
          <w:szCs w:val="22"/>
        </w:rPr>
        <w:t>TES</w:t>
      </w:r>
      <w:r w:rsidRPr="00153932">
        <w:rPr>
          <w:rFonts w:ascii="Arial" w:hAnsi="Arial" w:cs="Arial"/>
          <w:b/>
          <w:bCs/>
          <w:spacing w:val="-1"/>
          <w:sz w:val="22"/>
          <w:szCs w:val="22"/>
        </w:rPr>
        <w:t>T</w:t>
      </w:r>
      <w:r w:rsidRPr="00153932">
        <w:rPr>
          <w:rFonts w:ascii="Arial" w:hAnsi="Arial" w:cs="Arial"/>
          <w:b/>
          <w:bCs/>
          <w:sz w:val="22"/>
          <w:szCs w:val="22"/>
        </w:rPr>
        <w:t>ING</w:t>
      </w:r>
      <w:r w:rsidRPr="00153932">
        <w:rPr>
          <w:rFonts w:ascii="Arial" w:hAnsi="Arial" w:cs="Arial"/>
          <w:b/>
          <w:bCs/>
          <w:spacing w:val="-8"/>
          <w:sz w:val="22"/>
          <w:szCs w:val="22"/>
        </w:rPr>
        <w:t xml:space="preserve"> </w:t>
      </w:r>
      <w:r w:rsidRPr="00153932">
        <w:rPr>
          <w:rFonts w:ascii="Arial" w:hAnsi="Arial" w:cs="Arial"/>
          <w:b/>
          <w:bCs/>
          <w:sz w:val="22"/>
          <w:szCs w:val="22"/>
        </w:rPr>
        <w:t>AND</w:t>
      </w:r>
      <w:r w:rsidRPr="00153932">
        <w:rPr>
          <w:rFonts w:ascii="Arial" w:hAnsi="Arial" w:cs="Arial"/>
          <w:b/>
          <w:bCs/>
          <w:spacing w:val="-5"/>
          <w:sz w:val="22"/>
          <w:szCs w:val="22"/>
        </w:rPr>
        <w:t xml:space="preserve"> </w:t>
      </w:r>
      <w:r w:rsidRPr="00153932">
        <w:rPr>
          <w:rFonts w:ascii="Arial" w:hAnsi="Arial" w:cs="Arial"/>
          <w:b/>
          <w:bCs/>
          <w:sz w:val="22"/>
          <w:szCs w:val="22"/>
        </w:rPr>
        <w:t>COMMISSION</w:t>
      </w:r>
      <w:r w:rsidRPr="00153932">
        <w:rPr>
          <w:rFonts w:ascii="Arial" w:hAnsi="Arial" w:cs="Arial"/>
          <w:b/>
          <w:bCs/>
          <w:spacing w:val="1"/>
          <w:sz w:val="22"/>
          <w:szCs w:val="22"/>
        </w:rPr>
        <w:t>I</w:t>
      </w:r>
      <w:r w:rsidRPr="00153932">
        <w:rPr>
          <w:rFonts w:ascii="Arial" w:hAnsi="Arial" w:cs="Arial"/>
          <w:b/>
          <w:bCs/>
          <w:sz w:val="22"/>
          <w:szCs w:val="22"/>
        </w:rPr>
        <w:t>NG</w:t>
      </w:r>
      <w:r w:rsidRPr="00153932">
        <w:rPr>
          <w:rFonts w:ascii="Arial" w:hAnsi="Arial" w:cs="Arial"/>
          <w:b/>
          <w:bCs/>
          <w:spacing w:val="-15"/>
          <w:sz w:val="22"/>
          <w:szCs w:val="22"/>
        </w:rPr>
        <w:t xml:space="preserve"> </w:t>
      </w:r>
      <w:r w:rsidRPr="00153932">
        <w:rPr>
          <w:rFonts w:ascii="Arial" w:hAnsi="Arial" w:cs="Arial"/>
          <w:b/>
          <w:bCs/>
          <w:sz w:val="22"/>
          <w:szCs w:val="22"/>
        </w:rPr>
        <w:t>OF</w:t>
      </w:r>
      <w:r w:rsidRPr="00153932">
        <w:rPr>
          <w:rFonts w:ascii="Arial" w:hAnsi="Arial" w:cs="Arial"/>
          <w:b/>
          <w:bCs/>
          <w:spacing w:val="-3"/>
          <w:sz w:val="22"/>
          <w:szCs w:val="22"/>
        </w:rPr>
        <w:t xml:space="preserve"> </w:t>
      </w:r>
    </w:p>
    <w:p w:rsidR="00F635A7" w:rsidRPr="00153932" w:rsidRDefault="00F635A7" w:rsidP="004208DF">
      <w:pPr>
        <w:widowControl w:val="0"/>
        <w:autoSpaceDE w:val="0"/>
        <w:autoSpaceDN w:val="0"/>
        <w:adjustRightInd w:val="0"/>
        <w:ind w:left="540" w:right="2453"/>
        <w:jc w:val="both"/>
        <w:rPr>
          <w:rFonts w:ascii="Arial" w:hAnsi="Arial" w:cs="Arial"/>
          <w:sz w:val="22"/>
          <w:szCs w:val="22"/>
        </w:rPr>
      </w:pPr>
      <w:r w:rsidRPr="00153932">
        <w:rPr>
          <w:rFonts w:ascii="Arial" w:hAnsi="Arial" w:cs="Arial"/>
          <w:b/>
          <w:bCs/>
          <w:sz w:val="22"/>
          <w:szCs w:val="22"/>
        </w:rPr>
        <w:t>132kV</w:t>
      </w:r>
      <w:r w:rsidRPr="00153932">
        <w:rPr>
          <w:rFonts w:ascii="Arial" w:hAnsi="Arial" w:cs="Arial"/>
          <w:b/>
          <w:bCs/>
          <w:spacing w:val="-6"/>
          <w:sz w:val="22"/>
          <w:szCs w:val="22"/>
        </w:rPr>
        <w:t xml:space="preserve"> </w:t>
      </w:r>
      <w:r w:rsidRPr="00153932">
        <w:rPr>
          <w:rFonts w:ascii="Arial" w:hAnsi="Arial" w:cs="Arial"/>
          <w:b/>
          <w:bCs/>
          <w:sz w:val="22"/>
          <w:szCs w:val="22"/>
        </w:rPr>
        <w:t>XLPE</w:t>
      </w:r>
      <w:r w:rsidRPr="00153932">
        <w:rPr>
          <w:rFonts w:ascii="Arial" w:hAnsi="Arial" w:cs="Arial"/>
          <w:b/>
          <w:bCs/>
          <w:spacing w:val="-6"/>
          <w:sz w:val="22"/>
          <w:szCs w:val="22"/>
        </w:rPr>
        <w:t xml:space="preserve"> </w:t>
      </w:r>
      <w:r w:rsidRPr="00153932">
        <w:rPr>
          <w:rFonts w:ascii="Arial" w:hAnsi="Arial" w:cs="Arial"/>
          <w:b/>
          <w:bCs/>
          <w:sz w:val="22"/>
          <w:szCs w:val="22"/>
        </w:rPr>
        <w:t>UNDERGROUND</w:t>
      </w:r>
      <w:r w:rsidRPr="00153932">
        <w:rPr>
          <w:rFonts w:ascii="Arial" w:hAnsi="Arial" w:cs="Arial"/>
          <w:b/>
          <w:bCs/>
          <w:spacing w:val="-18"/>
          <w:sz w:val="22"/>
          <w:szCs w:val="22"/>
        </w:rPr>
        <w:t xml:space="preserve"> </w:t>
      </w:r>
      <w:r w:rsidRPr="00153932">
        <w:rPr>
          <w:rFonts w:ascii="Arial" w:hAnsi="Arial" w:cs="Arial"/>
          <w:b/>
          <w:bCs/>
          <w:sz w:val="22"/>
          <w:szCs w:val="22"/>
        </w:rPr>
        <w:t>POWER</w:t>
      </w:r>
      <w:r w:rsidRPr="00153932">
        <w:rPr>
          <w:rFonts w:ascii="Arial" w:hAnsi="Arial" w:cs="Arial"/>
          <w:b/>
          <w:bCs/>
          <w:spacing w:val="-8"/>
          <w:sz w:val="22"/>
          <w:szCs w:val="22"/>
        </w:rPr>
        <w:t xml:space="preserve"> </w:t>
      </w:r>
      <w:r w:rsidRPr="00153932">
        <w:rPr>
          <w:rFonts w:ascii="Arial" w:hAnsi="Arial" w:cs="Arial"/>
          <w:b/>
          <w:bCs/>
          <w:w w:val="99"/>
          <w:sz w:val="22"/>
          <w:szCs w:val="22"/>
        </w:rPr>
        <w:t>CAB</w:t>
      </w:r>
      <w:r w:rsidRPr="00153932">
        <w:rPr>
          <w:rFonts w:ascii="Arial" w:hAnsi="Arial" w:cs="Arial"/>
          <w:b/>
          <w:bCs/>
          <w:spacing w:val="2"/>
          <w:w w:val="99"/>
          <w:sz w:val="22"/>
          <w:szCs w:val="22"/>
        </w:rPr>
        <w:t>L</w:t>
      </w:r>
      <w:r w:rsidRPr="00153932">
        <w:rPr>
          <w:rFonts w:ascii="Arial" w:hAnsi="Arial" w:cs="Arial"/>
          <w:b/>
          <w:bCs/>
          <w:w w:val="99"/>
          <w:sz w:val="22"/>
          <w:szCs w:val="22"/>
        </w:rPr>
        <w:t>E</w:t>
      </w:r>
    </w:p>
    <w:p w:rsidR="00F635A7" w:rsidRPr="00153932" w:rsidRDefault="00F635A7" w:rsidP="00F635A7">
      <w:pPr>
        <w:widowControl w:val="0"/>
        <w:autoSpaceDE w:val="0"/>
        <w:autoSpaceDN w:val="0"/>
        <w:adjustRightInd w:val="0"/>
        <w:spacing w:before="12" w:line="240" w:lineRule="exact"/>
        <w:jc w:val="both"/>
        <w:rPr>
          <w:rFonts w:ascii="Arial" w:hAnsi="Arial" w:cs="Arial"/>
          <w:sz w:val="22"/>
          <w:szCs w:val="22"/>
        </w:rPr>
      </w:pPr>
    </w:p>
    <w:p w:rsidR="00F635A7" w:rsidRPr="00FB4155" w:rsidRDefault="00F635A7" w:rsidP="00F635A7">
      <w:pPr>
        <w:widowControl w:val="0"/>
        <w:autoSpaceDE w:val="0"/>
        <w:autoSpaceDN w:val="0"/>
        <w:adjustRightInd w:val="0"/>
        <w:ind w:right="2704"/>
        <w:jc w:val="both"/>
        <w:rPr>
          <w:rFonts w:ascii="Arial" w:hAnsi="Arial" w:cs="Arial"/>
          <w:u w:val="single"/>
        </w:rPr>
      </w:pPr>
      <w:r w:rsidRPr="00FB4155">
        <w:rPr>
          <w:rFonts w:ascii="Arial" w:hAnsi="Arial" w:cs="Arial"/>
          <w:b/>
          <w:bCs/>
          <w:w w:val="99"/>
          <w:u w:val="single"/>
        </w:rPr>
        <w:t>SECT</w:t>
      </w:r>
      <w:r w:rsidRPr="00FB4155">
        <w:rPr>
          <w:rFonts w:ascii="Arial" w:hAnsi="Arial" w:cs="Arial"/>
          <w:b/>
          <w:bCs/>
          <w:u w:val="single"/>
        </w:rPr>
        <w:t>I</w:t>
      </w:r>
      <w:r w:rsidRPr="00FB4155">
        <w:rPr>
          <w:rFonts w:ascii="Arial" w:hAnsi="Arial" w:cs="Arial"/>
          <w:b/>
          <w:bCs/>
          <w:w w:val="99"/>
          <w:u w:val="single"/>
        </w:rPr>
        <w:t xml:space="preserve">ON-1:  </w:t>
      </w:r>
      <w:r w:rsidRPr="00FB4155">
        <w:rPr>
          <w:rFonts w:ascii="Arial" w:hAnsi="Arial" w:cs="Arial"/>
          <w:b/>
          <w:bCs/>
          <w:u w:val="single"/>
        </w:rPr>
        <w:t>SPECIFI</w:t>
      </w:r>
      <w:r w:rsidRPr="00FB4155">
        <w:rPr>
          <w:rFonts w:ascii="Arial" w:hAnsi="Arial" w:cs="Arial"/>
          <w:b/>
          <w:bCs/>
          <w:spacing w:val="1"/>
          <w:u w:val="single"/>
        </w:rPr>
        <w:t>CA</w:t>
      </w:r>
      <w:r w:rsidRPr="00FB4155">
        <w:rPr>
          <w:rFonts w:ascii="Arial" w:hAnsi="Arial" w:cs="Arial"/>
          <w:b/>
          <w:bCs/>
          <w:u w:val="single"/>
        </w:rPr>
        <w:t>TION</w:t>
      </w:r>
      <w:r w:rsidRPr="00FB4155">
        <w:rPr>
          <w:rFonts w:ascii="Arial" w:hAnsi="Arial" w:cs="Arial"/>
          <w:b/>
          <w:bCs/>
          <w:spacing w:val="-17"/>
          <w:u w:val="single"/>
        </w:rPr>
        <w:t xml:space="preserve"> </w:t>
      </w:r>
      <w:r w:rsidRPr="00FB4155">
        <w:rPr>
          <w:rFonts w:ascii="Arial" w:hAnsi="Arial" w:cs="Arial"/>
          <w:b/>
          <w:bCs/>
          <w:u w:val="single"/>
        </w:rPr>
        <w:t>FOR</w:t>
      </w:r>
      <w:r w:rsidRPr="00FB4155">
        <w:rPr>
          <w:rFonts w:ascii="Arial" w:hAnsi="Arial" w:cs="Arial"/>
          <w:b/>
          <w:bCs/>
          <w:spacing w:val="-4"/>
          <w:u w:val="single"/>
        </w:rPr>
        <w:t xml:space="preserve"> </w:t>
      </w:r>
      <w:r w:rsidRPr="00FB4155">
        <w:rPr>
          <w:rFonts w:ascii="Arial" w:hAnsi="Arial" w:cs="Arial"/>
          <w:b/>
          <w:bCs/>
          <w:u w:val="single"/>
        </w:rPr>
        <w:t>LAYI</w:t>
      </w:r>
      <w:r w:rsidRPr="00FB4155">
        <w:rPr>
          <w:rFonts w:ascii="Arial" w:hAnsi="Arial" w:cs="Arial"/>
          <w:b/>
          <w:bCs/>
          <w:spacing w:val="1"/>
          <w:u w:val="single"/>
        </w:rPr>
        <w:t>N</w:t>
      </w:r>
      <w:r w:rsidRPr="00FB4155">
        <w:rPr>
          <w:rFonts w:ascii="Arial" w:hAnsi="Arial" w:cs="Arial"/>
          <w:b/>
          <w:bCs/>
          <w:u w:val="single"/>
        </w:rPr>
        <w:t>G</w:t>
      </w:r>
      <w:r w:rsidRPr="00FB4155">
        <w:rPr>
          <w:rFonts w:ascii="Arial" w:hAnsi="Arial" w:cs="Arial"/>
          <w:b/>
          <w:bCs/>
          <w:spacing w:val="-8"/>
          <w:u w:val="single"/>
        </w:rPr>
        <w:t xml:space="preserve"> </w:t>
      </w:r>
      <w:r w:rsidRPr="00FB4155">
        <w:rPr>
          <w:rFonts w:ascii="Arial" w:hAnsi="Arial" w:cs="Arial"/>
          <w:b/>
          <w:bCs/>
          <w:u w:val="single"/>
        </w:rPr>
        <w:t>OF</w:t>
      </w:r>
      <w:r w:rsidRPr="00FB4155">
        <w:rPr>
          <w:rFonts w:ascii="Arial" w:hAnsi="Arial" w:cs="Arial"/>
          <w:b/>
          <w:bCs/>
          <w:spacing w:val="-1"/>
          <w:u w:val="single"/>
        </w:rPr>
        <w:t xml:space="preserve"> </w:t>
      </w:r>
      <w:r w:rsidRPr="00FB4155">
        <w:rPr>
          <w:rFonts w:ascii="Arial" w:hAnsi="Arial" w:cs="Arial"/>
          <w:b/>
          <w:bCs/>
          <w:w w:val="99"/>
          <w:u w:val="single"/>
        </w:rPr>
        <w:t>CABLE</w:t>
      </w:r>
    </w:p>
    <w:p w:rsidR="00F635A7" w:rsidRPr="00153932" w:rsidRDefault="00F635A7" w:rsidP="00F635A7">
      <w:pPr>
        <w:widowControl w:val="0"/>
        <w:autoSpaceDE w:val="0"/>
        <w:autoSpaceDN w:val="0"/>
        <w:adjustRightInd w:val="0"/>
        <w:spacing w:before="7" w:line="100" w:lineRule="exact"/>
        <w:jc w:val="both"/>
        <w:rPr>
          <w:rFonts w:ascii="Arial" w:hAnsi="Arial" w:cs="Arial"/>
          <w:sz w:val="22"/>
          <w:szCs w:val="22"/>
        </w:rPr>
      </w:pPr>
    </w:p>
    <w:p w:rsidR="00F635A7" w:rsidRPr="00153932" w:rsidRDefault="00F635A7" w:rsidP="00F635A7">
      <w:pPr>
        <w:widowControl w:val="0"/>
        <w:tabs>
          <w:tab w:val="left" w:pos="90"/>
        </w:tabs>
        <w:autoSpaceDE w:val="0"/>
        <w:autoSpaceDN w:val="0"/>
        <w:adjustRightInd w:val="0"/>
        <w:jc w:val="both"/>
        <w:rPr>
          <w:rFonts w:ascii="Arial" w:hAnsi="Arial" w:cs="Arial"/>
          <w:sz w:val="22"/>
          <w:szCs w:val="22"/>
        </w:rPr>
      </w:pPr>
    </w:p>
    <w:p w:rsidR="00F635A7" w:rsidRPr="00153932" w:rsidRDefault="00F635A7" w:rsidP="00C3702B">
      <w:pPr>
        <w:widowControl w:val="0"/>
        <w:numPr>
          <w:ilvl w:val="1"/>
          <w:numId w:val="27"/>
        </w:numPr>
        <w:tabs>
          <w:tab w:val="left" w:pos="90"/>
          <w:tab w:val="left" w:pos="820"/>
        </w:tabs>
        <w:suppressAutoHyphens w:val="0"/>
        <w:autoSpaceDE w:val="0"/>
        <w:autoSpaceDN w:val="0"/>
        <w:adjustRightInd w:val="0"/>
        <w:spacing w:line="276" w:lineRule="auto"/>
        <w:ind w:left="0" w:firstLine="0"/>
        <w:jc w:val="both"/>
        <w:rPr>
          <w:rFonts w:ascii="Arial" w:hAnsi="Arial" w:cs="Arial"/>
          <w:b/>
          <w:bCs/>
          <w:sz w:val="22"/>
          <w:szCs w:val="22"/>
        </w:rPr>
      </w:pPr>
      <w:r w:rsidRPr="00153932">
        <w:rPr>
          <w:rFonts w:ascii="Arial" w:hAnsi="Arial" w:cs="Arial"/>
          <w:b/>
          <w:bCs/>
          <w:sz w:val="22"/>
          <w:szCs w:val="22"/>
        </w:rPr>
        <w:t>GENERAL</w:t>
      </w:r>
    </w:p>
    <w:p w:rsidR="00F635A7" w:rsidRPr="00153932" w:rsidRDefault="00F635A7" w:rsidP="00C3702B">
      <w:pPr>
        <w:pStyle w:val="VTNH3"/>
        <w:numPr>
          <w:ilvl w:val="2"/>
          <w:numId w:val="28"/>
        </w:numPr>
        <w:tabs>
          <w:tab w:val="left" w:pos="90"/>
          <w:tab w:val="num" w:pos="54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The Cable Laying works shall be executed according to the rules of the Art pertaining to professional grade and generally in compliance with International Standards and Indian Standards. </w:t>
      </w:r>
    </w:p>
    <w:p w:rsidR="00F635A7" w:rsidRPr="00153932" w:rsidRDefault="00F635A7" w:rsidP="00C3702B">
      <w:pPr>
        <w:pStyle w:val="VTNH3"/>
        <w:numPr>
          <w:ilvl w:val="2"/>
          <w:numId w:val="28"/>
        </w:numPr>
        <w:tabs>
          <w:tab w:val="left" w:pos="90"/>
          <w:tab w:val="num" w:pos="45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The EHV Cables between the Power Supply Authorities Substation and the DMRC RSS shall be laid in ground depending upon the site conditions of the selected route, any of the following paying conditions, may be adopted.</w:t>
      </w:r>
    </w:p>
    <w:p w:rsidR="00F635A7" w:rsidRPr="00153932" w:rsidRDefault="00F635A7" w:rsidP="00C3702B">
      <w:pPr>
        <w:pStyle w:val="VTNH3"/>
        <w:numPr>
          <w:ilvl w:val="2"/>
          <w:numId w:val="28"/>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Cable Laying Cases </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Case 1 </w:t>
      </w:r>
      <w:r w:rsidRPr="00153932">
        <w:rPr>
          <w:rFonts w:ascii="Arial" w:hAnsi="Arial" w:cs="Arial"/>
          <w:snapToGrid w:val="0"/>
          <w:szCs w:val="22"/>
        </w:rPr>
        <w:tab/>
        <w:t>-</w:t>
      </w:r>
      <w:r w:rsidRPr="00153932">
        <w:rPr>
          <w:rFonts w:ascii="Arial" w:hAnsi="Arial" w:cs="Arial"/>
          <w:snapToGrid w:val="0"/>
          <w:szCs w:val="22"/>
        </w:rPr>
        <w:tab/>
        <w:t>Direct buried, with all cables laid in flat formation.</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Case 2 </w:t>
      </w:r>
      <w:r w:rsidRPr="00153932">
        <w:rPr>
          <w:rFonts w:ascii="Arial" w:hAnsi="Arial" w:cs="Arial"/>
          <w:snapToGrid w:val="0"/>
          <w:szCs w:val="22"/>
        </w:rPr>
        <w:tab/>
        <w:t xml:space="preserve">– </w:t>
      </w:r>
      <w:r w:rsidRPr="00153932">
        <w:rPr>
          <w:rFonts w:ascii="Arial" w:hAnsi="Arial" w:cs="Arial"/>
          <w:snapToGrid w:val="0"/>
          <w:szCs w:val="22"/>
        </w:rPr>
        <w:tab/>
        <w:t xml:space="preserve">Direct buried, with the cables (3) of each circuit laid in </w:t>
      </w:r>
      <w:r w:rsidRPr="00153932">
        <w:rPr>
          <w:rFonts w:ascii="Arial" w:hAnsi="Arial" w:cs="Arial"/>
          <w:snapToGrid w:val="0"/>
          <w:szCs w:val="22"/>
        </w:rPr>
        <w:tab/>
      </w:r>
      <w:r w:rsidRPr="00153932">
        <w:rPr>
          <w:rFonts w:ascii="Arial" w:hAnsi="Arial" w:cs="Arial"/>
          <w:snapToGrid w:val="0"/>
          <w:szCs w:val="22"/>
        </w:rPr>
        <w:tab/>
      </w:r>
      <w:r w:rsidRPr="00153932">
        <w:rPr>
          <w:rFonts w:ascii="Arial" w:hAnsi="Arial" w:cs="Arial"/>
          <w:snapToGrid w:val="0"/>
          <w:szCs w:val="22"/>
        </w:rPr>
        <w:tab/>
      </w:r>
      <w:r w:rsidRPr="00153932">
        <w:rPr>
          <w:rFonts w:ascii="Arial" w:hAnsi="Arial" w:cs="Arial"/>
          <w:snapToGrid w:val="0"/>
          <w:szCs w:val="22"/>
        </w:rPr>
        <w:tab/>
      </w:r>
      <w:r>
        <w:rPr>
          <w:rFonts w:ascii="Arial" w:hAnsi="Arial" w:cs="Arial"/>
          <w:snapToGrid w:val="0"/>
          <w:szCs w:val="22"/>
        </w:rPr>
        <w:tab/>
      </w:r>
      <w:r>
        <w:rPr>
          <w:rFonts w:ascii="Arial" w:hAnsi="Arial" w:cs="Arial"/>
          <w:snapToGrid w:val="0"/>
          <w:szCs w:val="22"/>
        </w:rPr>
        <w:tab/>
      </w:r>
      <w:r>
        <w:rPr>
          <w:rFonts w:ascii="Arial" w:hAnsi="Arial" w:cs="Arial"/>
          <w:snapToGrid w:val="0"/>
          <w:szCs w:val="22"/>
        </w:rPr>
        <w:tab/>
      </w:r>
      <w:r w:rsidRPr="00153932">
        <w:rPr>
          <w:rFonts w:ascii="Arial" w:hAnsi="Arial" w:cs="Arial"/>
          <w:snapToGrid w:val="0"/>
          <w:szCs w:val="22"/>
        </w:rPr>
        <w:t>trefoil formation and side by side in one trench.</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Case 3 </w:t>
      </w:r>
      <w:r w:rsidRPr="00153932">
        <w:rPr>
          <w:rFonts w:ascii="Arial" w:hAnsi="Arial" w:cs="Arial"/>
          <w:snapToGrid w:val="0"/>
          <w:szCs w:val="22"/>
        </w:rPr>
        <w:tab/>
        <w:t>–</w:t>
      </w:r>
      <w:r w:rsidRPr="00153932">
        <w:rPr>
          <w:rFonts w:ascii="Arial" w:hAnsi="Arial" w:cs="Arial"/>
          <w:snapToGrid w:val="0"/>
          <w:szCs w:val="22"/>
        </w:rPr>
        <w:tab/>
        <w:t>Laid in underground duct.</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Case 4 </w:t>
      </w:r>
      <w:r w:rsidRPr="00153932">
        <w:rPr>
          <w:rFonts w:ascii="Arial" w:hAnsi="Arial" w:cs="Arial"/>
          <w:snapToGrid w:val="0"/>
          <w:szCs w:val="22"/>
        </w:rPr>
        <w:tab/>
        <w:t xml:space="preserve">– </w:t>
      </w:r>
      <w:r w:rsidRPr="00153932">
        <w:rPr>
          <w:rFonts w:ascii="Arial" w:hAnsi="Arial" w:cs="Arial"/>
          <w:snapToGrid w:val="0"/>
          <w:szCs w:val="22"/>
        </w:rPr>
        <w:tab/>
        <w:t>Laid in Trench less piping.</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Case 5 </w:t>
      </w:r>
      <w:r w:rsidRPr="00153932">
        <w:rPr>
          <w:rFonts w:ascii="Arial" w:hAnsi="Arial" w:cs="Arial"/>
          <w:snapToGrid w:val="0"/>
          <w:szCs w:val="22"/>
        </w:rPr>
        <w:tab/>
        <w:t xml:space="preserve">– </w:t>
      </w:r>
      <w:r w:rsidRPr="00153932">
        <w:rPr>
          <w:rFonts w:ascii="Arial" w:hAnsi="Arial" w:cs="Arial"/>
          <w:snapToGrid w:val="0"/>
          <w:szCs w:val="22"/>
        </w:rPr>
        <w:tab/>
        <w:t>Laid in abutment crossing</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Case 6 </w:t>
      </w:r>
      <w:r w:rsidRPr="00153932">
        <w:rPr>
          <w:rFonts w:ascii="Arial" w:hAnsi="Arial" w:cs="Arial"/>
          <w:snapToGrid w:val="0"/>
          <w:szCs w:val="22"/>
        </w:rPr>
        <w:tab/>
        <w:t xml:space="preserve">– </w:t>
      </w:r>
      <w:r w:rsidRPr="00153932">
        <w:rPr>
          <w:rFonts w:ascii="Arial" w:hAnsi="Arial" w:cs="Arial"/>
          <w:snapToGrid w:val="0"/>
          <w:szCs w:val="22"/>
        </w:rPr>
        <w:tab/>
        <w:t>Laid in Rail Track crossing</w:t>
      </w:r>
    </w:p>
    <w:p w:rsidR="00F635A7" w:rsidRPr="00153932" w:rsidRDefault="00F635A7" w:rsidP="00C3702B">
      <w:pPr>
        <w:pStyle w:val="VTNH3"/>
        <w:numPr>
          <w:ilvl w:val="0"/>
          <w:numId w:val="0"/>
        </w:numPr>
        <w:tabs>
          <w:tab w:val="left" w:pos="90"/>
          <w:tab w:val="left" w:pos="720"/>
          <w:tab w:val="left" w:pos="1440"/>
          <w:tab w:val="left" w:pos="2160"/>
          <w:tab w:val="left" w:pos="2880"/>
          <w:tab w:val="left" w:pos="3600"/>
          <w:tab w:val="left" w:pos="4320"/>
          <w:tab w:val="left" w:pos="5040"/>
          <w:tab w:val="left" w:pos="5760"/>
          <w:tab w:val="left" w:pos="6480"/>
          <w:tab w:val="left" w:pos="7455"/>
        </w:tabs>
        <w:spacing w:line="276" w:lineRule="auto"/>
        <w:rPr>
          <w:rFonts w:ascii="Arial" w:hAnsi="Arial" w:cs="Arial"/>
          <w:snapToGrid w:val="0"/>
          <w:szCs w:val="22"/>
        </w:rPr>
      </w:pPr>
      <w:r w:rsidRPr="00153932">
        <w:rPr>
          <w:rFonts w:ascii="Arial" w:hAnsi="Arial" w:cs="Arial"/>
          <w:snapToGrid w:val="0"/>
          <w:szCs w:val="22"/>
        </w:rPr>
        <w:t xml:space="preserve">Case 7 </w:t>
      </w:r>
      <w:r w:rsidRPr="00153932">
        <w:rPr>
          <w:rFonts w:ascii="Arial" w:hAnsi="Arial" w:cs="Arial"/>
          <w:snapToGrid w:val="0"/>
          <w:szCs w:val="22"/>
        </w:rPr>
        <w:tab/>
        <w:t xml:space="preserve">– </w:t>
      </w:r>
      <w:r w:rsidRPr="00153932">
        <w:rPr>
          <w:rFonts w:ascii="Arial" w:hAnsi="Arial" w:cs="Arial"/>
          <w:snapToGrid w:val="0"/>
          <w:szCs w:val="22"/>
        </w:rPr>
        <w:tab/>
        <w:t>Laid in Air, supported on piers/walls, for nallah-crossing</w:t>
      </w:r>
      <w:r w:rsidRPr="00153932">
        <w:rPr>
          <w:rFonts w:ascii="Arial" w:hAnsi="Arial" w:cs="Arial"/>
          <w:snapToGrid w:val="0"/>
          <w:szCs w:val="22"/>
        </w:rPr>
        <w:tab/>
      </w:r>
    </w:p>
    <w:p w:rsidR="00F635A7" w:rsidRPr="00153932" w:rsidRDefault="00F635A7" w:rsidP="00C3702B">
      <w:pPr>
        <w:pStyle w:val="VTNH3"/>
        <w:numPr>
          <w:ilvl w:val="2"/>
          <w:numId w:val="28"/>
        </w:numPr>
        <w:tabs>
          <w:tab w:val="left" w:pos="90"/>
          <w:tab w:val="num" w:pos="54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Details of Case 2 :</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The trench for carrying the cables shall be at least 1.8m deep and 1.1m wide, which may vary as per site conditions with the approval of employer. Each of the 2 feeders shall consist of 3 single-core cables, and laid in trefoil formation. Cables shall be laid at a depth of 1.7m below the ground level and over a 100 mm bed of coarse sand. Trench is to be filled with sand upto a depth of 1100mm below the ground level. Warning concrete slabs of at least 50mm thickness shall then be laid above the sand. Trench shall then be filled with earth upto a depth of 300 mm below the ground level. A warning net shall then be laid above the earth filling (at 300 mm depth below the ground level). A warning tape shall also be laid appropriately with Purchaser’s Name marked on it. The top space of 300 mm shall be suitably filled with compacted Boulder and Bitumen/Jelly and given a final finish matching the surroundings. The cables shall be tied through locking belts after 2 meters each for keeping the cables intact in case of trefoil formation. At locations, where there is change of level of </w:t>
      </w:r>
      <w:r w:rsidRPr="00153932">
        <w:rPr>
          <w:rFonts w:ascii="Arial" w:hAnsi="Arial" w:cs="Arial"/>
          <w:snapToGrid w:val="0"/>
          <w:szCs w:val="22"/>
        </w:rPr>
        <w:lastRenderedPageBreak/>
        <w:t>laying, the cables shall be tied through locking belts after 1 meter each.</w:t>
      </w:r>
    </w:p>
    <w:p w:rsidR="00F635A7" w:rsidRPr="00153932" w:rsidRDefault="00F635A7" w:rsidP="00C3702B">
      <w:pPr>
        <w:pStyle w:val="VTNH3"/>
        <w:numPr>
          <w:ilvl w:val="2"/>
          <w:numId w:val="28"/>
        </w:numPr>
        <w:tabs>
          <w:tab w:val="left" w:pos="90"/>
          <w:tab w:val="left" w:pos="63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Details of Case 3</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In specific locations, the Employer may require the cables to be laid in underground ducts. The underground ducts shall be laid where road construction or formation is under construction or where water logging stretch is expected or as per the specific site condition. </w:t>
      </w:r>
    </w:p>
    <w:p w:rsidR="00F635A7" w:rsidRPr="00153932" w:rsidRDefault="00F635A7" w:rsidP="00C3702B">
      <w:pPr>
        <w:pStyle w:val="VTNH3"/>
        <w:numPr>
          <w:ilvl w:val="2"/>
          <w:numId w:val="28"/>
        </w:numPr>
        <w:tabs>
          <w:tab w:val="left" w:pos="90"/>
          <w:tab w:val="num" w:pos="63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Details of Case 4 &amp; 6</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On all road/rail crossings and at other specific locations, cable laying shall be through trenchless drilling and the cables shall be passed through High Density Polyethylene (HDPE) </w:t>
      </w:r>
      <w:r w:rsidRPr="00153932">
        <w:rPr>
          <w:rFonts w:ascii="Arial" w:hAnsi="Arial" w:cs="Arial"/>
          <w:snapToGrid w:val="0"/>
          <w:szCs w:val="22"/>
          <w:lang w:val="en-IN"/>
        </w:rPr>
        <w:t xml:space="preserve">Pipes </w:t>
      </w:r>
      <w:r w:rsidRPr="00153932">
        <w:rPr>
          <w:rFonts w:ascii="Arial" w:hAnsi="Arial" w:cs="Arial"/>
          <w:snapToGrid w:val="0"/>
          <w:szCs w:val="22"/>
        </w:rPr>
        <w:t>or G.I. Pipes of appropriate diameter and thickness (Case-4). One spare HDPE pipe shall be laid for each feeder of 3 cables at the road/rail crossings.</w:t>
      </w:r>
    </w:p>
    <w:p w:rsidR="00F635A7" w:rsidRPr="00153932" w:rsidRDefault="00F635A7" w:rsidP="00C3702B">
      <w:pPr>
        <w:pStyle w:val="VTNH3"/>
        <w:numPr>
          <w:ilvl w:val="2"/>
          <w:numId w:val="28"/>
        </w:numPr>
        <w:tabs>
          <w:tab w:val="left" w:pos="90"/>
          <w:tab w:val="num" w:pos="63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Details of Case 5 &amp; 7</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On all abutment crossing or in air, supported on piers/walls, for </w:t>
      </w:r>
      <w:r w:rsidRPr="00153932">
        <w:rPr>
          <w:rFonts w:ascii="Arial" w:hAnsi="Arial" w:cs="Arial"/>
          <w:snapToGrid w:val="0"/>
          <w:szCs w:val="22"/>
          <w:lang w:val="en-IN"/>
        </w:rPr>
        <w:t>N</w:t>
      </w:r>
      <w:r w:rsidRPr="00153932">
        <w:rPr>
          <w:rFonts w:ascii="Arial" w:hAnsi="Arial" w:cs="Arial"/>
          <w:snapToGrid w:val="0"/>
          <w:szCs w:val="22"/>
        </w:rPr>
        <w:t>allah crossing and at other specific locations, cable laying shall be on the galvanized steel structures which can withstand wind velocity of 160kmph, supported on piers and have sufficient structural strength. The minimum average weight of zinc coating should be 1000g/m2 (RDSO). The cables should be well protected by providing MS sheet of thickness 8mm at</w:t>
      </w:r>
      <w:r w:rsidRPr="00153932">
        <w:rPr>
          <w:rFonts w:ascii="Arial" w:hAnsi="Arial" w:cs="Arial"/>
          <w:snapToGrid w:val="0"/>
          <w:szCs w:val="22"/>
          <w:lang w:val="en-IN"/>
        </w:rPr>
        <w:t xml:space="preserve"> </w:t>
      </w:r>
      <w:r w:rsidRPr="00153932">
        <w:rPr>
          <w:rFonts w:ascii="Arial" w:hAnsi="Arial" w:cs="Arial"/>
          <w:snapToGrid w:val="0"/>
          <w:szCs w:val="22"/>
        </w:rPr>
        <w:t>least fastened with nuts and bolts &amp; tag welded on all sides to be protected from any pilferages. The arrangement shall render cable absolutely safe from any natural calamity. The cable shall not be exposed or get affected due to stray fire caused in the vicinity. Indicative arrangement is shown in the drawing.</w:t>
      </w:r>
    </w:p>
    <w:p w:rsidR="00F635A7" w:rsidRPr="00153932" w:rsidRDefault="00F635A7" w:rsidP="00C3702B">
      <w:pPr>
        <w:pStyle w:val="VTNH3"/>
        <w:numPr>
          <w:ilvl w:val="2"/>
          <w:numId w:val="28"/>
        </w:numPr>
        <w:tabs>
          <w:tab w:val="left" w:pos="90"/>
          <w:tab w:val="num" w:pos="63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Spare Cables and Pipes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When cables are laid in pipes, in addition to the pipes carrying the cables, at least one spare pipe (minimum 200 mm dia), without cable shall also be provided. In the case cables laid in underground ducts (Case 3) and cables laid in Trenchless piping (Case 4), spare HDPE pipes, one for each circuit, shall be provided. In addition to pipes for power cables, 2 additional pipes, each of not less than 100 mm dia, shall be provided to carry control and monitoring cables, one operational and one spare (As indicated in the Interfacing Requirements, other cables such as pilot wire for pilot wire protection, if required, copper-core or optic fibre cables for control and monitoring, tele-communication etc, supplied by other Suppliers.</w:t>
      </w:r>
    </w:p>
    <w:p w:rsidR="00F635A7" w:rsidRPr="00153932" w:rsidRDefault="00F635A7" w:rsidP="00C3702B">
      <w:pPr>
        <w:pStyle w:val="VTNH3"/>
        <w:numPr>
          <w:ilvl w:val="2"/>
          <w:numId w:val="28"/>
        </w:numPr>
        <w:tabs>
          <w:tab w:val="left" w:pos="90"/>
          <w:tab w:val="num" w:pos="63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Cable protection at changeover location</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The cable path, when changing from buried in ground to underground duct or trenchless piping shall be adequately protected by proper sealing in concrete or other suitable means of sufficient mechanical strength to avoid cable from suffering damage due to heat/fire/water ingress etc.</w:t>
      </w:r>
    </w:p>
    <w:p w:rsidR="00F635A7" w:rsidRPr="00153932" w:rsidRDefault="00F635A7" w:rsidP="00C3702B">
      <w:pPr>
        <w:pStyle w:val="VTNH3"/>
        <w:numPr>
          <w:ilvl w:val="2"/>
          <w:numId w:val="28"/>
        </w:numPr>
        <w:tabs>
          <w:tab w:val="left" w:pos="90"/>
          <w:tab w:val="num" w:pos="72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Pulling Chambers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Pulling chambers shall be provided, as necessary, along the route. Such pulling chambers shall be 4m long, 3m wide and at least 2.5m deep. The masonry structure should be of adequate strength with water proofing to avoid any accumulation of seepage of water inside. </w:t>
      </w:r>
      <w:r w:rsidRPr="00153932">
        <w:rPr>
          <w:rFonts w:ascii="Arial" w:hAnsi="Arial" w:cs="Arial"/>
          <w:snapToGrid w:val="0"/>
          <w:szCs w:val="22"/>
        </w:rPr>
        <w:lastRenderedPageBreak/>
        <w:t xml:space="preserve">The edges of RCC covers and masonry shall be lined in GI angles to achieve a long service life. </w:t>
      </w:r>
    </w:p>
    <w:p w:rsidR="00F635A7" w:rsidRPr="00153932" w:rsidRDefault="00F635A7" w:rsidP="00C3702B">
      <w:pPr>
        <w:pStyle w:val="VTNH3"/>
        <w:numPr>
          <w:ilvl w:val="2"/>
          <w:numId w:val="28"/>
        </w:numPr>
        <w:tabs>
          <w:tab w:val="left" w:pos="90"/>
          <w:tab w:val="num" w:pos="72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 xml:space="preserve">Route Markers </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lang w:val="en-IN"/>
        </w:rPr>
      </w:pPr>
      <w:r w:rsidRPr="00153932">
        <w:rPr>
          <w:rFonts w:ascii="Arial" w:hAnsi="Arial" w:cs="Arial"/>
          <w:snapToGrid w:val="0"/>
          <w:szCs w:val="22"/>
        </w:rPr>
        <w:t xml:space="preserve">The route shall be appropriately marked by suitable retro-reflective cable markers, at suitable intervals and positions of straight through joints shall be indicated by suitable boards. </w:t>
      </w:r>
    </w:p>
    <w:p w:rsidR="00F635A7" w:rsidRPr="00153932" w:rsidRDefault="00F635A7" w:rsidP="00C3702B">
      <w:pPr>
        <w:pStyle w:val="vtnH1"/>
        <w:numPr>
          <w:ilvl w:val="0"/>
          <w:numId w:val="28"/>
        </w:numPr>
        <w:tabs>
          <w:tab w:val="left" w:pos="90"/>
        </w:tabs>
        <w:spacing w:line="276" w:lineRule="auto"/>
        <w:ind w:left="0" w:right="288" w:firstLine="0"/>
        <w:textAlignment w:val="baseline"/>
        <w:rPr>
          <w:rFonts w:ascii="Arial" w:hAnsi="Arial" w:cs="Arial"/>
          <w:snapToGrid w:val="0"/>
          <w:color w:val="auto"/>
        </w:rPr>
      </w:pPr>
      <w:bookmarkStart w:id="2" w:name="_Toc375920652"/>
      <w:r w:rsidRPr="00153932">
        <w:rPr>
          <w:rFonts w:ascii="Arial" w:hAnsi="Arial" w:cs="Arial"/>
          <w:snapToGrid w:val="0"/>
          <w:color w:val="auto"/>
        </w:rPr>
        <w:t>CABLE ACCESSORIES AND BONDING</w:t>
      </w:r>
      <w:bookmarkEnd w:id="2"/>
    </w:p>
    <w:p w:rsidR="00F635A7" w:rsidRPr="00153932" w:rsidRDefault="00F635A7" w:rsidP="00C3702B">
      <w:pPr>
        <w:pStyle w:val="VTNH3"/>
        <w:numPr>
          <w:ilvl w:val="1"/>
          <w:numId w:val="28"/>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Straight Through Joints</w:t>
      </w:r>
    </w:p>
    <w:p w:rsidR="00F635A7" w:rsidRPr="00153932" w:rsidRDefault="00F635A7" w:rsidP="00C3702B">
      <w:pPr>
        <w:pStyle w:val="VTNH3"/>
        <w:numPr>
          <w:ilvl w:val="2"/>
          <w:numId w:val="28"/>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The straight through Joints should be HEAT SHRINKABLE type or cold shrink type of proven technology and make, suitable for underground buried cables. The joint should comprise of stress control sleeves, insulating sleeves and co-extruded dual wall Tubing comprising of an insulating and semi-conducting layer. A mechanical connector with shear head bolts shall make the conductor connection.</w:t>
      </w:r>
    </w:p>
    <w:p w:rsidR="00F635A7" w:rsidRPr="00153932" w:rsidRDefault="00F635A7" w:rsidP="00C3702B">
      <w:pPr>
        <w:pStyle w:val="VTNH3"/>
        <w:numPr>
          <w:ilvl w:val="2"/>
          <w:numId w:val="28"/>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The product should be type tested as per IEC /KEMA specifications</w:t>
      </w:r>
    </w:p>
    <w:p w:rsidR="00F635A7" w:rsidRPr="00153932" w:rsidRDefault="00F635A7" w:rsidP="00C3702B">
      <w:pPr>
        <w:pStyle w:val="VTNH3"/>
        <w:numPr>
          <w:ilvl w:val="2"/>
          <w:numId w:val="28"/>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GENERAL SPECIFICATIONS</w:t>
      </w:r>
    </w:p>
    <w:p w:rsidR="00F635A7" w:rsidRPr="00153932" w:rsidRDefault="00F635A7" w:rsidP="00C3702B">
      <w:pPr>
        <w:pStyle w:val="VTNH3"/>
        <w:numPr>
          <w:ilvl w:val="0"/>
          <w:numId w:val="0"/>
        </w:numPr>
        <w:tabs>
          <w:tab w:val="left" w:pos="142"/>
        </w:tabs>
        <w:spacing w:line="276" w:lineRule="auto"/>
        <w:rPr>
          <w:rFonts w:ascii="Arial" w:hAnsi="Arial" w:cs="Arial"/>
          <w:snapToGrid w:val="0"/>
          <w:szCs w:val="22"/>
        </w:rPr>
      </w:pPr>
      <w:r w:rsidRPr="00153932">
        <w:rPr>
          <w:rFonts w:ascii="Arial" w:hAnsi="Arial" w:cs="Arial"/>
          <w:snapToGrid w:val="0"/>
          <w:szCs w:val="22"/>
          <w:lang w:val="en-IN"/>
        </w:rPr>
        <w:t>a</w:t>
      </w:r>
      <w:r w:rsidRPr="00153932">
        <w:rPr>
          <w:rFonts w:ascii="Arial" w:hAnsi="Arial" w:cs="Arial"/>
          <w:snapToGrid w:val="0"/>
          <w:szCs w:val="22"/>
        </w:rPr>
        <w:t xml:space="preserve">. </w:t>
      </w:r>
      <w:r w:rsidRPr="00153932">
        <w:rPr>
          <w:rFonts w:ascii="Arial" w:hAnsi="Arial" w:cs="Arial"/>
          <w:snapToGrid w:val="0"/>
          <w:szCs w:val="22"/>
          <w:lang w:val="en-IN"/>
        </w:rPr>
        <w:tab/>
      </w:r>
      <w:r w:rsidRPr="00153932">
        <w:rPr>
          <w:rFonts w:ascii="Arial" w:hAnsi="Arial" w:cs="Arial"/>
          <w:snapToGrid w:val="0"/>
          <w:szCs w:val="22"/>
          <w:lang w:val="en-IN"/>
        </w:rPr>
        <w:tab/>
      </w:r>
      <w:r w:rsidRPr="00153932">
        <w:rPr>
          <w:rFonts w:ascii="Arial" w:hAnsi="Arial" w:cs="Arial"/>
          <w:snapToGrid w:val="0"/>
          <w:szCs w:val="22"/>
        </w:rPr>
        <w:t>The product offered should be proven and should be in use in India for a minimum period of 5 years for the same voltage class. List of past supplies in India to be furnished. Performance certificates to be submitted along with the offer.</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lang w:val="en-IN"/>
        </w:rPr>
        <w:t>b</w:t>
      </w:r>
      <w:r w:rsidRPr="00153932">
        <w:rPr>
          <w:rFonts w:ascii="Arial" w:hAnsi="Arial" w:cs="Arial"/>
          <w:snapToGrid w:val="0"/>
          <w:szCs w:val="22"/>
        </w:rPr>
        <w:t xml:space="preserve">. </w:t>
      </w:r>
      <w:r w:rsidRPr="00153932">
        <w:rPr>
          <w:rFonts w:ascii="Arial" w:hAnsi="Arial" w:cs="Arial"/>
          <w:snapToGrid w:val="0"/>
          <w:szCs w:val="22"/>
          <w:lang w:val="en-IN"/>
        </w:rPr>
        <w:tab/>
      </w:r>
      <w:r w:rsidRPr="00153932">
        <w:rPr>
          <w:rFonts w:ascii="Arial" w:hAnsi="Arial" w:cs="Arial"/>
          <w:snapToGrid w:val="0"/>
          <w:szCs w:val="22"/>
          <w:lang w:val="en-IN"/>
        </w:rPr>
        <w:tab/>
      </w:r>
      <w:r w:rsidRPr="00153932">
        <w:rPr>
          <w:rFonts w:ascii="Arial" w:hAnsi="Arial" w:cs="Arial"/>
          <w:snapToGrid w:val="0"/>
          <w:szCs w:val="22"/>
        </w:rPr>
        <w:t>The product offered should have unlimited shelf life.</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lang w:val="en-IN"/>
        </w:rPr>
        <w:t>c</w:t>
      </w:r>
      <w:r w:rsidRPr="00153932">
        <w:rPr>
          <w:rFonts w:ascii="Arial" w:hAnsi="Arial" w:cs="Arial"/>
          <w:snapToGrid w:val="0"/>
          <w:szCs w:val="22"/>
        </w:rPr>
        <w:t xml:space="preserve">. </w:t>
      </w:r>
      <w:r w:rsidRPr="00153932">
        <w:rPr>
          <w:rFonts w:ascii="Arial" w:hAnsi="Arial" w:cs="Arial"/>
          <w:snapToGrid w:val="0"/>
          <w:szCs w:val="22"/>
          <w:lang w:val="en-IN"/>
        </w:rPr>
        <w:tab/>
      </w:r>
      <w:r w:rsidRPr="00153932">
        <w:rPr>
          <w:rFonts w:ascii="Arial" w:hAnsi="Arial" w:cs="Arial"/>
          <w:snapToGrid w:val="0"/>
          <w:szCs w:val="22"/>
          <w:lang w:val="en-IN"/>
        </w:rPr>
        <w:tab/>
      </w:r>
      <w:r w:rsidRPr="00153932">
        <w:rPr>
          <w:rFonts w:ascii="Arial" w:hAnsi="Arial" w:cs="Arial"/>
          <w:snapToGrid w:val="0"/>
          <w:szCs w:val="22"/>
        </w:rPr>
        <w:t>Offers should be supported with type test certificates from test laboratories of repute, as per IEC/</w:t>
      </w:r>
      <w:r w:rsidRPr="00153932">
        <w:rPr>
          <w:rFonts w:ascii="Arial" w:hAnsi="Arial" w:cs="Arial"/>
          <w:snapToGrid w:val="0"/>
          <w:szCs w:val="22"/>
          <w:lang w:val="en-IN"/>
        </w:rPr>
        <w:t xml:space="preserve"> </w:t>
      </w:r>
      <w:r w:rsidRPr="00153932">
        <w:rPr>
          <w:rFonts w:ascii="Arial" w:hAnsi="Arial" w:cs="Arial"/>
          <w:snapToGrid w:val="0"/>
          <w:szCs w:val="22"/>
        </w:rPr>
        <w:t>KEMA specifications, failing which the offers shall be ignored.</w:t>
      </w:r>
    </w:p>
    <w:p w:rsidR="00F635A7" w:rsidRPr="00153932" w:rsidRDefault="00F635A7" w:rsidP="00C3702B">
      <w:pPr>
        <w:pStyle w:val="VTNH3"/>
        <w:numPr>
          <w:ilvl w:val="2"/>
          <w:numId w:val="28"/>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General Specifications for Joints and Terminations for 132 kV </w:t>
      </w:r>
      <w:r w:rsidRPr="00153932">
        <w:rPr>
          <w:rFonts w:ascii="Arial" w:hAnsi="Arial" w:cs="Arial"/>
          <w:snapToGrid w:val="0"/>
          <w:szCs w:val="22"/>
          <w:lang w:val="en-IN"/>
        </w:rPr>
        <w:t xml:space="preserve">XLPE </w:t>
      </w:r>
      <w:r w:rsidRPr="00153932">
        <w:rPr>
          <w:rFonts w:ascii="Arial" w:hAnsi="Arial" w:cs="Arial"/>
          <w:snapToGrid w:val="0"/>
          <w:szCs w:val="22"/>
        </w:rPr>
        <w:t>Cables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lang w:val="en-IN"/>
        </w:rPr>
      </w:pPr>
      <w:r w:rsidRPr="00153932">
        <w:rPr>
          <w:rFonts w:ascii="Arial" w:hAnsi="Arial" w:cs="Arial"/>
          <w:snapToGrid w:val="0"/>
          <w:szCs w:val="22"/>
        </w:rPr>
        <w:t>The Terminations (Outdoor Sealing ends) and Straight Through Joints for 132 kV cables shall be of ‘Heat-shrinkable, ‘’ type or cold shrink type of proven technology and make, suitable for 132 kV (E) grade or higher, Single core 400 sq mm or higher, XLPE Insulated, Aluminium sheathed cables. The Indoor termination for use in the GIS Substation.</w:t>
      </w:r>
    </w:p>
    <w:p w:rsidR="00F635A7" w:rsidRPr="00153932" w:rsidRDefault="00F635A7" w:rsidP="00C3702B">
      <w:pPr>
        <w:pStyle w:val="VTNH3"/>
        <w:numPr>
          <w:ilvl w:val="1"/>
          <w:numId w:val="28"/>
        </w:numPr>
        <w:tabs>
          <w:tab w:val="left" w:pos="9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Bonding</w:t>
      </w:r>
    </w:p>
    <w:p w:rsidR="00F635A7" w:rsidRPr="00153932" w:rsidRDefault="00F635A7" w:rsidP="004208DF">
      <w:pPr>
        <w:pStyle w:val="VTNH3"/>
        <w:numPr>
          <w:ilvl w:val="2"/>
          <w:numId w:val="28"/>
        </w:numPr>
        <w:tabs>
          <w:tab w:val="left" w:pos="90"/>
        </w:tabs>
        <w:spacing w:line="276" w:lineRule="auto"/>
        <w:ind w:left="1170" w:hanging="1170"/>
        <w:textAlignment w:val="baseline"/>
        <w:rPr>
          <w:rFonts w:ascii="Arial" w:hAnsi="Arial" w:cs="Arial"/>
          <w:snapToGrid w:val="0"/>
          <w:szCs w:val="22"/>
        </w:rPr>
      </w:pPr>
      <w:r w:rsidRPr="00153932">
        <w:rPr>
          <w:rFonts w:ascii="Arial" w:hAnsi="Arial" w:cs="Arial"/>
          <w:snapToGrid w:val="0"/>
          <w:szCs w:val="22"/>
        </w:rPr>
        <w:t>Suitable bonding methods</w:t>
      </w:r>
      <w:r w:rsidRPr="00153932">
        <w:rPr>
          <w:rFonts w:ascii="Arial" w:hAnsi="Arial" w:cs="Arial"/>
          <w:snapToGrid w:val="0"/>
          <w:szCs w:val="22"/>
          <w:lang w:val="en-IN"/>
        </w:rPr>
        <w:t xml:space="preserve"> </w:t>
      </w:r>
      <w:r w:rsidRPr="00153932">
        <w:rPr>
          <w:rFonts w:ascii="Arial" w:hAnsi="Arial" w:cs="Arial"/>
          <w:snapToGrid w:val="0"/>
          <w:szCs w:val="22"/>
        </w:rPr>
        <w:t xml:space="preserve">viz., Single End, Both End and Cross Bonding shall be </w:t>
      </w:r>
      <w:r w:rsidRPr="00153932">
        <w:rPr>
          <w:rFonts w:ascii="Arial" w:hAnsi="Arial" w:cs="Arial"/>
          <w:snapToGrid w:val="0"/>
          <w:szCs w:val="22"/>
          <w:lang w:val="en-IN"/>
        </w:rPr>
        <w:t xml:space="preserve">  </w:t>
      </w:r>
      <w:r w:rsidRPr="00153932">
        <w:rPr>
          <w:rFonts w:ascii="Arial" w:hAnsi="Arial" w:cs="Arial"/>
          <w:snapToGrid w:val="0"/>
          <w:szCs w:val="22"/>
        </w:rPr>
        <w:t xml:space="preserve">used. </w:t>
      </w:r>
    </w:p>
    <w:p w:rsidR="00F635A7" w:rsidRPr="00153932" w:rsidRDefault="00F635A7" w:rsidP="00C3702B">
      <w:pPr>
        <w:pStyle w:val="VTNH3"/>
        <w:numPr>
          <w:ilvl w:val="2"/>
          <w:numId w:val="28"/>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 Link boxes with &amp; without SVL shall be used as required.</w:t>
      </w:r>
    </w:p>
    <w:p w:rsidR="00F635A7" w:rsidRPr="00153932" w:rsidRDefault="00F635A7" w:rsidP="00C3702B">
      <w:pPr>
        <w:pStyle w:val="vtnH1"/>
        <w:numPr>
          <w:ilvl w:val="0"/>
          <w:numId w:val="28"/>
        </w:numPr>
        <w:tabs>
          <w:tab w:val="left" w:pos="90"/>
        </w:tabs>
        <w:spacing w:line="276" w:lineRule="auto"/>
        <w:ind w:left="0" w:firstLine="0"/>
        <w:textAlignment w:val="baseline"/>
        <w:rPr>
          <w:rFonts w:ascii="Arial" w:hAnsi="Arial" w:cs="Arial"/>
          <w:snapToGrid w:val="0"/>
          <w:color w:val="auto"/>
        </w:rPr>
      </w:pPr>
      <w:bookmarkStart w:id="3" w:name="_Toc375920653"/>
      <w:r w:rsidRPr="00153932">
        <w:rPr>
          <w:rFonts w:ascii="Arial" w:hAnsi="Arial" w:cs="Arial"/>
          <w:snapToGrid w:val="0"/>
          <w:color w:val="auto"/>
        </w:rPr>
        <w:t>TESTING AND INSPECTION</w:t>
      </w:r>
      <w:bookmarkEnd w:id="3"/>
    </w:p>
    <w:p w:rsidR="00F635A7" w:rsidRPr="00153932" w:rsidRDefault="00F635A7" w:rsidP="00C3702B">
      <w:pPr>
        <w:pStyle w:val="vtnH1"/>
        <w:numPr>
          <w:ilvl w:val="0"/>
          <w:numId w:val="0"/>
        </w:numPr>
        <w:tabs>
          <w:tab w:val="left" w:pos="90"/>
        </w:tabs>
        <w:spacing w:line="276" w:lineRule="auto"/>
        <w:rPr>
          <w:rFonts w:ascii="Arial" w:hAnsi="Arial" w:cs="Arial"/>
          <w:snapToGrid w:val="0"/>
          <w:color w:val="auto"/>
        </w:rPr>
      </w:pPr>
    </w:p>
    <w:p w:rsidR="00F635A7" w:rsidRPr="00153932" w:rsidRDefault="00F635A7" w:rsidP="00C3702B">
      <w:pPr>
        <w:pStyle w:val="VTNH3"/>
        <w:numPr>
          <w:ilvl w:val="4"/>
          <w:numId w:val="35"/>
        </w:numPr>
        <w:tabs>
          <w:tab w:val="left" w:pos="9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TYPE-TESTS</w:t>
      </w:r>
    </w:p>
    <w:p w:rsidR="00F635A7" w:rsidRPr="00153932" w:rsidRDefault="00F635A7" w:rsidP="00C3702B">
      <w:pPr>
        <w:pStyle w:val="VTNH3"/>
        <w:numPr>
          <w:ilvl w:val="3"/>
          <w:numId w:val="35"/>
        </w:numPr>
        <w:tabs>
          <w:tab w:val="left" w:pos="9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General</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All the equipment which are used for this work shall be of proven design and standards to achieve a very high level of reliability in service. An equipment is considered to be proven if it is in successful operation at least for a period of two years. Irrespective of the fact that the summary of type test reports was submitted for 132kV (E) or higher grade Single core, XLPE </w:t>
      </w:r>
      <w:r w:rsidRPr="00153932">
        <w:rPr>
          <w:rFonts w:ascii="Arial" w:hAnsi="Arial" w:cs="Arial"/>
          <w:snapToGrid w:val="0"/>
          <w:szCs w:val="22"/>
        </w:rPr>
        <w:lastRenderedPageBreak/>
        <w:t>insulated, Copper conductor Aluminium Sheathed cable along with the bid, the Supplier shall furnish a summary of type test reports for all the equipment listed below except those equipment which are yet to be type tested being under development within three (3) months period from the date of signing the contract.</w:t>
      </w:r>
    </w:p>
    <w:p w:rsidR="00F635A7" w:rsidRPr="00153932" w:rsidRDefault="00F635A7" w:rsidP="00C3702B">
      <w:pPr>
        <w:pStyle w:val="VTNH3"/>
        <w:numPr>
          <w:ilvl w:val="3"/>
          <w:numId w:val="35"/>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Heat Shrinkable type or cold shrink type of proven technology and make straight through joint suitable for 132 kV (E) grade Single Core 400 sq. mm or above size XLPE insulated cable with Aluminum sheath. </w:t>
      </w:r>
    </w:p>
    <w:p w:rsidR="00F635A7" w:rsidRPr="00153932" w:rsidRDefault="00F635A7" w:rsidP="00C3702B">
      <w:pPr>
        <w:pStyle w:val="VTNH3"/>
        <w:numPr>
          <w:ilvl w:val="3"/>
          <w:numId w:val="35"/>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Heat Shrinkable type or cold shrink type of proven technology and make cable terminations (indoor &amp; outdoor) suitable for 132 kV (E) grade </w:t>
      </w:r>
    </w:p>
    <w:p w:rsidR="00F635A7" w:rsidRPr="00153932" w:rsidRDefault="00F635A7" w:rsidP="00C3702B">
      <w:pPr>
        <w:pStyle w:val="VTNH3"/>
        <w:numPr>
          <w:ilvl w:val="3"/>
          <w:numId w:val="35"/>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The cable and cable accessories intended to be used for this work shall be</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(i) Type-tested within the last ten (10) years period prior to the date of bid opening. (ii) Proven in service for at least two (2) years as on the date of bid opening.</w:t>
      </w:r>
    </w:p>
    <w:p w:rsidR="00F635A7" w:rsidRPr="00153932" w:rsidRDefault="00F635A7" w:rsidP="00C3702B">
      <w:pPr>
        <w:pStyle w:val="VTNH3"/>
        <w:numPr>
          <w:ilvl w:val="3"/>
          <w:numId w:val="35"/>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Submission of Performance Certificates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As a proof of satisfactory performance of following equipments during last two years from the bidder /JV partner /sub Supplier from whom Bidder intends to supply them.</w:t>
      </w:r>
    </w:p>
    <w:p w:rsidR="00F635A7" w:rsidRPr="00153932" w:rsidRDefault="00F635A7" w:rsidP="00C3702B">
      <w:pPr>
        <w:pStyle w:val="VTNH3"/>
        <w:numPr>
          <w:ilvl w:val="3"/>
          <w:numId w:val="35"/>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Heat shrinkable ‘’ type or cold shrink type of proven technology and make straight through joint suitable for 132 kV (E) grade or above grade, Single Core 400 sq. mm or above size XLPE insulated cable with Aluminum sheath. </w:t>
      </w:r>
    </w:p>
    <w:p w:rsidR="00F635A7" w:rsidRPr="00153932" w:rsidRDefault="00F635A7" w:rsidP="00C3702B">
      <w:pPr>
        <w:pStyle w:val="VTNH3"/>
        <w:numPr>
          <w:ilvl w:val="3"/>
          <w:numId w:val="35"/>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Heat shrinkable ‘’ type or cold shrink type of proven technology and make cable terminations (indoor &amp; outdoor) suitable for 132 kV (E) grade</w:t>
      </w:r>
    </w:p>
    <w:p w:rsidR="00F635A7" w:rsidRPr="00153932" w:rsidRDefault="00F635A7" w:rsidP="00C3702B">
      <w:pPr>
        <w:pStyle w:val="VTNH3"/>
        <w:numPr>
          <w:ilvl w:val="2"/>
          <w:numId w:val="35"/>
        </w:numPr>
        <w:tabs>
          <w:tab w:val="left" w:pos="9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Type Test Results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Summary of type test results of the above mentioned equipment will be in the following format: </w:t>
      </w:r>
    </w:p>
    <w:tbl>
      <w:tblPr>
        <w:tblW w:w="10005" w:type="dxa"/>
        <w:tblInd w:w="-318" w:type="dxa"/>
        <w:tblLayout w:type="fixed"/>
        <w:tblLook w:val="04A0" w:firstRow="1" w:lastRow="0" w:firstColumn="1" w:lastColumn="0" w:noHBand="0" w:noVBand="1"/>
      </w:tblPr>
      <w:tblGrid>
        <w:gridCol w:w="993"/>
        <w:gridCol w:w="1276"/>
        <w:gridCol w:w="1418"/>
        <w:gridCol w:w="888"/>
        <w:gridCol w:w="1465"/>
        <w:gridCol w:w="776"/>
        <w:gridCol w:w="1034"/>
        <w:gridCol w:w="1207"/>
        <w:gridCol w:w="948"/>
      </w:tblGrid>
      <w:tr w:rsidR="00F635A7" w:rsidRPr="00153932" w:rsidTr="00FC7CE0">
        <w:trPr>
          <w:trHeight w:val="1118"/>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SI.No.</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Equipment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Manufactured By</w:t>
            </w:r>
          </w:p>
        </w:tc>
        <w:tc>
          <w:tcPr>
            <w:tcW w:w="888" w:type="dxa"/>
            <w:tcBorders>
              <w:top w:val="single" w:sz="4" w:space="0" w:color="auto"/>
              <w:left w:val="nil"/>
              <w:bottom w:val="single" w:sz="4" w:space="0" w:color="auto"/>
              <w:right w:val="single" w:sz="4" w:space="0" w:color="auto"/>
            </w:tcBorders>
            <w:shd w:val="clear" w:color="auto" w:fill="auto"/>
            <w:vAlign w:val="center"/>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Rating</w:t>
            </w:r>
          </w:p>
        </w:tc>
        <w:tc>
          <w:tcPr>
            <w:tcW w:w="1465" w:type="dxa"/>
            <w:tcBorders>
              <w:top w:val="single" w:sz="4" w:space="0" w:color="auto"/>
              <w:left w:val="nil"/>
              <w:bottom w:val="single" w:sz="4" w:space="0" w:color="auto"/>
              <w:right w:val="single" w:sz="4" w:space="0" w:color="auto"/>
            </w:tcBorders>
            <w:shd w:val="clear" w:color="auto" w:fill="auto"/>
            <w:vAlign w:val="center"/>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Governing specification for type test</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Name of type test</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Month/</w:t>
            </w:r>
            <w:r w:rsidRPr="00153932">
              <w:rPr>
                <w:rFonts w:ascii="Arial" w:hAnsi="Arial" w:cs="Arial"/>
                <w:bCs/>
                <w:color w:val="000000"/>
                <w:sz w:val="22"/>
                <w:szCs w:val="22"/>
              </w:rPr>
              <w:br/>
              <w:t>Year conducted</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Testing Lab/Testing House/In House</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Result/</w:t>
            </w:r>
            <w:r w:rsidRPr="00153932">
              <w:rPr>
                <w:rFonts w:ascii="Arial" w:hAnsi="Arial" w:cs="Arial"/>
                <w:bCs/>
                <w:color w:val="000000"/>
                <w:sz w:val="22"/>
                <w:szCs w:val="22"/>
              </w:rPr>
              <w:br/>
              <w:t>Remark</w:t>
            </w:r>
          </w:p>
        </w:tc>
      </w:tr>
      <w:tr w:rsidR="00F635A7" w:rsidRPr="00153932" w:rsidTr="00FC7CE0">
        <w:trPr>
          <w:trHeight w:val="283"/>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 </w:t>
            </w:r>
          </w:p>
        </w:tc>
        <w:tc>
          <w:tcPr>
            <w:tcW w:w="888" w:type="dxa"/>
            <w:tcBorders>
              <w:top w:val="nil"/>
              <w:left w:val="nil"/>
              <w:bottom w:val="single" w:sz="4" w:space="0" w:color="auto"/>
              <w:right w:val="single" w:sz="4" w:space="0" w:color="auto"/>
            </w:tcBorders>
            <w:shd w:val="clear" w:color="auto" w:fill="auto"/>
            <w:noWrap/>
            <w:vAlign w:val="bottom"/>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 </w:t>
            </w:r>
          </w:p>
        </w:tc>
        <w:tc>
          <w:tcPr>
            <w:tcW w:w="1465" w:type="dxa"/>
            <w:tcBorders>
              <w:top w:val="nil"/>
              <w:left w:val="nil"/>
              <w:bottom w:val="single" w:sz="4" w:space="0" w:color="auto"/>
              <w:right w:val="single" w:sz="4" w:space="0" w:color="auto"/>
            </w:tcBorders>
            <w:shd w:val="clear" w:color="auto" w:fill="auto"/>
            <w:noWrap/>
            <w:vAlign w:val="bottom"/>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 </w:t>
            </w:r>
          </w:p>
        </w:tc>
        <w:tc>
          <w:tcPr>
            <w:tcW w:w="776" w:type="dxa"/>
            <w:tcBorders>
              <w:top w:val="nil"/>
              <w:left w:val="nil"/>
              <w:bottom w:val="single" w:sz="4" w:space="0" w:color="auto"/>
              <w:right w:val="single" w:sz="4" w:space="0" w:color="auto"/>
            </w:tcBorders>
            <w:shd w:val="clear" w:color="auto" w:fill="auto"/>
            <w:noWrap/>
            <w:vAlign w:val="bottom"/>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 </w:t>
            </w:r>
          </w:p>
        </w:tc>
        <w:tc>
          <w:tcPr>
            <w:tcW w:w="1034" w:type="dxa"/>
            <w:tcBorders>
              <w:top w:val="nil"/>
              <w:left w:val="nil"/>
              <w:bottom w:val="single" w:sz="4" w:space="0" w:color="auto"/>
              <w:right w:val="single" w:sz="4" w:space="0" w:color="auto"/>
            </w:tcBorders>
            <w:shd w:val="clear" w:color="auto" w:fill="auto"/>
            <w:noWrap/>
            <w:vAlign w:val="bottom"/>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 </w:t>
            </w:r>
          </w:p>
        </w:tc>
        <w:tc>
          <w:tcPr>
            <w:tcW w:w="1207" w:type="dxa"/>
            <w:tcBorders>
              <w:top w:val="nil"/>
              <w:left w:val="nil"/>
              <w:bottom w:val="single" w:sz="4" w:space="0" w:color="auto"/>
              <w:right w:val="single" w:sz="4" w:space="0" w:color="auto"/>
            </w:tcBorders>
            <w:shd w:val="clear" w:color="auto" w:fill="auto"/>
            <w:noWrap/>
            <w:vAlign w:val="bottom"/>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 </w:t>
            </w:r>
          </w:p>
        </w:tc>
        <w:tc>
          <w:tcPr>
            <w:tcW w:w="948" w:type="dxa"/>
            <w:tcBorders>
              <w:top w:val="nil"/>
              <w:left w:val="nil"/>
              <w:bottom w:val="single" w:sz="4" w:space="0" w:color="auto"/>
              <w:right w:val="single" w:sz="4" w:space="0" w:color="auto"/>
            </w:tcBorders>
            <w:shd w:val="clear" w:color="auto" w:fill="auto"/>
            <w:noWrap/>
            <w:vAlign w:val="bottom"/>
            <w:hideMark/>
          </w:tcPr>
          <w:p w:rsidR="00F635A7" w:rsidRPr="00153932" w:rsidRDefault="00F635A7" w:rsidP="00C3702B">
            <w:pPr>
              <w:tabs>
                <w:tab w:val="left" w:pos="90"/>
              </w:tabs>
              <w:jc w:val="both"/>
              <w:rPr>
                <w:rFonts w:ascii="Arial" w:hAnsi="Arial" w:cs="Arial"/>
                <w:bCs/>
                <w:color w:val="000000"/>
                <w:sz w:val="22"/>
                <w:szCs w:val="22"/>
              </w:rPr>
            </w:pPr>
            <w:r w:rsidRPr="00153932">
              <w:rPr>
                <w:rFonts w:ascii="Arial" w:hAnsi="Arial" w:cs="Arial"/>
                <w:bCs/>
                <w:color w:val="000000"/>
                <w:sz w:val="22"/>
                <w:szCs w:val="22"/>
              </w:rPr>
              <w:t> </w:t>
            </w:r>
          </w:p>
        </w:tc>
      </w:tr>
    </w:tbl>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p>
    <w:p w:rsidR="00F635A7" w:rsidRPr="00153932" w:rsidRDefault="00F635A7" w:rsidP="00C3702B">
      <w:pPr>
        <w:pStyle w:val="VTNH3"/>
        <w:numPr>
          <w:ilvl w:val="3"/>
          <w:numId w:val="35"/>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If the type tests of any equipment being supplied for this work are not yet conducted by the Supplier then all the type tests as per the relevant IEC shall be conducted at his expense in the presence of employer’s representative either at manufacturer’s works having requisite facilities and approved by independent laboratory like </w:t>
      </w:r>
      <w:r>
        <w:rPr>
          <w:rFonts w:ascii="Arial" w:hAnsi="Arial" w:cs="Arial"/>
          <w:snapToGrid w:val="0"/>
          <w:szCs w:val="22"/>
          <w:lang w:val="en-US"/>
        </w:rPr>
        <w:t>CPRI,</w:t>
      </w:r>
      <w:r w:rsidRPr="00153932">
        <w:rPr>
          <w:rFonts w:ascii="Arial" w:hAnsi="Arial" w:cs="Arial"/>
          <w:snapToGrid w:val="0"/>
          <w:szCs w:val="22"/>
        </w:rPr>
        <w:t>KEEMA, Netherland or CESI Italy, or at KEEMA, Netherlands or CESI, Milano, Italy.</w:t>
      </w:r>
    </w:p>
    <w:p w:rsidR="00F635A7" w:rsidRPr="00153932" w:rsidRDefault="00F635A7" w:rsidP="00C3702B">
      <w:pPr>
        <w:pStyle w:val="VTNH3"/>
        <w:numPr>
          <w:ilvl w:val="3"/>
          <w:numId w:val="35"/>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Details of ‘Make of Cables/Accessories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The bidder shall submit to the employer the proposed “make” of all the above equipment in the bid form along with other details such as rating, quantity in use, place of installation number of years in satisfactory operation, summary of type test reports of required rating of </w:t>
      </w:r>
      <w:r w:rsidRPr="00153932">
        <w:rPr>
          <w:rFonts w:ascii="Arial" w:hAnsi="Arial" w:cs="Arial"/>
          <w:snapToGrid w:val="0"/>
          <w:szCs w:val="22"/>
        </w:rPr>
        <w:lastRenderedPageBreak/>
        <w:t>132kV or higher grade, Aluminum/copper conductor, XLPE insulated, Aluminum or Copper sheath cable along with the bid so as to decide the ‘make’ of the items. Based on the information thus furnished the employer shall decide the ‘make’ of the items to be used for the work. The plant &amp; equipment being supplied against this bid shall conform to relevant IEC standards.</w:t>
      </w:r>
    </w:p>
    <w:p w:rsidR="00F635A7" w:rsidRPr="00153932" w:rsidRDefault="00F635A7" w:rsidP="00C3702B">
      <w:pPr>
        <w:pStyle w:val="VTNH3"/>
        <w:numPr>
          <w:ilvl w:val="3"/>
          <w:numId w:val="35"/>
        </w:numPr>
        <w:tabs>
          <w:tab w:val="left" w:pos="9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Rejection of Type Test Report</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When the Employer rejects any specific type test report for a particular equipment stating the grounds for such rejection, the Supplier shall re-conduct the relevant type tests as per the specification in the presence of Employer’s representatives before the item is supplied by him. Such type test shall be conducted by the Supplier at his own expense at the manufacturer’s works approved by </w:t>
      </w:r>
      <w:r>
        <w:rPr>
          <w:rFonts w:ascii="Arial" w:hAnsi="Arial" w:cs="Arial"/>
          <w:snapToGrid w:val="0"/>
          <w:szCs w:val="22"/>
          <w:lang w:val="en-US"/>
        </w:rPr>
        <w:t xml:space="preserve">CPRI, </w:t>
      </w:r>
      <w:r w:rsidRPr="00153932">
        <w:rPr>
          <w:rFonts w:ascii="Arial" w:hAnsi="Arial" w:cs="Arial"/>
          <w:snapToGrid w:val="0"/>
          <w:szCs w:val="22"/>
        </w:rPr>
        <w:t>KEMA Netherland or CESI Italy in the presence of Employer’s representative.</w:t>
      </w:r>
    </w:p>
    <w:p w:rsidR="00F635A7" w:rsidRPr="00153932" w:rsidRDefault="00F635A7" w:rsidP="00C3702B">
      <w:pPr>
        <w:pStyle w:val="VTNH3"/>
        <w:numPr>
          <w:ilvl w:val="3"/>
          <w:numId w:val="35"/>
        </w:numPr>
        <w:tabs>
          <w:tab w:val="left" w:pos="9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Type Test Reports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The type test reports of the equipment shall be of the tests carried out either at the manufacturer’s works having requisite facilities or at </w:t>
      </w:r>
      <w:r>
        <w:rPr>
          <w:rFonts w:ascii="Arial" w:hAnsi="Arial" w:cs="Arial"/>
          <w:snapToGrid w:val="0"/>
          <w:szCs w:val="22"/>
          <w:lang w:val="en-US"/>
        </w:rPr>
        <w:t xml:space="preserve">CPRI, </w:t>
      </w:r>
      <w:r w:rsidRPr="00153932">
        <w:rPr>
          <w:rFonts w:ascii="Arial" w:hAnsi="Arial" w:cs="Arial"/>
          <w:snapToGrid w:val="0"/>
          <w:szCs w:val="22"/>
        </w:rPr>
        <w:t xml:space="preserve">KEEMA, Netherlands, CESI, Milano, Italy during the last ten (10) years period as on the date of bid opening. If any type test report is older than 10 years, the type tests will have to be repeated at Supplier’s cost. Employer shall waive some of these tests in case of equipment / sub assemblies where the manufacturer can establish to the satisfaction of employer that such tests have already been carried out earlier or where the equipment have been proved in service. In such a case, manufacturer shall submit complete test reports along with necessary certification. </w:t>
      </w:r>
    </w:p>
    <w:p w:rsidR="00F635A7" w:rsidRPr="00153932" w:rsidRDefault="00F635A7" w:rsidP="00C3702B">
      <w:pPr>
        <w:pStyle w:val="VTNH3"/>
        <w:numPr>
          <w:ilvl w:val="1"/>
          <w:numId w:val="36"/>
        </w:numPr>
        <w:tabs>
          <w:tab w:val="left" w:pos="9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ROUTINE TESTS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Routine tests shall comprise of visual inspection of the items and all the routine tests as per specification. All these tests shall be conducted in the presence of Employer’s nominated representative at the manufacturer’s works. Routine test shall be carried out as per specification IE</w:t>
      </w:r>
      <w:r>
        <w:rPr>
          <w:rFonts w:ascii="Arial" w:hAnsi="Arial" w:cs="Arial"/>
          <w:snapToGrid w:val="0"/>
          <w:szCs w:val="22"/>
          <w:lang w:val="en-US"/>
        </w:rPr>
        <w:t>C</w:t>
      </w:r>
      <w:r w:rsidRPr="00153932">
        <w:rPr>
          <w:rFonts w:ascii="Arial" w:hAnsi="Arial" w:cs="Arial"/>
          <w:snapToGrid w:val="0"/>
          <w:szCs w:val="22"/>
        </w:rPr>
        <w:t xml:space="preserve"> 60840 latest version.</w:t>
      </w:r>
    </w:p>
    <w:p w:rsidR="00F635A7" w:rsidRPr="00153932" w:rsidRDefault="00F635A7" w:rsidP="00C3702B">
      <w:pPr>
        <w:pStyle w:val="VTNH3"/>
        <w:numPr>
          <w:ilvl w:val="3"/>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General</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The following tests shall be carried out on each manufactured length of cable:</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a) Partial discharge test (see 5.2.2);</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b) Voltage test (see 5.2.3);</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c) Electrical test on over sheath of the cable, if required (see 5.2.4).</w:t>
      </w:r>
    </w:p>
    <w:p w:rsidR="00F635A7" w:rsidRPr="00153932" w:rsidRDefault="00F635A7" w:rsidP="00C3702B">
      <w:pPr>
        <w:pStyle w:val="VTNH3"/>
        <w:numPr>
          <w:ilvl w:val="3"/>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The order in which these tests are carried out is at the discretion of the manufacturer. The main insulation of each prefabricated necessary shall undergo partial discharge (see 5.2.2) and voltage (see 5.2.3) tests according to either 1), 2) or 3) below:</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1) On accessories installed on cable;</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2) By using a host accessory into which a component of an accessory is substituted for test;</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3) By using a simulated accessory rig in which the electrical stress environment of a main insulation component is reproduced.</w:t>
      </w:r>
    </w:p>
    <w:p w:rsidR="00F635A7" w:rsidRPr="00153932" w:rsidRDefault="00F635A7" w:rsidP="00C3702B">
      <w:pPr>
        <w:pStyle w:val="VTNH3"/>
        <w:numPr>
          <w:ilvl w:val="3"/>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lastRenderedPageBreak/>
        <w:t xml:space="preserve">In cases 2) and 3), the test voltage shall be selected to obtain electrical stresses at least the same as those on the component in a complete accessory when subjected to the test voltages specified in 5.2.2 and 5.2.3 </w:t>
      </w:r>
    </w:p>
    <w:p w:rsidR="00F635A7" w:rsidRPr="00153932" w:rsidRDefault="00F635A7" w:rsidP="00C3702B">
      <w:pPr>
        <w:pStyle w:val="VTNH3"/>
        <w:numPr>
          <w:ilvl w:val="3"/>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NOTE: The main insulation of prefabricated accessories consists of the components that come in direct contact with the cable insulation and are necessary to control the electric stress distribution in the accessory. Examples are pre-moulded or pre-cast elastomer or filled epoxy resin insulating components that may be used singly or jointly to provide the necessary insulation or screening of accessories.</w:t>
      </w:r>
    </w:p>
    <w:p w:rsidR="00F635A7" w:rsidRPr="00153932" w:rsidRDefault="00F635A7" w:rsidP="00C3702B">
      <w:pPr>
        <w:pStyle w:val="VTNH3"/>
        <w:numPr>
          <w:ilvl w:val="3"/>
          <w:numId w:val="36"/>
        </w:numPr>
        <w:tabs>
          <w:tab w:val="left" w:pos="9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Partial discharge test</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The partial discharge test shall be carried out in accordance with IEC 60885-3 for cables, except that the sensitivity as defined in IEC 60885-3 shall be 10pC or better. Testing of accessories follows the same principles, but the sensitivity shall be 5pC or better. The test voltage shall be raised gradually to and held at 1.75 Uo for 10 s and then slowly reduced to 1.5 Uo There shall be no detectable discharge exceeding the declared sensitivity from the test object at 1.5 Uo. </w:t>
      </w:r>
    </w:p>
    <w:p w:rsidR="00F635A7" w:rsidRPr="00153932" w:rsidRDefault="00F635A7" w:rsidP="00C3702B">
      <w:pPr>
        <w:pStyle w:val="VTNH3"/>
        <w:numPr>
          <w:ilvl w:val="3"/>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Voltage test</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The voltage test shall be made at ambient temperature using an alternating test voltage at power frequency. The test voltage shall be raised gradually to 2.5 Uo) and then be held for 30 min between the conductor and metallic screen/sheath. No breakdown of the insulation shall occur 60840 @ IEC: 2004  Electrical test on over sheath of the cable When the test is required by the particular contract, the cable over sheath shall be subjected to the electrical test specified in Clause 3 of IEC 60229.</w:t>
      </w:r>
    </w:p>
    <w:p w:rsidR="00F635A7" w:rsidRPr="00153932" w:rsidRDefault="00F635A7" w:rsidP="00C3702B">
      <w:pPr>
        <w:pStyle w:val="VTNH3"/>
        <w:numPr>
          <w:ilvl w:val="1"/>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 Acceptance tests</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General</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Acceptance tests for the power cable &amp; its accessories shall be carried out wherever the same is mentioned in the relevant specification governing the cable and its accessories. All the acceptance tests as mentioned in the governing specification to which the product is manufactured shall be conducted in the presence of Employer’s nominated representative by the Supplier at their manufacturing works. The following tests shall be carried out on samples which, for the tests in terms b) and g), may be drum lengths of cable, taken to represent batches: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a) Conductor examination (see 5.3.4);</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b) Measurement of electrical resistance of conductor and of metallic screen (see 5.3.5);</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c) Measurement of thickness of insulation and over sheath</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d) Measurement of thickness of metallic sheath</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e) Measurement of diameters, if required</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f) Hot set test for XLPE, EPR and HEPR insulations Measurement of capacitance</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g) Water penetration test, if applicable</w:t>
      </w:r>
    </w:p>
    <w:p w:rsidR="00F635A7"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lastRenderedPageBreak/>
        <w:t>h) Tests on components of cables with a longitudinally applied metal foil</w:t>
      </w:r>
    </w:p>
    <w:p w:rsidR="008C7A8A" w:rsidRPr="00153932" w:rsidRDefault="008C7A8A" w:rsidP="00C3702B">
      <w:pPr>
        <w:pStyle w:val="VTNH3"/>
        <w:numPr>
          <w:ilvl w:val="0"/>
          <w:numId w:val="0"/>
        </w:numPr>
        <w:tabs>
          <w:tab w:val="left" w:pos="90"/>
        </w:tabs>
        <w:spacing w:line="276" w:lineRule="auto"/>
        <w:rPr>
          <w:rFonts w:ascii="Arial" w:hAnsi="Arial" w:cs="Arial"/>
          <w:snapToGrid w:val="0"/>
          <w:szCs w:val="22"/>
        </w:rPr>
      </w:pPr>
      <w:r>
        <w:rPr>
          <w:rFonts w:ascii="Arial" w:hAnsi="Arial" w:cs="Arial"/>
          <w:snapToGrid w:val="0"/>
          <w:szCs w:val="22"/>
        </w:rPr>
        <w:t xml:space="preserve">i) </w:t>
      </w:r>
      <w:r w:rsidRPr="008C7A8A">
        <w:rPr>
          <w:rFonts w:ascii="Arial" w:hAnsi="Arial" w:cs="Arial"/>
          <w:snapToGrid w:val="0"/>
          <w:color w:val="FF0000"/>
          <w:szCs w:val="22"/>
        </w:rPr>
        <w:t>test for convolution &amp; protrusion</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Frequency of tests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The sample tests in items a) to h) of 5.3.1 shall be carried out on one length from each batch (manufacturing series) of the same type and cross-section of cable, but shall be limited to not more than 10% of the number of lengths in any contract, rounded to the nearest whole number. The frequency of the tests in items I) and j) of 5.3.1 shall be in accordance with agreed quality control procedures. In the absence of such an agreement, one test shall be made for contracts with a cable length above 20 km. </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Repetition of tests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If the sample from any length selected for the tests falls in any of the tests in 5.3.1, further samples shall be taken from two further lengths of the same batch and subjected to the same tests as those in which the original sample failed. If both additional samples pass the tests, the other cables in the batch from which they were taken shall be regarded as having complied with the requirements of this standard. If either fail, this batch of cables shall be regarded as having failed to comply.</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lang w:val="en-IN"/>
        </w:rPr>
        <w:t xml:space="preserve">     </w:t>
      </w:r>
      <w:r w:rsidRPr="00153932">
        <w:rPr>
          <w:rFonts w:ascii="Arial" w:hAnsi="Arial" w:cs="Arial"/>
          <w:b/>
          <w:snapToGrid w:val="0"/>
          <w:szCs w:val="22"/>
        </w:rPr>
        <w:t>Conductor examination</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Compliance with the requirements of IEC 60228 for conductor construction, or the declared construction, shall be checked by inspection and measurement when practicable. Measurement of electrical resistance of conductor and metallic screen The cable length, or a sample thereof, shall be placed in the test room, which shall be maintained at a reasonably constant temperature for at least 12 h before the test. If there is a doubt that the conductor or metallic screen temperature is not the same as the room temperature, the resistance shall be measure after the cable has been in the test room for 24 h. Alternatively, the resistance can be measured on a sample of conductor or metallic screen, conditioned for at least 1 h in a temperature controlled liquid bath. </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Additional Acceptance Tests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The following additional acceptance tests shall be carried out. </w:t>
      </w:r>
    </w:p>
    <w:p w:rsidR="00F635A7" w:rsidRPr="00153932" w:rsidRDefault="00F635A7" w:rsidP="00C3702B">
      <w:pPr>
        <w:pStyle w:val="VTNH3"/>
        <w:numPr>
          <w:ilvl w:val="0"/>
          <w:numId w:val="37"/>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Additional acceptance tests (1 sample/offered lot) shall be carried out for Ovality &amp; Eccentricity. </w:t>
      </w:r>
    </w:p>
    <w:p w:rsidR="00F635A7" w:rsidRPr="00153932" w:rsidRDefault="00F635A7" w:rsidP="00C3702B">
      <w:pPr>
        <w:pStyle w:val="VTNH3"/>
        <w:numPr>
          <w:ilvl w:val="0"/>
          <w:numId w:val="37"/>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Tensile strength and Elongation on insulation and over sheath before and after ageing and Thermal Stability on outer sheath of power cable. </w:t>
      </w:r>
    </w:p>
    <w:p w:rsidR="00F635A7" w:rsidRPr="00153932" w:rsidRDefault="00F635A7" w:rsidP="00C3702B">
      <w:pPr>
        <w:pStyle w:val="VTNH3"/>
        <w:numPr>
          <w:ilvl w:val="0"/>
          <w:numId w:val="37"/>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finish and length measurement shall be carried on one length of each size of offered lot of power cables.</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Short Circuit Test :</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Short Circuit test for Power Cables will be conducted by the Supplier on the cable at Manufacturer’s works having requisite facilities approved by</w:t>
      </w:r>
      <w:r w:rsidR="008E7636">
        <w:rPr>
          <w:rFonts w:ascii="Arial" w:hAnsi="Arial" w:cs="Arial"/>
          <w:snapToGrid w:val="0"/>
          <w:szCs w:val="22"/>
          <w:lang w:val="en-IN"/>
        </w:rPr>
        <w:t xml:space="preserve"> CPRI, INDIA or</w:t>
      </w:r>
      <w:bookmarkStart w:id="4" w:name="_GoBack"/>
      <w:bookmarkEnd w:id="4"/>
      <w:r w:rsidRPr="00153932">
        <w:rPr>
          <w:rFonts w:ascii="Arial" w:hAnsi="Arial" w:cs="Arial"/>
          <w:snapToGrid w:val="0"/>
          <w:szCs w:val="22"/>
        </w:rPr>
        <w:t xml:space="preserve"> KEMA Netherlands or CESI Italy or at KEEMA, Netherlands or CESI Milano, Italy &amp; shall be </w:t>
      </w:r>
      <w:r w:rsidRPr="00153932">
        <w:rPr>
          <w:rFonts w:ascii="Arial" w:hAnsi="Arial" w:cs="Arial"/>
          <w:snapToGrid w:val="0"/>
          <w:szCs w:val="22"/>
        </w:rPr>
        <w:lastRenderedPageBreak/>
        <w:t>witnessed by the Employer’s authorized representative.</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b/>
          <w:snapToGrid w:val="0"/>
          <w:szCs w:val="22"/>
        </w:rPr>
      </w:pPr>
      <w:r w:rsidRPr="00153932">
        <w:rPr>
          <w:rFonts w:ascii="Arial" w:hAnsi="Arial" w:cs="Arial"/>
          <w:b/>
          <w:snapToGrid w:val="0"/>
          <w:szCs w:val="22"/>
        </w:rPr>
        <w:t>TEST CERTIFICATES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Three copies of the test certificates of successful type tests if any carried out on cables and cable accessories shall be furnished to the Employer within fifteen days after completion of such type tests. Three copies of successful acceptance &amp; routine tests carried out on cables and cable accessories and the certificate of inspection issued by the Employer’s representative shall be furnished within 15 days, after the completion of tests by the Employer's representative.</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RESPONSIBILITY OF SUPPLIER FOR DELIVERY/SUPPLY</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(a) All defects detected as a result of testing / inspection shall be rectified by the manufacturer at his own expense and shall be documented and corrected prior to shipment. If in opinion of Employer, a repeat of the test is required after such rectification, this shall also be carried out at the expense of the Supplier.</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(b) No cable / accessory shall be supplied until Employer has inspected the same to his satisfaction and accepted. However, such inspection and/or acceptance certificate shall not relieve the Supplier of his responsibility for furnishing the cables and cable accessories conforming to the requirements of the contract nor prejudice any claim, right or privilege which the Employer may have because of the use of defective or unsatisfactory items. Should the Employer waive the right to inspect any item, such waiver shall be obtained by the Supplier from the Employer in writing and such a waival shall not relieve the Supplier in anyway from his obligation under the contract.</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(c) Only after obtaining clearance from the Employer, the Supplier shall despatch the items to site.</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INSPECTION OF ERECTION WORK</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All erection work will be subject to inspection by the Employer or his representative to ensure that the work is done in accordance with the specification and approved drawing.</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INSPECTION AND TESTS OF COMPLETELY LAID CABLE</w:t>
      </w:r>
    </w:p>
    <w:p w:rsidR="00F635A7" w:rsidRPr="00153932" w:rsidRDefault="00F635A7" w:rsidP="00C3702B">
      <w:pPr>
        <w:pStyle w:val="VTNH3"/>
        <w:numPr>
          <w:ilvl w:val="3"/>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 General</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As soon as the work is completed and ready for inspection and testing, the Supplier shall advise the Employer in writing. Tests will be carried out by the Employer jointly with </w:t>
      </w:r>
      <w:r w:rsidR="00C47C11">
        <w:rPr>
          <w:rFonts w:ascii="Arial" w:hAnsi="Arial" w:cs="Arial"/>
          <w:snapToGrid w:val="0"/>
          <w:szCs w:val="22"/>
        </w:rPr>
        <w:t>the Supplier. Testing equipment</w:t>
      </w:r>
      <w:r w:rsidRPr="00153932">
        <w:rPr>
          <w:rFonts w:ascii="Arial" w:hAnsi="Arial" w:cs="Arial"/>
          <w:snapToGrid w:val="0"/>
          <w:szCs w:val="22"/>
        </w:rPr>
        <w:t xml:space="preserve"> and staff required for the tests shall be provided by the Supplier free of charge. The Supplier shall take full responsibility for these tests inter</w:t>
      </w:r>
      <w:r w:rsidR="00C47C11">
        <w:rPr>
          <w:rFonts w:ascii="Arial" w:hAnsi="Arial" w:cs="Arial"/>
          <w:snapToGrid w:val="0"/>
          <w:szCs w:val="22"/>
          <w:lang w:val="en-IN"/>
        </w:rPr>
        <w:t xml:space="preserve"> </w:t>
      </w:r>
      <w:r w:rsidRPr="00153932">
        <w:rPr>
          <w:rFonts w:ascii="Arial" w:hAnsi="Arial" w:cs="Arial"/>
          <w:snapToGrid w:val="0"/>
          <w:szCs w:val="22"/>
        </w:rPr>
        <w:t xml:space="preserve">alia his other responsibilities. The Supplier shall notify the manufacturer of cable and cable accessories regarding likely date of pre-commissioning tests, one month in advance so that their representative may be available at site at the time of conducting the tests. It shall be Supplier’s responsibility to ensure that the cable and it’s accessories are commissioned as per laid down procedures. </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 xml:space="preserve"> Pre commissioning Tests for the facility as a whole The following site tests shall be conducted on a completed power cable installation as per specification IEC 60840 latest </w:t>
      </w:r>
      <w:r w:rsidRPr="00153932">
        <w:rPr>
          <w:rFonts w:ascii="Arial" w:hAnsi="Arial" w:cs="Arial"/>
          <w:snapToGrid w:val="0"/>
          <w:szCs w:val="22"/>
        </w:rPr>
        <w:lastRenderedPageBreak/>
        <w:t xml:space="preserve">version. </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(i) Visual Inspection and Continuity Check Visual inspection shall include check for satisfactory workmanship Continuity check shall be carried out on the cable to ensure that the cable is continuous.</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(ii) DC voltage test of the over sheath The test shall be conducted as per Clause 15.1 of IEC 60840. </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(iii) AC voltage test for the installation. The test shall be conducted as per Clause 15.2 of IEC 60840.</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 xml:space="preserve">(iv) the insulation resistance of the cable shall be checked before &amp; after the HV test on cable. The core resistance shall be measured and the value corrected in accordance with clause 5 of IEC 60228. </w:t>
      </w:r>
    </w:p>
    <w:p w:rsidR="00F635A7" w:rsidRPr="00153932" w:rsidRDefault="00F635A7" w:rsidP="00C3702B">
      <w:pPr>
        <w:pStyle w:val="VTNH3"/>
        <w:numPr>
          <w:ilvl w:val="0"/>
          <w:numId w:val="0"/>
        </w:numPr>
        <w:tabs>
          <w:tab w:val="left" w:pos="90"/>
        </w:tabs>
        <w:spacing w:line="276" w:lineRule="auto"/>
        <w:rPr>
          <w:rFonts w:ascii="Arial" w:hAnsi="Arial" w:cs="Arial"/>
          <w:snapToGrid w:val="0"/>
          <w:szCs w:val="22"/>
        </w:rPr>
      </w:pPr>
      <w:r w:rsidRPr="00153932">
        <w:rPr>
          <w:rFonts w:ascii="Arial" w:hAnsi="Arial" w:cs="Arial"/>
          <w:snapToGrid w:val="0"/>
          <w:szCs w:val="22"/>
        </w:rPr>
        <w:t>(v) The cable must be discharged on completion of DC High Voltage Test and the cable shall be kept earthed until it is put into service. The values obtained during these tests shall be in conformity with the values obtained during inspection of the materials at the manufacturer’s works.</w:t>
      </w:r>
    </w:p>
    <w:p w:rsidR="00F635A7" w:rsidRPr="00153932" w:rsidRDefault="00F635A7" w:rsidP="00C3702B">
      <w:pPr>
        <w:pStyle w:val="VTNH3"/>
        <w:numPr>
          <w:ilvl w:val="2"/>
          <w:numId w:val="36"/>
        </w:numPr>
        <w:tabs>
          <w:tab w:val="left" w:pos="90"/>
        </w:tabs>
        <w:spacing w:line="276" w:lineRule="auto"/>
        <w:ind w:left="0" w:firstLine="0"/>
        <w:textAlignment w:val="baseline"/>
        <w:rPr>
          <w:rFonts w:ascii="Arial" w:hAnsi="Arial" w:cs="Arial"/>
          <w:snapToGrid w:val="0"/>
          <w:szCs w:val="22"/>
        </w:rPr>
      </w:pPr>
      <w:r w:rsidRPr="00153932">
        <w:rPr>
          <w:rFonts w:ascii="Arial" w:hAnsi="Arial" w:cs="Arial"/>
          <w:snapToGrid w:val="0"/>
          <w:szCs w:val="22"/>
        </w:rPr>
        <w:t>PROFORMA FOR TESTS</w:t>
      </w:r>
    </w:p>
    <w:p w:rsidR="00F635A7" w:rsidRDefault="00F635A7" w:rsidP="00C3702B">
      <w:pPr>
        <w:widowControl w:val="0"/>
        <w:tabs>
          <w:tab w:val="left" w:pos="90"/>
          <w:tab w:val="left" w:pos="820"/>
        </w:tabs>
        <w:autoSpaceDE w:val="0"/>
        <w:autoSpaceDN w:val="0"/>
        <w:adjustRightInd w:val="0"/>
        <w:jc w:val="both"/>
        <w:rPr>
          <w:rFonts w:ascii="Arial" w:hAnsi="Arial" w:cs="Arial"/>
          <w:snapToGrid w:val="0"/>
          <w:sz w:val="22"/>
          <w:szCs w:val="22"/>
        </w:rPr>
      </w:pPr>
      <w:r w:rsidRPr="00153932">
        <w:rPr>
          <w:rFonts w:ascii="Arial" w:hAnsi="Arial" w:cs="Arial"/>
          <w:snapToGrid w:val="0"/>
          <w:sz w:val="22"/>
          <w:szCs w:val="22"/>
        </w:rPr>
        <w:t>The Supplier shall submit the results of tests in quadruplicate in an approved proforma within 7 days from the date of completion of the tests but before actual commissioning of the cable. The proforma shall be developed by the Supplier and got approved from Employer within three (3) months from the effective date of the contract.</w:t>
      </w:r>
    </w:p>
    <w:p w:rsidR="00E268AF" w:rsidRPr="00304B63" w:rsidRDefault="00E268AF" w:rsidP="00C3702B">
      <w:pPr>
        <w:pStyle w:val="ListParagraph"/>
        <w:numPr>
          <w:ilvl w:val="2"/>
          <w:numId w:val="36"/>
        </w:numPr>
        <w:ind w:left="0" w:firstLine="0"/>
        <w:jc w:val="both"/>
        <w:rPr>
          <w:rFonts w:ascii="Trebuchet MS" w:hAnsi="Trebuchet MS"/>
          <w:b/>
          <w:bCs/>
          <w:color w:val="231F1F"/>
          <w:sz w:val="18"/>
          <w:szCs w:val="18"/>
          <w:lang w:val="en-IN" w:eastAsia="en-IN"/>
        </w:rPr>
      </w:pPr>
      <w:r w:rsidRPr="00304B63">
        <w:rPr>
          <w:rFonts w:ascii="Trebuchet MS" w:hAnsi="Trebuchet MS"/>
          <w:b/>
          <w:bCs/>
          <w:color w:val="231F1F"/>
          <w:sz w:val="18"/>
          <w:szCs w:val="18"/>
          <w:lang w:val="en-IN" w:eastAsia="en-IN"/>
        </w:rPr>
        <w:t>TECHNICAL DATA  FOR  132kV SINGLE CORE 1000 &amp; 630  SQMM  XLPE INSULATED, ALUMINIUM CORUUGATED CABLE:</w:t>
      </w:r>
    </w:p>
    <w:p w:rsidR="00F635A7" w:rsidRDefault="00F635A7" w:rsidP="00C3702B">
      <w:pPr>
        <w:widowControl w:val="0"/>
        <w:tabs>
          <w:tab w:val="left" w:pos="90"/>
          <w:tab w:val="left" w:pos="820"/>
        </w:tabs>
        <w:autoSpaceDE w:val="0"/>
        <w:autoSpaceDN w:val="0"/>
        <w:adjustRightInd w:val="0"/>
        <w:jc w:val="both"/>
        <w:rPr>
          <w:b/>
          <w:bCs/>
          <w:w w:val="105"/>
          <w:sz w:val="22"/>
          <w:szCs w:val="22"/>
        </w:rPr>
      </w:pPr>
    </w:p>
    <w:tbl>
      <w:tblPr>
        <w:tblW w:w="9738" w:type="dxa"/>
        <w:tblLook w:val="04A0" w:firstRow="1" w:lastRow="0" w:firstColumn="1" w:lastColumn="0" w:noHBand="0" w:noVBand="1"/>
      </w:tblPr>
      <w:tblGrid>
        <w:gridCol w:w="760"/>
        <w:gridCol w:w="4480"/>
        <w:gridCol w:w="2158"/>
        <w:gridCol w:w="2340"/>
      </w:tblGrid>
      <w:tr w:rsidR="00E268AF" w:rsidRPr="00E268AF" w:rsidTr="00C3702B">
        <w:trPr>
          <w:trHeight w:val="402"/>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b/>
                <w:bCs/>
                <w:color w:val="231F1F"/>
                <w:sz w:val="18"/>
                <w:szCs w:val="18"/>
                <w:lang w:val="en-IN" w:eastAsia="en-IN"/>
              </w:rPr>
            </w:pPr>
            <w:r w:rsidRPr="00E268AF">
              <w:rPr>
                <w:rFonts w:ascii="Trebuchet MS" w:hAnsi="Trebuchet MS"/>
                <w:b/>
                <w:bCs/>
                <w:color w:val="231F1F"/>
                <w:sz w:val="18"/>
                <w:szCs w:val="18"/>
                <w:lang w:val="en-IN" w:eastAsia="en-IN"/>
              </w:rPr>
              <w:t>Sl. No</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18"/>
                <w:szCs w:val="18"/>
                <w:lang w:val="en-IN" w:eastAsia="en-IN"/>
              </w:rPr>
            </w:pPr>
            <w:r w:rsidRPr="00E268AF">
              <w:rPr>
                <w:rFonts w:ascii="Trebuchet MS" w:hAnsi="Trebuchet MS"/>
                <w:b/>
                <w:bCs/>
                <w:color w:val="231F1F"/>
                <w:sz w:val="18"/>
                <w:szCs w:val="18"/>
                <w:lang w:val="en-IN" w:eastAsia="en-IN"/>
              </w:rPr>
              <w:t>Name</w:t>
            </w:r>
            <w:r w:rsidRPr="00E268AF">
              <w:rPr>
                <w:rFonts w:ascii="Trebuchet MS" w:hAnsi="Trebuchet MS"/>
                <w:color w:val="231F1F"/>
                <w:sz w:val="18"/>
                <w:szCs w:val="18"/>
                <w:lang w:val="en-IN" w:eastAsia="en-IN"/>
              </w:rPr>
              <w:t xml:space="preserve"> </w:t>
            </w:r>
            <w:r w:rsidRPr="00E268AF">
              <w:rPr>
                <w:rFonts w:ascii="Trebuchet MS" w:hAnsi="Trebuchet MS"/>
                <w:b/>
                <w:bCs/>
                <w:color w:val="231F1F"/>
                <w:sz w:val="18"/>
                <w:szCs w:val="18"/>
                <w:lang w:val="en-IN" w:eastAsia="en-IN"/>
              </w:rPr>
              <w:t>of</w:t>
            </w:r>
            <w:r w:rsidRPr="00E268AF">
              <w:rPr>
                <w:rFonts w:ascii="Trebuchet MS" w:hAnsi="Trebuchet MS"/>
                <w:color w:val="231F1F"/>
                <w:sz w:val="18"/>
                <w:szCs w:val="18"/>
                <w:lang w:val="en-IN" w:eastAsia="en-IN"/>
              </w:rPr>
              <w:t xml:space="preserve"> </w:t>
            </w:r>
            <w:r w:rsidRPr="00E268AF">
              <w:rPr>
                <w:rFonts w:ascii="Trebuchet MS" w:hAnsi="Trebuchet MS"/>
                <w:b/>
                <w:bCs/>
                <w:color w:val="231F1F"/>
                <w:sz w:val="18"/>
                <w:szCs w:val="18"/>
                <w:lang w:val="en-IN" w:eastAsia="en-IN"/>
              </w:rPr>
              <w:t>the</w:t>
            </w:r>
            <w:r w:rsidRPr="00E268AF">
              <w:rPr>
                <w:rFonts w:ascii="Trebuchet MS" w:hAnsi="Trebuchet MS"/>
                <w:color w:val="231F1F"/>
                <w:sz w:val="18"/>
                <w:szCs w:val="18"/>
                <w:lang w:val="en-IN" w:eastAsia="en-IN"/>
              </w:rPr>
              <w:t xml:space="preserve"> </w:t>
            </w:r>
            <w:r w:rsidRPr="00E268AF">
              <w:rPr>
                <w:rFonts w:ascii="Trebuchet MS" w:hAnsi="Trebuchet MS"/>
                <w:b/>
                <w:bCs/>
                <w:color w:val="231F1F"/>
                <w:sz w:val="18"/>
                <w:szCs w:val="18"/>
                <w:lang w:val="en-IN" w:eastAsia="en-IN"/>
              </w:rPr>
              <w:t>Particulars</w:t>
            </w:r>
          </w:p>
        </w:tc>
        <w:tc>
          <w:tcPr>
            <w:tcW w:w="4498" w:type="dxa"/>
            <w:gridSpan w:val="2"/>
            <w:tcBorders>
              <w:top w:val="single" w:sz="4" w:space="0" w:color="auto"/>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18"/>
                <w:szCs w:val="18"/>
                <w:lang w:val="en-IN" w:eastAsia="en-IN"/>
              </w:rPr>
            </w:pPr>
            <w:r w:rsidRPr="00E268AF">
              <w:rPr>
                <w:rFonts w:ascii="Trebuchet MS" w:hAnsi="Trebuchet MS"/>
                <w:b/>
                <w:bCs/>
                <w:color w:val="231F1F"/>
                <w:sz w:val="18"/>
                <w:szCs w:val="18"/>
                <w:lang w:val="en-IN" w:eastAsia="en-IN"/>
              </w:rPr>
              <w:t>Desired</w:t>
            </w:r>
            <w:r w:rsidRPr="00E268AF">
              <w:rPr>
                <w:rFonts w:ascii="Trebuchet MS" w:hAnsi="Trebuchet MS"/>
                <w:color w:val="231F1F"/>
                <w:sz w:val="18"/>
                <w:szCs w:val="18"/>
                <w:lang w:val="en-IN" w:eastAsia="en-IN"/>
              </w:rPr>
              <w:t xml:space="preserve"> </w:t>
            </w:r>
            <w:r w:rsidRPr="00E268AF">
              <w:rPr>
                <w:rFonts w:ascii="Trebuchet MS" w:hAnsi="Trebuchet MS"/>
                <w:b/>
                <w:bCs/>
                <w:color w:val="231F1F"/>
                <w:sz w:val="18"/>
                <w:szCs w:val="18"/>
                <w:lang w:val="en-IN" w:eastAsia="en-IN"/>
              </w:rPr>
              <w:t>Value</w:t>
            </w:r>
          </w:p>
        </w:tc>
      </w:tr>
      <w:tr w:rsidR="00E268AF" w:rsidRPr="00E268AF" w:rsidTr="00C3702B">
        <w:trPr>
          <w:trHeight w:val="402"/>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1000 sqmm</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630 sqmm</w:t>
            </w:r>
          </w:p>
        </w:tc>
      </w:tr>
      <w:tr w:rsidR="00E268AF" w:rsidRPr="00E268AF" w:rsidTr="00C3702B">
        <w:trPr>
          <w:trHeight w:val="402"/>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color w:val="231F1F"/>
                <w:sz w:val="20"/>
                <w:szCs w:val="20"/>
                <w:lang w:val="en-IN" w:eastAsia="en-IN"/>
              </w:rPr>
              <w:t>No. of cores</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1(Single)</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1(Single)</w:t>
            </w:r>
          </w:p>
        </w:tc>
      </w:tr>
      <w:tr w:rsidR="00E268AF" w:rsidRPr="00E268AF" w:rsidTr="00C3702B">
        <w:trPr>
          <w:trHeight w:val="402"/>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2</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color w:val="231F1F"/>
                <w:sz w:val="20"/>
                <w:szCs w:val="20"/>
                <w:lang w:val="en-IN" w:eastAsia="en-IN"/>
              </w:rPr>
              <w:t>Size (in mm2)</w:t>
            </w:r>
          </w:p>
        </w:tc>
        <w:tc>
          <w:tcPr>
            <w:tcW w:w="2158" w:type="dxa"/>
            <w:tcBorders>
              <w:top w:val="nil"/>
              <w:left w:val="nil"/>
              <w:bottom w:val="single" w:sz="4" w:space="0" w:color="auto"/>
              <w:right w:val="single" w:sz="4" w:space="0" w:color="auto"/>
            </w:tcBorders>
            <w:shd w:val="clear" w:color="auto" w:fill="auto"/>
            <w:noWrap/>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1000</w:t>
            </w:r>
          </w:p>
        </w:tc>
        <w:tc>
          <w:tcPr>
            <w:tcW w:w="2340" w:type="dxa"/>
            <w:tcBorders>
              <w:top w:val="nil"/>
              <w:left w:val="nil"/>
              <w:bottom w:val="single" w:sz="4" w:space="0" w:color="auto"/>
              <w:right w:val="single" w:sz="4" w:space="0" w:color="auto"/>
            </w:tcBorders>
            <w:shd w:val="clear" w:color="auto" w:fill="auto"/>
            <w:noWrap/>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630</w:t>
            </w:r>
          </w:p>
        </w:tc>
      </w:tr>
      <w:tr w:rsidR="00E268AF" w:rsidRPr="00E268AF" w:rsidTr="00C3702B">
        <w:trPr>
          <w:trHeight w:val="402"/>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3</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color w:val="231F1F"/>
                <w:sz w:val="20"/>
                <w:szCs w:val="20"/>
                <w:lang w:val="en-IN" w:eastAsia="en-IN"/>
              </w:rPr>
              <w:t>Voltage Grade( in kV)</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76/132(145) kV</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76/132(145) kV</w:t>
            </w:r>
          </w:p>
        </w:tc>
      </w:tr>
      <w:tr w:rsidR="00E268AF" w:rsidRPr="00E268AF" w:rsidTr="00C3702B">
        <w:trPr>
          <w:trHeight w:val="402"/>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4</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color w:val="231F1F"/>
                <w:sz w:val="20"/>
                <w:szCs w:val="20"/>
                <w:lang w:val="en-IN" w:eastAsia="en-IN"/>
              </w:rPr>
              <w:t>Type of cable</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2XA2Y</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2XA2Y</w:t>
            </w:r>
          </w:p>
        </w:tc>
      </w:tr>
      <w:tr w:rsidR="00C3702B" w:rsidRPr="00E268AF" w:rsidTr="004208DF">
        <w:trPr>
          <w:trHeight w:val="75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C3702B" w:rsidRPr="00E268AF" w:rsidRDefault="00C3702B"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5</w:t>
            </w:r>
          </w:p>
        </w:tc>
        <w:tc>
          <w:tcPr>
            <w:tcW w:w="4480" w:type="dxa"/>
            <w:tcBorders>
              <w:top w:val="nil"/>
              <w:left w:val="nil"/>
              <w:bottom w:val="single" w:sz="4" w:space="0" w:color="auto"/>
              <w:right w:val="single" w:sz="4" w:space="0" w:color="auto"/>
            </w:tcBorders>
            <w:shd w:val="clear" w:color="auto" w:fill="auto"/>
            <w:vAlign w:val="center"/>
            <w:hideMark/>
          </w:tcPr>
          <w:p w:rsidR="00C3702B" w:rsidRPr="00E268AF" w:rsidRDefault="00C3702B" w:rsidP="00E268AF">
            <w:pPr>
              <w:suppressAutoHyphens w:val="0"/>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Standard according to which cable has been manufactured and tested</w:t>
            </w:r>
          </w:p>
        </w:tc>
        <w:tc>
          <w:tcPr>
            <w:tcW w:w="2158" w:type="dxa"/>
            <w:tcBorders>
              <w:top w:val="nil"/>
              <w:left w:val="nil"/>
              <w:bottom w:val="single" w:sz="4" w:space="0" w:color="auto"/>
              <w:right w:val="single" w:sz="4" w:space="0" w:color="auto"/>
            </w:tcBorders>
            <w:shd w:val="clear" w:color="auto" w:fill="auto"/>
            <w:hideMark/>
          </w:tcPr>
          <w:p w:rsidR="00C3702B" w:rsidRPr="00F83876" w:rsidRDefault="00C3702B" w:rsidP="004208DF">
            <w:pPr>
              <w:jc w:val="both"/>
              <w:rPr>
                <w:rFonts w:ascii="Arial" w:hAnsi="Arial" w:cs="Arial"/>
                <w:sz w:val="22"/>
                <w:szCs w:val="22"/>
              </w:rPr>
            </w:pPr>
            <w:r w:rsidRPr="00F83876">
              <w:rPr>
                <w:rFonts w:ascii="Arial" w:hAnsi="Arial" w:cs="Arial"/>
                <w:sz w:val="22"/>
                <w:szCs w:val="22"/>
              </w:rPr>
              <w:t xml:space="preserve">IS: 7098- Part 3, IEC-62067, Testing as per IEC- 60840. </w:t>
            </w:r>
          </w:p>
        </w:tc>
        <w:tc>
          <w:tcPr>
            <w:tcW w:w="2340" w:type="dxa"/>
            <w:tcBorders>
              <w:top w:val="nil"/>
              <w:left w:val="nil"/>
              <w:bottom w:val="single" w:sz="4" w:space="0" w:color="auto"/>
              <w:right w:val="single" w:sz="4" w:space="0" w:color="auto"/>
            </w:tcBorders>
            <w:shd w:val="clear" w:color="auto" w:fill="auto"/>
            <w:hideMark/>
          </w:tcPr>
          <w:p w:rsidR="00C3702B" w:rsidRPr="00F83876" w:rsidRDefault="00C3702B" w:rsidP="004208DF">
            <w:pPr>
              <w:jc w:val="both"/>
              <w:rPr>
                <w:rFonts w:ascii="Arial" w:hAnsi="Arial" w:cs="Arial"/>
                <w:sz w:val="22"/>
                <w:szCs w:val="22"/>
              </w:rPr>
            </w:pPr>
            <w:r w:rsidRPr="00F83876">
              <w:rPr>
                <w:rFonts w:ascii="Arial" w:hAnsi="Arial" w:cs="Arial"/>
                <w:sz w:val="22"/>
                <w:szCs w:val="22"/>
              </w:rPr>
              <w:t xml:space="preserve">IS: 7098- Part 3, IEC-62067, Testing as per IEC- 60840. </w:t>
            </w:r>
          </w:p>
        </w:tc>
      </w:tr>
      <w:tr w:rsidR="00E268AF" w:rsidRPr="00E268AF" w:rsidTr="00C3702B">
        <w:trPr>
          <w:trHeight w:val="6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6</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Permissible Voltage &amp; Frequency variation for satisfactory operation.</w:t>
            </w:r>
          </w:p>
        </w:tc>
        <w:tc>
          <w:tcPr>
            <w:tcW w:w="2158" w:type="dxa"/>
            <w:tcBorders>
              <w:top w:val="nil"/>
              <w:left w:val="nil"/>
              <w:bottom w:val="single" w:sz="4" w:space="0" w:color="auto"/>
              <w:right w:val="single" w:sz="4" w:space="0" w:color="auto"/>
            </w:tcBorders>
            <w:shd w:val="clear" w:color="auto" w:fill="BFBFBF" w:themeFill="background1" w:themeFillShade="BF"/>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2340" w:type="dxa"/>
            <w:tcBorders>
              <w:top w:val="nil"/>
              <w:left w:val="nil"/>
              <w:bottom w:val="single" w:sz="4" w:space="0" w:color="auto"/>
              <w:right w:val="single" w:sz="4" w:space="0" w:color="auto"/>
            </w:tcBorders>
            <w:shd w:val="clear" w:color="auto" w:fill="BFBFBF" w:themeFill="background1" w:themeFillShade="BF"/>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r>
      <w:tr w:rsidR="00C3702B" w:rsidRPr="00E268AF" w:rsidTr="004208DF">
        <w:trPr>
          <w:trHeight w:val="402"/>
        </w:trPr>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rsidR="00C3702B" w:rsidRPr="00E268AF" w:rsidRDefault="00C3702B"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4480" w:type="dxa"/>
            <w:tcBorders>
              <w:top w:val="nil"/>
              <w:left w:val="nil"/>
              <w:bottom w:val="single" w:sz="4" w:space="0" w:color="auto"/>
              <w:right w:val="single" w:sz="4" w:space="0" w:color="auto"/>
            </w:tcBorders>
            <w:shd w:val="clear" w:color="auto" w:fill="auto"/>
            <w:vAlign w:val="center"/>
            <w:hideMark/>
          </w:tcPr>
          <w:p w:rsidR="00C3702B" w:rsidRPr="00E268AF" w:rsidRDefault="00C3702B" w:rsidP="00E268AF">
            <w:pPr>
              <w:suppressAutoHyphens w:val="0"/>
              <w:rPr>
                <w:rFonts w:ascii="Trebuchet MS" w:hAnsi="Trebuchet MS"/>
                <w:sz w:val="20"/>
                <w:szCs w:val="20"/>
                <w:lang w:val="en-IN" w:eastAsia="en-IN"/>
              </w:rPr>
            </w:pPr>
            <w:r w:rsidRPr="00E268AF">
              <w:rPr>
                <w:rFonts w:ascii="Trebuchet MS" w:hAnsi="Trebuchet MS"/>
                <w:color w:val="231F1F"/>
                <w:sz w:val="20"/>
                <w:szCs w:val="20"/>
                <w:lang w:val="en-IN" w:eastAsia="en-IN"/>
              </w:rPr>
              <w:t>Voltage</w:t>
            </w:r>
          </w:p>
        </w:tc>
        <w:tc>
          <w:tcPr>
            <w:tcW w:w="2158" w:type="dxa"/>
            <w:tcBorders>
              <w:top w:val="nil"/>
              <w:left w:val="nil"/>
              <w:bottom w:val="single" w:sz="4" w:space="0" w:color="auto"/>
              <w:right w:val="single" w:sz="4" w:space="0" w:color="auto"/>
            </w:tcBorders>
            <w:shd w:val="clear" w:color="auto" w:fill="auto"/>
            <w:noWrap/>
            <w:hideMark/>
          </w:tcPr>
          <w:p w:rsidR="00C3702B" w:rsidRPr="00F83876" w:rsidRDefault="00C3702B" w:rsidP="00C3702B">
            <w:pPr>
              <w:jc w:val="center"/>
              <w:rPr>
                <w:rFonts w:ascii="Arial" w:hAnsi="Arial" w:cs="Arial"/>
                <w:sz w:val="22"/>
                <w:szCs w:val="22"/>
              </w:rPr>
            </w:pPr>
            <w:r w:rsidRPr="00F83876">
              <w:rPr>
                <w:rFonts w:ascii="Arial" w:hAnsi="Arial" w:cs="Arial"/>
                <w:sz w:val="22"/>
                <w:szCs w:val="22"/>
                <w:u w:val="single"/>
              </w:rPr>
              <w:t>+</w:t>
            </w:r>
            <w:r w:rsidRPr="00F83876">
              <w:rPr>
                <w:rFonts w:ascii="Arial" w:hAnsi="Arial" w:cs="Arial"/>
                <w:sz w:val="22"/>
                <w:szCs w:val="22"/>
              </w:rPr>
              <w:t xml:space="preserve"> 10%</w:t>
            </w:r>
          </w:p>
        </w:tc>
        <w:tc>
          <w:tcPr>
            <w:tcW w:w="2340" w:type="dxa"/>
            <w:tcBorders>
              <w:top w:val="nil"/>
              <w:left w:val="nil"/>
              <w:bottom w:val="single" w:sz="4" w:space="0" w:color="auto"/>
              <w:right w:val="single" w:sz="4" w:space="0" w:color="auto"/>
            </w:tcBorders>
            <w:shd w:val="clear" w:color="auto" w:fill="auto"/>
            <w:noWrap/>
            <w:hideMark/>
          </w:tcPr>
          <w:p w:rsidR="00C3702B" w:rsidRPr="00F83876" w:rsidRDefault="00C3702B" w:rsidP="00C3702B">
            <w:pPr>
              <w:jc w:val="center"/>
              <w:rPr>
                <w:rFonts w:ascii="Arial" w:hAnsi="Arial" w:cs="Arial"/>
                <w:sz w:val="22"/>
                <w:szCs w:val="22"/>
              </w:rPr>
            </w:pPr>
            <w:r w:rsidRPr="00F83876">
              <w:rPr>
                <w:rFonts w:ascii="Arial" w:hAnsi="Arial" w:cs="Arial"/>
                <w:sz w:val="22"/>
                <w:szCs w:val="22"/>
                <w:u w:val="single"/>
              </w:rPr>
              <w:t>+</w:t>
            </w:r>
            <w:r w:rsidRPr="00F83876">
              <w:rPr>
                <w:rFonts w:ascii="Arial" w:hAnsi="Arial" w:cs="Arial"/>
                <w:sz w:val="22"/>
                <w:szCs w:val="22"/>
              </w:rPr>
              <w:t xml:space="preserve"> 10%</w:t>
            </w:r>
          </w:p>
        </w:tc>
      </w:tr>
      <w:tr w:rsidR="00C3702B" w:rsidRPr="00E268AF" w:rsidTr="004208DF">
        <w:trPr>
          <w:trHeight w:val="402"/>
        </w:trPr>
        <w:tc>
          <w:tcPr>
            <w:tcW w:w="760" w:type="dxa"/>
            <w:vMerge/>
            <w:tcBorders>
              <w:top w:val="nil"/>
              <w:left w:val="single" w:sz="4" w:space="0" w:color="auto"/>
              <w:bottom w:val="single" w:sz="4" w:space="0" w:color="auto"/>
              <w:right w:val="single" w:sz="4" w:space="0" w:color="auto"/>
            </w:tcBorders>
            <w:vAlign w:val="center"/>
            <w:hideMark/>
          </w:tcPr>
          <w:p w:rsidR="00C3702B" w:rsidRPr="00E268AF" w:rsidRDefault="00C3702B" w:rsidP="00E268AF">
            <w:pPr>
              <w:suppressAutoHyphens w:val="0"/>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C3702B" w:rsidRPr="00E268AF" w:rsidRDefault="00C3702B" w:rsidP="00E268AF">
            <w:pPr>
              <w:suppressAutoHyphens w:val="0"/>
              <w:rPr>
                <w:rFonts w:ascii="Trebuchet MS" w:hAnsi="Trebuchet MS"/>
                <w:sz w:val="20"/>
                <w:szCs w:val="20"/>
                <w:lang w:val="en-IN" w:eastAsia="en-IN"/>
              </w:rPr>
            </w:pPr>
            <w:r w:rsidRPr="00E268AF">
              <w:rPr>
                <w:rFonts w:ascii="Trebuchet MS" w:hAnsi="Trebuchet MS"/>
                <w:color w:val="231F1F"/>
                <w:sz w:val="20"/>
                <w:szCs w:val="20"/>
                <w:lang w:val="en-IN" w:eastAsia="en-IN"/>
              </w:rPr>
              <w:t>Frequency</w:t>
            </w:r>
          </w:p>
        </w:tc>
        <w:tc>
          <w:tcPr>
            <w:tcW w:w="2158" w:type="dxa"/>
            <w:tcBorders>
              <w:top w:val="nil"/>
              <w:left w:val="nil"/>
              <w:bottom w:val="single" w:sz="4" w:space="0" w:color="auto"/>
              <w:right w:val="single" w:sz="4" w:space="0" w:color="auto"/>
            </w:tcBorders>
            <w:shd w:val="clear" w:color="auto" w:fill="auto"/>
            <w:noWrap/>
            <w:hideMark/>
          </w:tcPr>
          <w:p w:rsidR="00C3702B" w:rsidRPr="00F83876" w:rsidRDefault="00C3702B" w:rsidP="00C3702B">
            <w:pPr>
              <w:jc w:val="center"/>
              <w:rPr>
                <w:rFonts w:ascii="Arial" w:hAnsi="Arial" w:cs="Arial"/>
                <w:sz w:val="22"/>
                <w:szCs w:val="22"/>
              </w:rPr>
            </w:pPr>
            <w:r w:rsidRPr="00F83876">
              <w:rPr>
                <w:rFonts w:ascii="Arial" w:hAnsi="Arial" w:cs="Arial"/>
                <w:sz w:val="22"/>
                <w:szCs w:val="22"/>
                <w:u w:val="single"/>
              </w:rPr>
              <w:t>+</w:t>
            </w:r>
            <w:r w:rsidRPr="00F83876">
              <w:rPr>
                <w:rFonts w:ascii="Arial" w:hAnsi="Arial" w:cs="Arial"/>
                <w:sz w:val="22"/>
                <w:szCs w:val="22"/>
              </w:rPr>
              <w:t xml:space="preserve"> 5%</w:t>
            </w:r>
          </w:p>
        </w:tc>
        <w:tc>
          <w:tcPr>
            <w:tcW w:w="2340" w:type="dxa"/>
            <w:tcBorders>
              <w:top w:val="nil"/>
              <w:left w:val="nil"/>
              <w:bottom w:val="single" w:sz="4" w:space="0" w:color="auto"/>
              <w:right w:val="single" w:sz="4" w:space="0" w:color="auto"/>
            </w:tcBorders>
            <w:shd w:val="clear" w:color="auto" w:fill="auto"/>
            <w:noWrap/>
            <w:hideMark/>
          </w:tcPr>
          <w:p w:rsidR="00C3702B" w:rsidRPr="00F83876" w:rsidRDefault="00C3702B" w:rsidP="00C3702B">
            <w:pPr>
              <w:jc w:val="center"/>
              <w:rPr>
                <w:rFonts w:ascii="Arial" w:hAnsi="Arial" w:cs="Arial"/>
                <w:sz w:val="22"/>
                <w:szCs w:val="22"/>
              </w:rPr>
            </w:pPr>
            <w:r w:rsidRPr="00F83876">
              <w:rPr>
                <w:rFonts w:ascii="Arial" w:hAnsi="Arial" w:cs="Arial"/>
                <w:sz w:val="22"/>
                <w:szCs w:val="22"/>
                <w:u w:val="single"/>
              </w:rPr>
              <w:t>+</w:t>
            </w:r>
            <w:r w:rsidRPr="00F83876">
              <w:rPr>
                <w:rFonts w:ascii="Arial" w:hAnsi="Arial" w:cs="Arial"/>
                <w:sz w:val="22"/>
                <w:szCs w:val="22"/>
              </w:rPr>
              <w:t xml:space="preserve"> 5%</w:t>
            </w:r>
          </w:p>
        </w:tc>
      </w:tr>
      <w:tr w:rsidR="00E268AF" w:rsidRPr="00E268AF" w:rsidTr="00C3702B">
        <w:trPr>
          <w:trHeight w:val="4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7</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Maximum rated conductor temperature</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90</w:t>
            </w:r>
            <w:r w:rsidRPr="00E268AF">
              <w:rPr>
                <w:rFonts w:ascii="Trebuchet MS" w:hAnsi="Trebuchet MS"/>
                <w:color w:val="231F1F"/>
                <w:sz w:val="20"/>
                <w:szCs w:val="20"/>
                <w:vertAlign w:val="superscript"/>
                <w:lang w:val="en-IN" w:eastAsia="en-IN"/>
              </w:rPr>
              <w:t>0</w:t>
            </w:r>
            <w:r w:rsidRPr="00E268AF">
              <w:rPr>
                <w:rFonts w:ascii="Trebuchet MS" w:hAnsi="Trebuchet MS"/>
                <w:color w:val="231F1F"/>
                <w:sz w:val="20"/>
                <w:szCs w:val="20"/>
                <w:lang w:val="en-IN" w:eastAsia="en-IN"/>
              </w:rPr>
              <w:t>C</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90</w:t>
            </w:r>
            <w:r w:rsidRPr="00E268AF">
              <w:rPr>
                <w:rFonts w:ascii="Trebuchet MS" w:hAnsi="Trebuchet MS"/>
                <w:color w:val="231F1F"/>
                <w:sz w:val="20"/>
                <w:szCs w:val="20"/>
                <w:vertAlign w:val="superscript"/>
                <w:lang w:val="en-IN" w:eastAsia="en-IN"/>
              </w:rPr>
              <w:t>0</w:t>
            </w:r>
            <w:r w:rsidRPr="00E268AF">
              <w:rPr>
                <w:rFonts w:ascii="Trebuchet MS" w:hAnsi="Trebuchet MS"/>
                <w:color w:val="231F1F"/>
                <w:sz w:val="20"/>
                <w:szCs w:val="20"/>
                <w:lang w:val="en-IN" w:eastAsia="en-IN"/>
              </w:rPr>
              <w:t>C</w:t>
            </w:r>
          </w:p>
        </w:tc>
      </w:tr>
      <w:tr w:rsidR="00E268AF" w:rsidRPr="00E268AF" w:rsidTr="00C3702B">
        <w:trPr>
          <w:trHeight w:val="7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lastRenderedPageBreak/>
              <w:t>8</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Max. allowable conductor temperature during short circuit</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250</w:t>
            </w:r>
            <w:r w:rsidRPr="00E268AF">
              <w:rPr>
                <w:rFonts w:ascii="Trebuchet MS" w:hAnsi="Trebuchet MS"/>
                <w:color w:val="231F1F"/>
                <w:sz w:val="20"/>
                <w:szCs w:val="20"/>
                <w:vertAlign w:val="superscript"/>
                <w:lang w:val="en-IN" w:eastAsia="en-IN"/>
              </w:rPr>
              <w:t>0</w:t>
            </w:r>
            <w:r w:rsidRPr="00E268AF">
              <w:rPr>
                <w:rFonts w:ascii="Trebuchet MS" w:hAnsi="Trebuchet MS"/>
                <w:color w:val="231F1F"/>
                <w:sz w:val="20"/>
                <w:szCs w:val="20"/>
                <w:lang w:val="en-IN" w:eastAsia="en-IN"/>
              </w:rPr>
              <w:t>C</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250</w:t>
            </w:r>
            <w:r w:rsidRPr="00E268AF">
              <w:rPr>
                <w:rFonts w:ascii="Trebuchet MS" w:hAnsi="Trebuchet MS"/>
                <w:color w:val="231F1F"/>
                <w:sz w:val="20"/>
                <w:szCs w:val="20"/>
                <w:vertAlign w:val="superscript"/>
                <w:lang w:val="en-IN" w:eastAsia="en-IN"/>
              </w:rPr>
              <w:t>0</w:t>
            </w:r>
            <w:r w:rsidRPr="00E268AF">
              <w:rPr>
                <w:rFonts w:ascii="Trebuchet MS" w:hAnsi="Trebuchet MS"/>
                <w:color w:val="231F1F"/>
                <w:sz w:val="20"/>
                <w:szCs w:val="20"/>
                <w:lang w:val="en-IN" w:eastAsia="en-IN"/>
              </w:rPr>
              <w:t>C</w:t>
            </w:r>
          </w:p>
        </w:tc>
      </w:tr>
      <w:tr w:rsidR="00304B63" w:rsidRPr="00E268AF" w:rsidTr="00C3702B">
        <w:trPr>
          <w:trHeight w:val="402"/>
        </w:trPr>
        <w:tc>
          <w:tcPr>
            <w:tcW w:w="760" w:type="dxa"/>
            <w:vMerge w:val="restart"/>
            <w:tcBorders>
              <w:top w:val="nil"/>
              <w:left w:val="single" w:sz="4" w:space="0" w:color="auto"/>
              <w:right w:val="single" w:sz="4" w:space="0" w:color="auto"/>
            </w:tcBorders>
            <w:shd w:val="clear" w:color="auto" w:fill="auto"/>
            <w:noWrap/>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9</w:t>
            </w:r>
          </w:p>
          <w:p w:rsidR="00304B63" w:rsidRPr="00E268AF" w:rsidRDefault="00304B63" w:rsidP="00E268AF">
            <w:pPr>
              <w:jc w:val="center"/>
              <w:rPr>
                <w:rFonts w:ascii="Trebuchet MS" w:hAnsi="Trebuchet MS"/>
                <w:color w:val="231F1F"/>
                <w:sz w:val="20"/>
                <w:szCs w:val="20"/>
                <w:lang w:val="en-IN" w:eastAsia="en-IN"/>
              </w:rPr>
            </w:pPr>
            <w:r w:rsidRPr="00E268AF">
              <w:rPr>
                <w:rFonts w:ascii="Trebuchet MS" w:hAnsi="Trebuchet MS"/>
                <w:color w:val="000000"/>
                <w:sz w:val="20"/>
                <w:szCs w:val="20"/>
                <w:lang w:val="en-IN" w:eastAsia="en-IN"/>
              </w:rPr>
              <w:t> </w:t>
            </w: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color w:val="231F1F"/>
                <w:sz w:val="20"/>
                <w:szCs w:val="20"/>
                <w:lang w:val="en-IN" w:eastAsia="en-IN"/>
              </w:rPr>
              <w:t>Conductor Details</w:t>
            </w:r>
          </w:p>
        </w:tc>
        <w:tc>
          <w:tcPr>
            <w:tcW w:w="2158" w:type="dxa"/>
            <w:tcBorders>
              <w:top w:val="nil"/>
              <w:left w:val="nil"/>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2340" w:type="dxa"/>
            <w:tcBorders>
              <w:top w:val="nil"/>
              <w:left w:val="nil"/>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r>
      <w:tr w:rsidR="00304B63" w:rsidRPr="00E268AF" w:rsidTr="00C3702B">
        <w:trPr>
          <w:trHeight w:val="402"/>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color w:val="000000"/>
                <w:sz w:val="20"/>
                <w:szCs w:val="20"/>
                <w:lang w:val="en-IN" w:eastAsia="en-IN"/>
              </w:rPr>
            </w:pPr>
            <w:r w:rsidRPr="00E268AF">
              <w:rPr>
                <w:rFonts w:ascii="Trebuchet MS" w:hAnsi="Trebuchet MS"/>
                <w:color w:val="231F1F"/>
                <w:sz w:val="20"/>
                <w:szCs w:val="20"/>
                <w:lang w:val="en-IN" w:eastAsia="en-IN"/>
              </w:rPr>
              <w:t>(a)   Normal Cross-Sectional  Area</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1000 mm</w:t>
            </w:r>
            <w:r w:rsidRPr="00E268AF">
              <w:rPr>
                <w:rFonts w:ascii="Trebuchet MS" w:hAnsi="Trebuchet MS"/>
                <w:color w:val="231F1F"/>
                <w:sz w:val="20"/>
                <w:szCs w:val="20"/>
                <w:vertAlign w:val="superscript"/>
                <w:lang w:val="en-IN" w:eastAsia="en-IN"/>
              </w:rPr>
              <w:t>2</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630 mm</w:t>
            </w:r>
            <w:r w:rsidRPr="00E268AF">
              <w:rPr>
                <w:rFonts w:ascii="Trebuchet MS" w:hAnsi="Trebuchet MS"/>
                <w:color w:val="231F1F"/>
                <w:sz w:val="20"/>
                <w:szCs w:val="20"/>
                <w:vertAlign w:val="superscript"/>
                <w:lang w:val="en-IN" w:eastAsia="en-IN"/>
              </w:rPr>
              <w:t>2</w:t>
            </w:r>
          </w:p>
        </w:tc>
      </w:tr>
      <w:tr w:rsidR="00304B63" w:rsidRPr="00E268AF" w:rsidTr="00C3702B">
        <w:trPr>
          <w:trHeight w:val="765"/>
        </w:trPr>
        <w:tc>
          <w:tcPr>
            <w:tcW w:w="760" w:type="dxa"/>
            <w:vMerge/>
            <w:tcBorders>
              <w:left w:val="single" w:sz="4" w:space="0" w:color="auto"/>
              <w:right w:val="single" w:sz="4" w:space="0" w:color="auto"/>
            </w:tcBorders>
            <w:vAlign w:val="center"/>
            <w:hideMark/>
          </w:tcPr>
          <w:p w:rsidR="00304B63" w:rsidRPr="00E268AF" w:rsidRDefault="00304B63" w:rsidP="00E268AF">
            <w:pPr>
              <w:suppressAutoHyphens w:val="0"/>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color w:val="000000"/>
                <w:sz w:val="20"/>
                <w:szCs w:val="20"/>
                <w:lang w:val="en-IN" w:eastAsia="en-IN"/>
              </w:rPr>
            </w:pPr>
            <w:r w:rsidRPr="00E268AF">
              <w:rPr>
                <w:rFonts w:ascii="Trebuchet MS" w:hAnsi="Trebuchet MS"/>
                <w:color w:val="231F1F"/>
                <w:sz w:val="20"/>
                <w:szCs w:val="20"/>
                <w:lang w:val="en-IN" w:eastAsia="en-IN"/>
              </w:rPr>
              <w:t>(b)   Material and Grade</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Annealed Plain Copper to IS 8130/84</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Annealed Plain Copper to IS 8130/84</w:t>
            </w:r>
          </w:p>
        </w:tc>
      </w:tr>
      <w:tr w:rsidR="00304B63" w:rsidRPr="00E268AF" w:rsidTr="00C3702B">
        <w:trPr>
          <w:trHeight w:val="765"/>
        </w:trPr>
        <w:tc>
          <w:tcPr>
            <w:tcW w:w="760" w:type="dxa"/>
            <w:vMerge/>
            <w:tcBorders>
              <w:left w:val="single" w:sz="4" w:space="0" w:color="auto"/>
              <w:bottom w:val="single" w:sz="4" w:space="0" w:color="auto"/>
              <w:right w:val="single" w:sz="4" w:space="0" w:color="auto"/>
            </w:tcBorders>
            <w:vAlign w:val="center"/>
            <w:hideMark/>
          </w:tcPr>
          <w:p w:rsidR="00304B63" w:rsidRPr="00E268AF" w:rsidRDefault="00304B63" w:rsidP="00E268AF">
            <w:pPr>
              <w:suppressAutoHyphens w:val="0"/>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color w:val="000000"/>
                <w:sz w:val="20"/>
                <w:szCs w:val="20"/>
                <w:lang w:val="en-IN" w:eastAsia="en-IN"/>
              </w:rPr>
            </w:pPr>
            <w:r w:rsidRPr="00E268AF">
              <w:rPr>
                <w:rFonts w:ascii="Trebuchet MS" w:hAnsi="Trebuchet MS"/>
                <w:color w:val="231F1F"/>
                <w:sz w:val="20"/>
                <w:szCs w:val="20"/>
                <w:lang w:val="en-IN" w:eastAsia="en-IN"/>
              </w:rPr>
              <w:t>(c)   Shape of Conductor</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Compacted stranded</w:t>
            </w:r>
            <w:r w:rsidRPr="00E268AF">
              <w:rPr>
                <w:rFonts w:ascii="Trebuchet MS" w:hAnsi="Trebuchet MS"/>
                <w:color w:val="231F1F"/>
                <w:sz w:val="20"/>
                <w:szCs w:val="20"/>
                <w:lang w:val="en-IN" w:eastAsia="en-IN"/>
              </w:rPr>
              <w:br/>
              <w:t>circular</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Compacted stranded</w:t>
            </w:r>
            <w:r w:rsidRPr="00E268AF">
              <w:rPr>
                <w:rFonts w:ascii="Trebuchet MS" w:hAnsi="Trebuchet MS"/>
                <w:color w:val="231F1F"/>
                <w:sz w:val="20"/>
                <w:szCs w:val="20"/>
                <w:lang w:val="en-IN" w:eastAsia="en-IN"/>
              </w:rPr>
              <w:br/>
              <w:t>circular</w:t>
            </w:r>
          </w:p>
        </w:tc>
      </w:tr>
      <w:tr w:rsidR="00304B63" w:rsidRPr="00E268AF" w:rsidTr="00C3702B">
        <w:trPr>
          <w:trHeight w:val="402"/>
        </w:trPr>
        <w:tc>
          <w:tcPr>
            <w:tcW w:w="760" w:type="dxa"/>
            <w:vMerge w:val="restart"/>
            <w:tcBorders>
              <w:top w:val="nil"/>
              <w:left w:val="single" w:sz="4" w:space="0" w:color="auto"/>
              <w:right w:val="single" w:sz="4" w:space="0" w:color="auto"/>
            </w:tcBorders>
            <w:shd w:val="clear" w:color="auto" w:fill="auto"/>
            <w:noWrap/>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10</w:t>
            </w:r>
          </w:p>
          <w:p w:rsidR="00304B63" w:rsidRPr="00E268AF" w:rsidRDefault="00304B63" w:rsidP="00E268AF">
            <w:pPr>
              <w:jc w:val="center"/>
              <w:rPr>
                <w:rFonts w:ascii="Trebuchet MS" w:hAnsi="Trebuchet MS"/>
                <w:color w:val="231F1F"/>
                <w:sz w:val="20"/>
                <w:szCs w:val="20"/>
                <w:lang w:val="en-IN" w:eastAsia="en-IN"/>
              </w:rPr>
            </w:pPr>
            <w:r w:rsidRPr="00E268AF">
              <w:rPr>
                <w:rFonts w:ascii="Trebuchet MS" w:hAnsi="Trebuchet MS"/>
                <w:color w:val="000000"/>
                <w:sz w:val="20"/>
                <w:szCs w:val="20"/>
                <w:lang w:val="en-IN" w:eastAsia="en-IN"/>
              </w:rPr>
              <w:t> </w:t>
            </w: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b/>
                <w:bCs/>
                <w:sz w:val="20"/>
                <w:szCs w:val="20"/>
                <w:lang w:val="en-IN" w:eastAsia="en-IN"/>
              </w:rPr>
            </w:pPr>
            <w:r w:rsidRPr="00E268AF">
              <w:rPr>
                <w:rFonts w:ascii="Trebuchet MS" w:hAnsi="Trebuchet MS"/>
                <w:b/>
                <w:bCs/>
                <w:color w:val="231F1F"/>
                <w:sz w:val="20"/>
                <w:szCs w:val="20"/>
                <w:lang w:val="en-IN" w:eastAsia="en-IN"/>
              </w:rPr>
              <w:t>Conductor Screen</w:t>
            </w:r>
          </w:p>
        </w:tc>
        <w:tc>
          <w:tcPr>
            <w:tcW w:w="2158" w:type="dxa"/>
            <w:tcBorders>
              <w:top w:val="nil"/>
              <w:left w:val="nil"/>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2340" w:type="dxa"/>
            <w:tcBorders>
              <w:top w:val="nil"/>
              <w:left w:val="nil"/>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r>
      <w:tr w:rsidR="00304B63" w:rsidRPr="00E268AF" w:rsidTr="00C3702B">
        <w:trPr>
          <w:trHeight w:val="1125"/>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color w:val="000000"/>
                <w:sz w:val="20"/>
                <w:szCs w:val="20"/>
                <w:lang w:val="en-IN" w:eastAsia="en-IN"/>
              </w:rPr>
            </w:pPr>
            <w:r w:rsidRPr="00E268AF">
              <w:rPr>
                <w:rFonts w:ascii="Trebuchet MS" w:hAnsi="Trebuchet MS"/>
                <w:color w:val="231F1F"/>
                <w:sz w:val="20"/>
                <w:szCs w:val="20"/>
                <w:lang w:val="en-IN" w:eastAsia="en-IN"/>
              </w:rPr>
              <w:t>(a)Material</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Extruded Semi- Conducting XLPE   as per IS-7098 Pt 3/93</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Extruded Semi- Conducting XLPE  as per IS-7098 Pt 3/93</w:t>
            </w:r>
          </w:p>
        </w:tc>
      </w:tr>
      <w:tr w:rsidR="00304B63" w:rsidRPr="00E268AF" w:rsidTr="00C3702B">
        <w:trPr>
          <w:trHeight w:val="402"/>
        </w:trPr>
        <w:tc>
          <w:tcPr>
            <w:tcW w:w="760" w:type="dxa"/>
            <w:vMerge/>
            <w:tcBorders>
              <w:left w:val="single" w:sz="4" w:space="0" w:color="auto"/>
              <w:bottom w:val="single" w:sz="4" w:space="0" w:color="auto"/>
              <w:right w:val="single" w:sz="4" w:space="0" w:color="auto"/>
            </w:tcBorders>
            <w:vAlign w:val="center"/>
            <w:hideMark/>
          </w:tcPr>
          <w:p w:rsidR="00304B63" w:rsidRPr="00E268AF" w:rsidRDefault="00304B63" w:rsidP="00E268AF">
            <w:pPr>
              <w:suppressAutoHyphens w:val="0"/>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color w:val="000000"/>
                <w:sz w:val="20"/>
                <w:szCs w:val="20"/>
                <w:lang w:val="en-IN" w:eastAsia="en-IN"/>
              </w:rPr>
            </w:pPr>
            <w:r w:rsidRPr="00E268AF">
              <w:rPr>
                <w:rFonts w:ascii="Trebuchet MS" w:hAnsi="Trebuchet MS"/>
                <w:color w:val="231F1F"/>
                <w:sz w:val="20"/>
                <w:szCs w:val="20"/>
                <w:lang w:val="en-IN" w:eastAsia="en-IN"/>
              </w:rPr>
              <w:t>(b)Nominal Thickness</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0.8 Min.</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0.8 Min.</w:t>
            </w:r>
          </w:p>
        </w:tc>
      </w:tr>
      <w:tr w:rsidR="00304B63" w:rsidRPr="00E268AF" w:rsidTr="00C3702B">
        <w:trPr>
          <w:trHeight w:val="402"/>
        </w:trPr>
        <w:tc>
          <w:tcPr>
            <w:tcW w:w="760" w:type="dxa"/>
            <w:vMerge w:val="restart"/>
            <w:tcBorders>
              <w:top w:val="nil"/>
              <w:left w:val="single" w:sz="4" w:space="0" w:color="auto"/>
              <w:right w:val="single" w:sz="4" w:space="0" w:color="auto"/>
            </w:tcBorders>
            <w:shd w:val="clear" w:color="auto" w:fill="auto"/>
            <w:noWrap/>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11</w:t>
            </w:r>
          </w:p>
          <w:p w:rsidR="00304B63"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p w:rsidR="00304B63" w:rsidRDefault="00304B63" w:rsidP="00E268AF">
            <w:pPr>
              <w:suppressAutoHyphens w:val="0"/>
              <w:jc w:val="center"/>
              <w:rPr>
                <w:rFonts w:ascii="Trebuchet MS" w:hAnsi="Trebuchet MS"/>
                <w:color w:val="000000"/>
                <w:sz w:val="20"/>
                <w:szCs w:val="20"/>
                <w:lang w:val="en-IN" w:eastAsia="en-IN"/>
              </w:rPr>
            </w:pPr>
          </w:p>
          <w:p w:rsidR="00304B63" w:rsidRDefault="00304B63" w:rsidP="00E268AF">
            <w:pPr>
              <w:suppressAutoHyphens w:val="0"/>
              <w:jc w:val="center"/>
              <w:rPr>
                <w:rFonts w:ascii="Trebuchet MS" w:hAnsi="Trebuchet MS"/>
                <w:color w:val="000000"/>
                <w:sz w:val="20"/>
                <w:szCs w:val="20"/>
                <w:lang w:val="en-IN" w:eastAsia="en-IN"/>
              </w:rPr>
            </w:pPr>
          </w:p>
          <w:p w:rsidR="00304B63" w:rsidRDefault="00304B63" w:rsidP="00E268AF">
            <w:pPr>
              <w:suppressAutoHyphens w:val="0"/>
              <w:jc w:val="center"/>
              <w:rPr>
                <w:rFonts w:ascii="Trebuchet MS" w:hAnsi="Trebuchet MS"/>
                <w:color w:val="000000"/>
                <w:sz w:val="20"/>
                <w:szCs w:val="20"/>
                <w:lang w:val="en-IN" w:eastAsia="en-IN"/>
              </w:rPr>
            </w:pPr>
          </w:p>
          <w:p w:rsidR="00304B63" w:rsidRDefault="00304B63" w:rsidP="00E268AF">
            <w:pPr>
              <w:suppressAutoHyphens w:val="0"/>
              <w:jc w:val="center"/>
              <w:rPr>
                <w:rFonts w:ascii="Trebuchet MS" w:hAnsi="Trebuchet MS"/>
                <w:color w:val="000000"/>
                <w:sz w:val="20"/>
                <w:szCs w:val="20"/>
                <w:lang w:val="en-IN" w:eastAsia="en-IN"/>
              </w:rPr>
            </w:pPr>
          </w:p>
          <w:p w:rsidR="00304B63" w:rsidRDefault="00304B63" w:rsidP="00E268AF">
            <w:pPr>
              <w:suppressAutoHyphens w:val="0"/>
              <w:jc w:val="center"/>
              <w:rPr>
                <w:rFonts w:ascii="Trebuchet MS" w:hAnsi="Trebuchet MS"/>
                <w:color w:val="000000"/>
                <w:sz w:val="20"/>
                <w:szCs w:val="20"/>
                <w:lang w:val="en-IN" w:eastAsia="en-IN"/>
              </w:rPr>
            </w:pPr>
          </w:p>
          <w:p w:rsidR="00304B63" w:rsidRDefault="00304B63" w:rsidP="00E268AF">
            <w:pPr>
              <w:suppressAutoHyphens w:val="0"/>
              <w:jc w:val="center"/>
              <w:rPr>
                <w:rFonts w:ascii="Trebuchet MS" w:hAnsi="Trebuchet MS"/>
                <w:color w:val="000000"/>
                <w:sz w:val="20"/>
                <w:szCs w:val="20"/>
                <w:lang w:val="en-IN" w:eastAsia="en-IN"/>
              </w:rPr>
            </w:pPr>
          </w:p>
          <w:p w:rsidR="00304B63" w:rsidRPr="00E268AF" w:rsidRDefault="00304B63" w:rsidP="00E268AF">
            <w:pPr>
              <w:jc w:val="center"/>
              <w:rPr>
                <w:rFonts w:ascii="Trebuchet MS" w:hAnsi="Trebuchet MS"/>
                <w:color w:val="231F1F"/>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b/>
                <w:bCs/>
                <w:sz w:val="20"/>
                <w:szCs w:val="20"/>
                <w:lang w:val="en-IN" w:eastAsia="en-IN"/>
              </w:rPr>
            </w:pPr>
            <w:r w:rsidRPr="00E268AF">
              <w:rPr>
                <w:rFonts w:ascii="Trebuchet MS" w:hAnsi="Trebuchet MS"/>
                <w:b/>
                <w:bCs/>
                <w:color w:val="231F1F"/>
                <w:sz w:val="20"/>
                <w:szCs w:val="20"/>
                <w:lang w:val="en-IN" w:eastAsia="en-IN"/>
              </w:rPr>
              <w:t>Insulation</w:t>
            </w:r>
          </w:p>
        </w:tc>
        <w:tc>
          <w:tcPr>
            <w:tcW w:w="2158" w:type="dxa"/>
            <w:tcBorders>
              <w:top w:val="nil"/>
              <w:left w:val="nil"/>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2340" w:type="dxa"/>
            <w:tcBorders>
              <w:top w:val="nil"/>
              <w:left w:val="nil"/>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r>
      <w:tr w:rsidR="00304B63" w:rsidRPr="00E268AF" w:rsidTr="00C3702B">
        <w:trPr>
          <w:trHeight w:val="690"/>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color w:val="000000"/>
                <w:sz w:val="20"/>
                <w:szCs w:val="20"/>
                <w:lang w:val="en-IN" w:eastAsia="en-IN"/>
              </w:rPr>
            </w:pPr>
            <w:r w:rsidRPr="00E268AF">
              <w:rPr>
                <w:rFonts w:ascii="Trebuchet MS" w:hAnsi="Trebuchet MS"/>
                <w:color w:val="231F1F"/>
                <w:sz w:val="20"/>
                <w:szCs w:val="20"/>
                <w:lang w:val="en-IN" w:eastAsia="en-IN"/>
              </w:rPr>
              <w:t>(a)     Material</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Cross linked Polyethylene to IS-7098 Pt 3/93</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Cross linked Polyethylene to IS-7098 Pt 3/93</w:t>
            </w:r>
          </w:p>
        </w:tc>
      </w:tr>
      <w:tr w:rsidR="00304B63" w:rsidRPr="00E268AF" w:rsidTr="00C3702B">
        <w:trPr>
          <w:trHeight w:val="687"/>
        </w:trPr>
        <w:tc>
          <w:tcPr>
            <w:tcW w:w="760" w:type="dxa"/>
            <w:vMerge/>
            <w:tcBorders>
              <w:left w:val="single" w:sz="4" w:space="0" w:color="auto"/>
              <w:bottom w:val="single" w:sz="4" w:space="0" w:color="auto"/>
              <w:right w:val="single" w:sz="4" w:space="0" w:color="auto"/>
            </w:tcBorders>
            <w:vAlign w:val="center"/>
            <w:hideMark/>
          </w:tcPr>
          <w:p w:rsidR="00304B63" w:rsidRPr="00E268AF" w:rsidRDefault="00304B63" w:rsidP="00E268AF">
            <w:pPr>
              <w:suppressAutoHyphens w:val="0"/>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color w:val="000000"/>
                <w:sz w:val="20"/>
                <w:szCs w:val="20"/>
                <w:lang w:val="en-IN" w:eastAsia="en-IN"/>
              </w:rPr>
            </w:pPr>
            <w:r w:rsidRPr="00E268AF">
              <w:rPr>
                <w:rFonts w:ascii="Trebuchet MS" w:hAnsi="Trebuchet MS"/>
                <w:color w:val="231F1F"/>
                <w:sz w:val="20"/>
                <w:szCs w:val="20"/>
                <w:lang w:val="en-IN" w:eastAsia="en-IN"/>
              </w:rPr>
              <w:t>(b)     Nominal Thickness</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18.0 mm</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304B63">
            <w:pPr>
              <w:suppressAutoHyphens w:val="0"/>
              <w:jc w:val="center"/>
              <w:rPr>
                <w:rFonts w:ascii="Trebuchet MS" w:hAnsi="Trebuchet MS"/>
                <w:sz w:val="20"/>
                <w:szCs w:val="20"/>
                <w:lang w:val="en-IN" w:eastAsia="en-IN"/>
              </w:rPr>
            </w:pPr>
            <w:r w:rsidRPr="00E268AF">
              <w:rPr>
                <w:rFonts w:ascii="Trebuchet MS" w:hAnsi="Trebuchet MS"/>
                <w:color w:val="231F1F"/>
                <w:sz w:val="20"/>
                <w:szCs w:val="20"/>
                <w:lang w:val="en-IN" w:eastAsia="en-IN"/>
              </w:rPr>
              <w:t>18.0 mm</w:t>
            </w:r>
          </w:p>
        </w:tc>
      </w:tr>
      <w:tr w:rsidR="00304B63" w:rsidRPr="00E268AF" w:rsidTr="00C3702B">
        <w:trPr>
          <w:trHeight w:val="402"/>
        </w:trPr>
        <w:tc>
          <w:tcPr>
            <w:tcW w:w="760" w:type="dxa"/>
            <w:vMerge w:val="restart"/>
            <w:tcBorders>
              <w:top w:val="single" w:sz="4" w:space="0" w:color="auto"/>
              <w:left w:val="single" w:sz="4" w:space="0" w:color="auto"/>
              <w:right w:val="single" w:sz="4" w:space="0" w:color="auto"/>
            </w:tcBorders>
            <w:shd w:val="clear" w:color="auto" w:fill="auto"/>
            <w:noWrap/>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12</w:t>
            </w:r>
          </w:p>
          <w:p w:rsidR="00304B63" w:rsidRPr="00E268AF" w:rsidRDefault="00304B63" w:rsidP="00E268AF">
            <w:pPr>
              <w:jc w:val="center"/>
              <w:rPr>
                <w:rFonts w:ascii="Trebuchet MS" w:hAnsi="Trebuchet MS"/>
                <w:color w:val="231F1F"/>
                <w:sz w:val="20"/>
                <w:szCs w:val="20"/>
                <w:lang w:val="en-IN" w:eastAsia="en-IN"/>
              </w:rPr>
            </w:pPr>
            <w:r w:rsidRPr="00E268AF">
              <w:rPr>
                <w:rFonts w:ascii="Trebuchet MS" w:hAnsi="Trebuchet MS"/>
                <w:color w:val="000000"/>
                <w:sz w:val="20"/>
                <w:szCs w:val="20"/>
                <w:lang w:val="en-IN" w:eastAsia="en-IN"/>
              </w:rPr>
              <w:t> </w:t>
            </w:r>
          </w:p>
        </w:tc>
        <w:tc>
          <w:tcPr>
            <w:tcW w:w="4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b/>
                <w:bCs/>
                <w:sz w:val="20"/>
                <w:szCs w:val="20"/>
                <w:lang w:val="en-IN" w:eastAsia="en-IN"/>
              </w:rPr>
            </w:pPr>
            <w:r w:rsidRPr="00E268AF">
              <w:rPr>
                <w:rFonts w:ascii="Trebuchet MS" w:hAnsi="Trebuchet MS"/>
                <w:b/>
                <w:bCs/>
                <w:color w:val="231F1F"/>
                <w:sz w:val="20"/>
                <w:szCs w:val="20"/>
                <w:lang w:val="en-IN" w:eastAsia="en-IN"/>
              </w:rPr>
              <w:t>Insulation Screen</w:t>
            </w:r>
          </w:p>
        </w:tc>
        <w:tc>
          <w:tcPr>
            <w:tcW w:w="21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234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r>
      <w:tr w:rsidR="00304B63" w:rsidRPr="00E268AF" w:rsidTr="00C3702B">
        <w:trPr>
          <w:trHeight w:val="1035"/>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p>
        </w:tc>
        <w:tc>
          <w:tcPr>
            <w:tcW w:w="4480" w:type="dxa"/>
            <w:tcBorders>
              <w:top w:val="single" w:sz="4" w:space="0" w:color="auto"/>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color w:val="000000"/>
                <w:sz w:val="20"/>
                <w:szCs w:val="20"/>
                <w:lang w:val="en-IN" w:eastAsia="en-IN"/>
              </w:rPr>
            </w:pPr>
            <w:r w:rsidRPr="00E268AF">
              <w:rPr>
                <w:rFonts w:ascii="Trebuchet MS" w:hAnsi="Trebuchet MS"/>
                <w:color w:val="231F1F"/>
                <w:sz w:val="20"/>
                <w:szCs w:val="20"/>
                <w:lang w:val="en-IN" w:eastAsia="en-IN"/>
              </w:rPr>
              <w:t>(a)   Material</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Extruded Semi-Conducting XLPE (SC) layer followed by water swellable SC tape</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Extruded Semi-Conducting XLPE (SC) layer followed by water swellable SC tape</w:t>
            </w:r>
          </w:p>
        </w:tc>
      </w:tr>
      <w:tr w:rsidR="00304B63" w:rsidRPr="00E268AF" w:rsidTr="00C3702B">
        <w:trPr>
          <w:trHeight w:val="780"/>
        </w:trPr>
        <w:tc>
          <w:tcPr>
            <w:tcW w:w="760" w:type="dxa"/>
            <w:vMerge/>
            <w:tcBorders>
              <w:left w:val="single" w:sz="4" w:space="0" w:color="auto"/>
              <w:right w:val="single" w:sz="4" w:space="0" w:color="auto"/>
            </w:tcBorders>
            <w:vAlign w:val="center"/>
            <w:hideMark/>
          </w:tcPr>
          <w:p w:rsidR="00304B63" w:rsidRPr="00E268AF" w:rsidRDefault="00304B63" w:rsidP="00E268AF">
            <w:pPr>
              <w:suppressAutoHyphens w:val="0"/>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color w:val="000000"/>
                <w:sz w:val="20"/>
                <w:szCs w:val="20"/>
                <w:lang w:val="en-IN" w:eastAsia="en-IN"/>
              </w:rPr>
            </w:pPr>
            <w:r w:rsidRPr="00E268AF">
              <w:rPr>
                <w:rFonts w:ascii="Trebuchet MS" w:hAnsi="Trebuchet MS"/>
                <w:color w:val="231F1F"/>
                <w:sz w:val="20"/>
                <w:szCs w:val="20"/>
                <w:lang w:val="en-IN" w:eastAsia="en-IN"/>
              </w:rPr>
              <w:t>(b)   Min. Thickness</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C3702B">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0.8 mm followed  by water  swellable SC tape</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C3702B">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0.8 mm followed  by water swellable SC tape</w:t>
            </w:r>
          </w:p>
        </w:tc>
      </w:tr>
      <w:tr w:rsidR="00304B63" w:rsidRPr="00E268AF" w:rsidTr="00C3702B">
        <w:trPr>
          <w:trHeight w:val="855"/>
        </w:trPr>
        <w:tc>
          <w:tcPr>
            <w:tcW w:w="760" w:type="dxa"/>
            <w:vMerge/>
            <w:tcBorders>
              <w:left w:val="single" w:sz="4" w:space="0" w:color="auto"/>
              <w:bottom w:val="single" w:sz="4" w:space="0" w:color="auto"/>
              <w:right w:val="single" w:sz="4" w:space="0" w:color="auto"/>
            </w:tcBorders>
            <w:vAlign w:val="center"/>
            <w:hideMark/>
          </w:tcPr>
          <w:p w:rsidR="00304B63" w:rsidRPr="00E268AF" w:rsidRDefault="00304B63" w:rsidP="00E268AF">
            <w:pPr>
              <w:suppressAutoHyphens w:val="0"/>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color w:val="000000"/>
                <w:sz w:val="20"/>
                <w:szCs w:val="20"/>
                <w:lang w:val="en-IN" w:eastAsia="en-IN"/>
              </w:rPr>
            </w:pPr>
            <w:r w:rsidRPr="00E268AF">
              <w:rPr>
                <w:rFonts w:ascii="Trebuchet MS" w:hAnsi="Trebuchet MS"/>
                <w:color w:val="231F1F"/>
                <w:sz w:val="20"/>
                <w:szCs w:val="20"/>
                <w:lang w:val="en-IN" w:eastAsia="en-IN"/>
              </w:rPr>
              <w:t>(c)   Longitudinal Water Sealing</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Semiconducting water blocking tape(s) with 50% over lap</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Semiconducting water blocking tape(s) with 50% over lap</w:t>
            </w:r>
          </w:p>
        </w:tc>
      </w:tr>
      <w:tr w:rsidR="00304B63" w:rsidRPr="00E268AF" w:rsidTr="00C3702B">
        <w:trPr>
          <w:trHeight w:val="402"/>
        </w:trPr>
        <w:tc>
          <w:tcPr>
            <w:tcW w:w="760" w:type="dxa"/>
            <w:vMerge w:val="restart"/>
            <w:tcBorders>
              <w:top w:val="nil"/>
              <w:left w:val="single" w:sz="4" w:space="0" w:color="auto"/>
              <w:right w:val="single" w:sz="4" w:space="0" w:color="auto"/>
            </w:tcBorders>
            <w:shd w:val="clear" w:color="auto" w:fill="auto"/>
            <w:noWrap/>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13</w:t>
            </w:r>
          </w:p>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p w:rsidR="00304B63" w:rsidRPr="00E268AF" w:rsidRDefault="00304B63" w:rsidP="00E268AF">
            <w:pPr>
              <w:jc w:val="center"/>
              <w:rPr>
                <w:rFonts w:ascii="Trebuchet MS" w:hAnsi="Trebuchet MS"/>
                <w:color w:val="231F1F"/>
                <w:sz w:val="20"/>
                <w:szCs w:val="20"/>
                <w:lang w:val="en-IN" w:eastAsia="en-IN"/>
              </w:rPr>
            </w:pPr>
            <w:r w:rsidRPr="00E268AF">
              <w:rPr>
                <w:rFonts w:ascii="Trebuchet MS" w:hAnsi="Trebuchet MS"/>
                <w:color w:val="000000"/>
                <w:sz w:val="20"/>
                <w:szCs w:val="20"/>
                <w:lang w:val="en-IN" w:eastAsia="en-IN"/>
              </w:rPr>
              <w:t> </w:t>
            </w: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b/>
                <w:bCs/>
                <w:sz w:val="20"/>
                <w:szCs w:val="20"/>
                <w:lang w:val="en-IN" w:eastAsia="en-IN"/>
              </w:rPr>
            </w:pPr>
            <w:r w:rsidRPr="00E268AF">
              <w:rPr>
                <w:rFonts w:ascii="Trebuchet MS" w:hAnsi="Trebuchet MS"/>
                <w:b/>
                <w:bCs/>
                <w:color w:val="231F1F"/>
                <w:sz w:val="20"/>
                <w:szCs w:val="20"/>
                <w:lang w:val="en-IN" w:eastAsia="en-IN"/>
              </w:rPr>
              <w:t>Metallic Sheath</w:t>
            </w:r>
          </w:p>
        </w:tc>
        <w:tc>
          <w:tcPr>
            <w:tcW w:w="2158" w:type="dxa"/>
            <w:tcBorders>
              <w:top w:val="nil"/>
              <w:left w:val="nil"/>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2340" w:type="dxa"/>
            <w:tcBorders>
              <w:top w:val="nil"/>
              <w:left w:val="nil"/>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r>
      <w:tr w:rsidR="00304B63" w:rsidRPr="00E268AF" w:rsidTr="00C3702B">
        <w:trPr>
          <w:trHeight w:val="1155"/>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color w:val="231F1F"/>
                <w:sz w:val="20"/>
                <w:szCs w:val="20"/>
                <w:lang w:val="en-IN" w:eastAsia="en-IN"/>
              </w:rPr>
              <w:t>(a)  Material</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057D09" w:rsidP="00057D09">
            <w:pPr>
              <w:suppressAutoHyphens w:val="0"/>
              <w:jc w:val="center"/>
              <w:rPr>
                <w:rFonts w:ascii="Trebuchet MS" w:hAnsi="Trebuchet MS"/>
                <w:color w:val="231F1F"/>
                <w:sz w:val="20"/>
                <w:szCs w:val="20"/>
                <w:lang w:val="en-IN" w:eastAsia="en-IN"/>
              </w:rPr>
            </w:pPr>
            <w:r w:rsidRPr="00F83876">
              <w:rPr>
                <w:rFonts w:ascii="Arial" w:hAnsi="Arial" w:cs="Arial"/>
                <w:sz w:val="22"/>
                <w:szCs w:val="22"/>
              </w:rPr>
              <w:t>Seamless</w:t>
            </w:r>
            <w:r w:rsidRPr="00F83876">
              <w:rPr>
                <w:rFonts w:ascii="Arial" w:hAnsi="Arial" w:cs="Arial"/>
                <w:i/>
                <w:iCs/>
                <w:color w:val="FF0000"/>
                <w:sz w:val="22"/>
                <w:szCs w:val="22"/>
              </w:rPr>
              <w:t>/Seam welded Corrugated Aluminum</w:t>
            </w:r>
            <w:r w:rsidRPr="00F83876">
              <w:rPr>
                <w:rFonts w:ascii="Arial" w:hAnsi="Arial" w:cs="Arial"/>
                <w:sz w:val="22"/>
                <w:szCs w:val="22"/>
              </w:rPr>
              <w:t xml:space="preserve"> </w:t>
            </w:r>
            <w:r w:rsidR="00304B63" w:rsidRPr="00E268AF">
              <w:rPr>
                <w:rFonts w:ascii="Trebuchet MS" w:hAnsi="Trebuchet MS"/>
                <w:color w:val="231F1F"/>
                <w:sz w:val="20"/>
                <w:szCs w:val="20"/>
                <w:lang w:val="en-IN" w:eastAsia="en-IN"/>
              </w:rPr>
              <w:t xml:space="preserve">sheath with </w:t>
            </w:r>
            <w:r w:rsidRPr="00E268AF">
              <w:rPr>
                <w:rFonts w:ascii="Trebuchet MS" w:hAnsi="Trebuchet MS"/>
                <w:color w:val="231F1F"/>
                <w:sz w:val="20"/>
                <w:szCs w:val="20"/>
                <w:lang w:val="en-IN" w:eastAsia="en-IN"/>
              </w:rPr>
              <w:t>anti-corrosion</w:t>
            </w:r>
            <w:r w:rsidR="00304B63" w:rsidRPr="00E268AF">
              <w:rPr>
                <w:rFonts w:ascii="Trebuchet MS" w:hAnsi="Trebuchet MS"/>
                <w:color w:val="231F1F"/>
                <w:sz w:val="20"/>
                <w:szCs w:val="20"/>
                <w:lang w:val="en-IN" w:eastAsia="en-IN"/>
              </w:rPr>
              <w:t xml:space="preserve"> protection</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057D09" w:rsidP="00E268AF">
            <w:pPr>
              <w:suppressAutoHyphens w:val="0"/>
              <w:jc w:val="center"/>
              <w:rPr>
                <w:rFonts w:ascii="Trebuchet MS" w:hAnsi="Trebuchet MS"/>
                <w:color w:val="231F1F"/>
                <w:sz w:val="20"/>
                <w:szCs w:val="20"/>
                <w:lang w:val="en-IN" w:eastAsia="en-IN"/>
              </w:rPr>
            </w:pPr>
            <w:r w:rsidRPr="00F83876">
              <w:rPr>
                <w:rFonts w:ascii="Arial" w:hAnsi="Arial" w:cs="Arial"/>
                <w:sz w:val="22"/>
                <w:szCs w:val="22"/>
              </w:rPr>
              <w:t>Seamless</w:t>
            </w:r>
            <w:r w:rsidRPr="00F83876">
              <w:rPr>
                <w:rFonts w:ascii="Arial" w:hAnsi="Arial" w:cs="Arial"/>
                <w:i/>
                <w:iCs/>
                <w:color w:val="FF0000"/>
                <w:sz w:val="22"/>
                <w:szCs w:val="22"/>
              </w:rPr>
              <w:t>/Seam welded Corrugated Aluminum</w:t>
            </w:r>
            <w:r w:rsidRPr="00F83876">
              <w:rPr>
                <w:rFonts w:ascii="Arial" w:hAnsi="Arial" w:cs="Arial"/>
                <w:sz w:val="22"/>
                <w:szCs w:val="22"/>
              </w:rPr>
              <w:t xml:space="preserve"> </w:t>
            </w:r>
            <w:r w:rsidRPr="00E268AF">
              <w:rPr>
                <w:rFonts w:ascii="Trebuchet MS" w:hAnsi="Trebuchet MS"/>
                <w:color w:val="231F1F"/>
                <w:sz w:val="20"/>
                <w:szCs w:val="20"/>
                <w:lang w:val="en-IN" w:eastAsia="en-IN"/>
              </w:rPr>
              <w:t>sheath with anti-corrosion protection</w:t>
            </w:r>
          </w:p>
        </w:tc>
      </w:tr>
      <w:tr w:rsidR="00304B63" w:rsidRPr="00E268AF" w:rsidTr="00C3702B">
        <w:trPr>
          <w:trHeight w:val="705"/>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(b) Thickness</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Suitable thickness to carry Min 40 kA fault current</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Suitable thickness to carry Min 40 kA fault current</w:t>
            </w:r>
          </w:p>
        </w:tc>
      </w:tr>
      <w:tr w:rsidR="00304B63" w:rsidRPr="00E268AF" w:rsidTr="00C3702B">
        <w:trPr>
          <w:trHeight w:val="825"/>
        </w:trPr>
        <w:tc>
          <w:tcPr>
            <w:tcW w:w="760" w:type="dxa"/>
            <w:vMerge/>
            <w:tcBorders>
              <w:left w:val="single" w:sz="4" w:space="0" w:color="auto"/>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(c) Short Circuit current of metallic</w:t>
            </w:r>
            <w:r w:rsidRPr="00E268AF">
              <w:rPr>
                <w:rFonts w:ascii="Trebuchet MS" w:hAnsi="Trebuchet MS"/>
                <w:sz w:val="20"/>
                <w:szCs w:val="20"/>
                <w:lang w:val="en-IN" w:eastAsia="en-IN"/>
              </w:rPr>
              <w:br/>
              <w:t>screen for 1 sec (kA)</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&gt;40</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&gt;40</w:t>
            </w:r>
          </w:p>
        </w:tc>
      </w:tr>
      <w:tr w:rsidR="00304B63" w:rsidRPr="00E268AF" w:rsidTr="007713E7">
        <w:trPr>
          <w:trHeight w:val="450"/>
        </w:trPr>
        <w:tc>
          <w:tcPr>
            <w:tcW w:w="760" w:type="dxa"/>
            <w:vMerge w:val="restart"/>
            <w:tcBorders>
              <w:top w:val="nil"/>
              <w:left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14</w:t>
            </w:r>
          </w:p>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p w:rsidR="00304B63" w:rsidRPr="00E268AF" w:rsidRDefault="00304B63" w:rsidP="00E268AF">
            <w:pPr>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b/>
                <w:bCs/>
                <w:sz w:val="20"/>
                <w:szCs w:val="20"/>
                <w:lang w:val="en-IN" w:eastAsia="en-IN"/>
              </w:rPr>
            </w:pPr>
            <w:r w:rsidRPr="00E268AF">
              <w:rPr>
                <w:rFonts w:ascii="Trebuchet MS" w:hAnsi="Trebuchet MS"/>
                <w:b/>
                <w:bCs/>
                <w:sz w:val="20"/>
                <w:szCs w:val="20"/>
                <w:lang w:val="en-IN" w:eastAsia="en-IN"/>
              </w:rPr>
              <w:t>Outer Sheath</w:t>
            </w:r>
          </w:p>
        </w:tc>
        <w:tc>
          <w:tcPr>
            <w:tcW w:w="2158" w:type="dxa"/>
            <w:tcBorders>
              <w:top w:val="nil"/>
              <w:left w:val="nil"/>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 </w:t>
            </w:r>
          </w:p>
        </w:tc>
        <w:tc>
          <w:tcPr>
            <w:tcW w:w="2340" w:type="dxa"/>
            <w:tcBorders>
              <w:top w:val="nil"/>
              <w:left w:val="nil"/>
              <w:bottom w:val="single" w:sz="4" w:space="0" w:color="auto"/>
              <w:right w:val="single" w:sz="4" w:space="0" w:color="auto"/>
            </w:tcBorders>
            <w:shd w:val="clear" w:color="auto" w:fill="BFBFBF" w:themeFill="background1" w:themeFillShade="BF"/>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 </w:t>
            </w:r>
          </w:p>
        </w:tc>
      </w:tr>
      <w:tr w:rsidR="00304B63" w:rsidRPr="00E268AF" w:rsidTr="00C3702B">
        <w:trPr>
          <w:trHeight w:val="795"/>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(a) Material</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Extruded HDPE Type</w:t>
            </w:r>
            <w:r w:rsidRPr="00E268AF">
              <w:rPr>
                <w:rFonts w:ascii="Trebuchet MS" w:hAnsi="Trebuchet MS"/>
                <w:color w:val="231F1F"/>
                <w:sz w:val="20"/>
                <w:szCs w:val="20"/>
                <w:lang w:val="en-IN" w:eastAsia="en-IN"/>
              </w:rPr>
              <w:br/>
              <w:t>ST-7 to IS-7098 (PIII)/93</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Extruded HDPE Type</w:t>
            </w:r>
            <w:r w:rsidRPr="00E268AF">
              <w:rPr>
                <w:rFonts w:ascii="Trebuchet MS" w:hAnsi="Trebuchet MS"/>
                <w:color w:val="231F1F"/>
                <w:sz w:val="20"/>
                <w:szCs w:val="20"/>
                <w:lang w:val="en-IN" w:eastAsia="en-IN"/>
              </w:rPr>
              <w:br/>
              <w:t>ST-7 to IS-7098 (PIII)/93</w:t>
            </w:r>
          </w:p>
        </w:tc>
      </w:tr>
      <w:tr w:rsidR="00304B63" w:rsidRPr="00E268AF" w:rsidTr="00C3702B">
        <w:trPr>
          <w:trHeight w:val="390"/>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(b) Colour</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Black</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Black</w:t>
            </w:r>
          </w:p>
        </w:tc>
      </w:tr>
      <w:tr w:rsidR="00304B63" w:rsidRPr="00E268AF" w:rsidTr="00C3702B">
        <w:trPr>
          <w:trHeight w:val="1155"/>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(c) Thickness (Nom/Min)</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4.0 mm / 3.3 mm</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3.8 mm / 3.13 mm</w:t>
            </w:r>
          </w:p>
        </w:tc>
      </w:tr>
      <w:tr w:rsidR="00304B63" w:rsidRPr="00E268AF" w:rsidTr="007713E7">
        <w:trPr>
          <w:trHeight w:val="696"/>
        </w:trPr>
        <w:tc>
          <w:tcPr>
            <w:tcW w:w="760" w:type="dxa"/>
            <w:vMerge/>
            <w:tcBorders>
              <w:left w:val="single" w:sz="4" w:space="0" w:color="auto"/>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(d) Conducting layer over outer sheath</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extruded Semicon</w:t>
            </w:r>
            <w:r w:rsidR="007713E7">
              <w:rPr>
                <w:rFonts w:ascii="Trebuchet MS" w:hAnsi="Trebuchet MS"/>
                <w:color w:val="231F1F"/>
                <w:sz w:val="20"/>
                <w:szCs w:val="20"/>
                <w:lang w:val="en-IN" w:eastAsia="en-IN"/>
              </w:rPr>
              <w:t>ductor type compatible to the material for outer sheath</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7713E7"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extruded Semicon</w:t>
            </w:r>
            <w:r>
              <w:rPr>
                <w:rFonts w:ascii="Trebuchet MS" w:hAnsi="Trebuchet MS"/>
                <w:color w:val="231F1F"/>
                <w:sz w:val="20"/>
                <w:szCs w:val="20"/>
                <w:lang w:val="en-IN" w:eastAsia="en-IN"/>
              </w:rPr>
              <w:t>ductor type compatible to the material for outer sheath</w:t>
            </w:r>
          </w:p>
        </w:tc>
      </w:tr>
      <w:tr w:rsidR="00E268AF" w:rsidRPr="00E268AF" w:rsidTr="00C3702B">
        <w:trPr>
          <w:trHeight w:val="4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15</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Nominal overall Diameter of cable</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108mm(Approx.)</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99mm(Approx.)</w:t>
            </w:r>
          </w:p>
        </w:tc>
      </w:tr>
      <w:tr w:rsidR="00E268AF" w:rsidRPr="00E268AF" w:rsidTr="00C3702B">
        <w:trPr>
          <w:trHeight w:val="87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16</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Nominal Overall Weight of Cable per</w:t>
            </w:r>
            <w:r w:rsidRPr="00E268AF">
              <w:rPr>
                <w:rFonts w:ascii="Trebuchet MS" w:hAnsi="Trebuchet MS"/>
                <w:sz w:val="20"/>
                <w:szCs w:val="20"/>
                <w:lang w:val="en-IN" w:eastAsia="en-IN"/>
              </w:rPr>
              <w:br/>
              <w:t>Meter</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15.7 kg/m (Approx)</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11.4 kg/m (Approx)</w:t>
            </w:r>
          </w:p>
        </w:tc>
      </w:tr>
      <w:tr w:rsidR="00E268AF" w:rsidRPr="00E268AF" w:rsidTr="00C3702B">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17</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Standard Drum Length with Tolerance</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500m±5%</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500m±5%</w:t>
            </w:r>
          </w:p>
        </w:tc>
      </w:tr>
      <w:tr w:rsidR="00E268AF" w:rsidRPr="00E268AF" w:rsidTr="00C3702B">
        <w:trPr>
          <w:trHeight w:val="87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18</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Minimum Bending Radius allowable</w:t>
            </w:r>
            <w:r w:rsidRPr="00E268AF">
              <w:rPr>
                <w:rFonts w:ascii="Trebuchet MS" w:hAnsi="Trebuchet MS"/>
                <w:sz w:val="20"/>
                <w:szCs w:val="20"/>
                <w:lang w:val="en-IN" w:eastAsia="en-IN"/>
              </w:rPr>
              <w:br/>
              <w:t>during installation</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20 x OD</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20 x OD</w:t>
            </w:r>
          </w:p>
        </w:tc>
      </w:tr>
      <w:tr w:rsidR="00E268AF" w:rsidRPr="00E268AF" w:rsidTr="00C3702B">
        <w:trPr>
          <w:trHeight w:val="4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19</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Safe Pulling force</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5kg/mm2 of CU area.</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5kg/mm2 of CU area.</w:t>
            </w:r>
          </w:p>
        </w:tc>
      </w:tr>
      <w:tr w:rsidR="00E268AF" w:rsidRPr="00E268AF" w:rsidTr="00C3702B">
        <w:trPr>
          <w:trHeight w:val="4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20</w:t>
            </w:r>
          </w:p>
        </w:tc>
        <w:tc>
          <w:tcPr>
            <w:tcW w:w="448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(a) Impulse Withstand</w:t>
            </w:r>
          </w:p>
        </w:tc>
        <w:tc>
          <w:tcPr>
            <w:tcW w:w="2158"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650kVp</w:t>
            </w:r>
          </w:p>
        </w:tc>
        <w:tc>
          <w:tcPr>
            <w:tcW w:w="2340" w:type="dxa"/>
            <w:tcBorders>
              <w:top w:val="nil"/>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650kVp</w:t>
            </w:r>
          </w:p>
        </w:tc>
      </w:tr>
      <w:tr w:rsidR="00E268AF" w:rsidRPr="00E268AF" w:rsidTr="00C3702B">
        <w:trPr>
          <w:trHeight w:val="75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21</w:t>
            </w:r>
          </w:p>
        </w:tc>
        <w:tc>
          <w:tcPr>
            <w:tcW w:w="4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(b) One minute Power Frequency Withstand Voltage (kV)</w:t>
            </w:r>
          </w:p>
        </w:tc>
        <w:tc>
          <w:tcPr>
            <w:tcW w:w="21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190kV for 30 sec</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190kV for 30 sec</w:t>
            </w:r>
          </w:p>
        </w:tc>
      </w:tr>
      <w:tr w:rsidR="00304B63" w:rsidRPr="00E268AF" w:rsidTr="00C3702B">
        <w:trPr>
          <w:trHeight w:val="420"/>
        </w:trPr>
        <w:tc>
          <w:tcPr>
            <w:tcW w:w="760" w:type="dxa"/>
            <w:vMerge w:val="restart"/>
            <w:tcBorders>
              <w:top w:val="single" w:sz="4" w:space="0" w:color="auto"/>
              <w:left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22</w:t>
            </w:r>
          </w:p>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p w:rsidR="00304B63" w:rsidRPr="00E268AF" w:rsidRDefault="00304B63" w:rsidP="00E268AF">
            <w:pPr>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Short circuit current for one second (kA)</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143</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90.1</w:t>
            </w:r>
          </w:p>
        </w:tc>
      </w:tr>
      <w:tr w:rsidR="00304B63" w:rsidRPr="00E268AF" w:rsidTr="00C3702B">
        <w:trPr>
          <w:trHeight w:val="420"/>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Max conductor DC resistance at 20</w:t>
            </w:r>
            <w:r w:rsidRPr="00E268AF">
              <w:rPr>
                <w:rFonts w:ascii="Trebuchet MS" w:hAnsi="Trebuchet MS"/>
                <w:sz w:val="20"/>
                <w:szCs w:val="20"/>
                <w:vertAlign w:val="superscript"/>
                <w:lang w:val="en-IN" w:eastAsia="en-IN"/>
              </w:rPr>
              <w:t>0</w:t>
            </w:r>
            <w:r w:rsidRPr="00E268AF">
              <w:rPr>
                <w:rFonts w:ascii="Trebuchet MS" w:hAnsi="Trebuchet MS"/>
                <w:sz w:val="20"/>
                <w:szCs w:val="20"/>
                <w:lang w:val="en-IN" w:eastAsia="en-IN"/>
              </w:rPr>
              <w:t>C</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0.0176 ohm/km</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0.0283 ohm/km</w:t>
            </w:r>
          </w:p>
        </w:tc>
      </w:tr>
      <w:tr w:rsidR="00304B63" w:rsidRPr="00E268AF" w:rsidTr="00C3702B">
        <w:trPr>
          <w:trHeight w:val="420"/>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Approx. AC resistance at 90</w:t>
            </w:r>
            <w:r w:rsidRPr="00E268AF">
              <w:rPr>
                <w:rFonts w:ascii="Trebuchet MS" w:hAnsi="Trebuchet MS"/>
                <w:sz w:val="20"/>
                <w:szCs w:val="20"/>
                <w:vertAlign w:val="superscript"/>
                <w:lang w:val="en-IN" w:eastAsia="en-IN"/>
              </w:rPr>
              <w:t>0</w:t>
            </w:r>
            <w:r w:rsidRPr="00E268AF">
              <w:rPr>
                <w:rFonts w:ascii="Trebuchet MS" w:hAnsi="Trebuchet MS"/>
                <w:sz w:val="20"/>
                <w:szCs w:val="20"/>
                <w:lang w:val="en-IN" w:eastAsia="en-IN"/>
              </w:rPr>
              <w:t>C</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0.0268 ohm/km</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0.0390 ohm/km</w:t>
            </w:r>
          </w:p>
        </w:tc>
      </w:tr>
      <w:tr w:rsidR="00304B63" w:rsidRPr="00E268AF" w:rsidTr="00C3702B">
        <w:trPr>
          <w:trHeight w:val="420"/>
        </w:trPr>
        <w:tc>
          <w:tcPr>
            <w:tcW w:w="760" w:type="dxa"/>
            <w:vMerge/>
            <w:tcBorders>
              <w:left w:val="single" w:sz="4" w:space="0" w:color="auto"/>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Max. capacitance</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0.240 microF/km</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0.200 microF/km</w:t>
            </w:r>
          </w:p>
        </w:tc>
      </w:tr>
      <w:tr w:rsidR="00304B63" w:rsidRPr="00E268AF" w:rsidTr="00C3702B">
        <w:trPr>
          <w:trHeight w:val="750"/>
        </w:trPr>
        <w:tc>
          <w:tcPr>
            <w:tcW w:w="760" w:type="dxa"/>
            <w:vMerge w:val="restart"/>
            <w:tcBorders>
              <w:top w:val="nil"/>
              <w:left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23</w:t>
            </w:r>
          </w:p>
          <w:p w:rsidR="00304B63" w:rsidRPr="00E268AF" w:rsidRDefault="00304B63"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p w:rsidR="00304B63" w:rsidRPr="00E268AF" w:rsidRDefault="00304B63" w:rsidP="00E268AF">
            <w:pPr>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Continuous Current Rating for cable laid</w:t>
            </w:r>
            <w:r w:rsidRPr="00E268AF">
              <w:rPr>
                <w:rFonts w:ascii="Trebuchet MS" w:hAnsi="Trebuchet MS"/>
                <w:sz w:val="20"/>
                <w:szCs w:val="20"/>
                <w:lang w:val="en-IN" w:eastAsia="en-IN"/>
              </w:rPr>
              <w:br/>
              <w:t>in close trefoil formation</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BEB/ SPB</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BEB/ SPB</w:t>
            </w:r>
          </w:p>
        </w:tc>
      </w:tr>
      <w:tr w:rsidR="00304B63" w:rsidRPr="00E268AF" w:rsidTr="00C3702B">
        <w:trPr>
          <w:trHeight w:val="1110"/>
        </w:trPr>
        <w:tc>
          <w:tcPr>
            <w:tcW w:w="760" w:type="dxa"/>
            <w:vMerge/>
            <w:tcBorders>
              <w:left w:val="single" w:sz="4" w:space="0" w:color="auto"/>
              <w:right w:val="single" w:sz="4" w:space="0" w:color="auto"/>
            </w:tcBorders>
            <w:shd w:val="clear" w:color="auto" w:fill="auto"/>
            <w:vAlign w:val="center"/>
            <w:hideMark/>
          </w:tcPr>
          <w:p w:rsidR="00304B63" w:rsidRPr="00E268AF" w:rsidRDefault="00304B63" w:rsidP="00E268AF">
            <w:pPr>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(i) In ground at 30</w:t>
            </w:r>
            <w:r w:rsidRPr="00E268AF">
              <w:rPr>
                <w:rFonts w:ascii="Trebuchet MS" w:hAnsi="Trebuchet MS"/>
                <w:sz w:val="20"/>
                <w:szCs w:val="20"/>
                <w:vertAlign w:val="superscript"/>
                <w:lang w:val="en-IN" w:eastAsia="en-IN"/>
              </w:rPr>
              <w:t>0</w:t>
            </w:r>
            <w:r w:rsidRPr="00E268AF">
              <w:rPr>
                <w:rFonts w:ascii="Trebuchet MS" w:hAnsi="Trebuchet MS"/>
                <w:sz w:val="20"/>
                <w:szCs w:val="20"/>
                <w:lang w:val="en-IN" w:eastAsia="en-IN"/>
              </w:rPr>
              <w:t>C ground temp, Depth of laying 1.0 m, Thermal Resistivity of soil 150°C Cm/W</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655/795</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590/670</w:t>
            </w:r>
          </w:p>
        </w:tc>
      </w:tr>
      <w:tr w:rsidR="00304B63" w:rsidRPr="00E268AF" w:rsidTr="00C3702B">
        <w:trPr>
          <w:trHeight w:val="750"/>
        </w:trPr>
        <w:tc>
          <w:tcPr>
            <w:tcW w:w="760" w:type="dxa"/>
            <w:vMerge/>
            <w:tcBorders>
              <w:left w:val="single" w:sz="4" w:space="0" w:color="auto"/>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000000"/>
                <w:sz w:val="20"/>
                <w:szCs w:val="20"/>
                <w:lang w:val="en-IN" w:eastAsia="en-IN"/>
              </w:rPr>
            </w:pPr>
          </w:p>
        </w:tc>
        <w:tc>
          <w:tcPr>
            <w:tcW w:w="448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(ii) In free air at 40</w:t>
            </w:r>
            <w:r w:rsidRPr="00E268AF">
              <w:rPr>
                <w:rFonts w:ascii="Trebuchet MS" w:hAnsi="Trebuchet MS"/>
                <w:sz w:val="20"/>
                <w:szCs w:val="20"/>
                <w:vertAlign w:val="superscript"/>
                <w:lang w:val="en-IN" w:eastAsia="en-IN"/>
              </w:rPr>
              <w:t>0</w:t>
            </w:r>
            <w:r w:rsidRPr="00E268AF">
              <w:rPr>
                <w:rFonts w:ascii="Trebuchet MS" w:hAnsi="Trebuchet MS"/>
                <w:sz w:val="20"/>
                <w:szCs w:val="20"/>
                <w:lang w:val="en-IN" w:eastAsia="en-IN"/>
              </w:rPr>
              <w:t>C Ambient Air</w:t>
            </w:r>
            <w:r w:rsidRPr="00E268AF">
              <w:rPr>
                <w:rFonts w:ascii="Trebuchet MS" w:hAnsi="Trebuchet MS"/>
                <w:sz w:val="20"/>
                <w:szCs w:val="20"/>
                <w:lang w:val="en-IN" w:eastAsia="en-IN"/>
              </w:rPr>
              <w:br/>
              <w:t>Temperature</w:t>
            </w:r>
          </w:p>
        </w:tc>
        <w:tc>
          <w:tcPr>
            <w:tcW w:w="2158"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1095/1250</w:t>
            </w:r>
          </w:p>
        </w:tc>
        <w:tc>
          <w:tcPr>
            <w:tcW w:w="2340" w:type="dxa"/>
            <w:tcBorders>
              <w:top w:val="nil"/>
              <w:left w:val="nil"/>
              <w:bottom w:val="single" w:sz="4" w:space="0" w:color="auto"/>
              <w:right w:val="single" w:sz="4" w:space="0" w:color="auto"/>
            </w:tcBorders>
            <w:shd w:val="clear" w:color="auto" w:fill="auto"/>
            <w:vAlign w:val="center"/>
            <w:hideMark/>
          </w:tcPr>
          <w:p w:rsidR="00304B63" w:rsidRPr="00E268AF" w:rsidRDefault="00304B63" w:rsidP="00E268AF">
            <w:pPr>
              <w:suppressAutoHyphens w:val="0"/>
              <w:jc w:val="center"/>
              <w:rPr>
                <w:rFonts w:ascii="Trebuchet MS" w:hAnsi="Trebuchet MS"/>
                <w:color w:val="231F1F"/>
                <w:sz w:val="20"/>
                <w:szCs w:val="20"/>
                <w:lang w:val="en-IN" w:eastAsia="en-IN"/>
              </w:rPr>
            </w:pPr>
            <w:r w:rsidRPr="00E268AF">
              <w:rPr>
                <w:rFonts w:ascii="Trebuchet MS" w:hAnsi="Trebuchet MS"/>
                <w:color w:val="231F1F"/>
                <w:sz w:val="20"/>
                <w:szCs w:val="20"/>
                <w:lang w:val="en-IN" w:eastAsia="en-IN"/>
              </w:rPr>
              <w:t>910/1000</w:t>
            </w:r>
          </w:p>
        </w:tc>
      </w:tr>
      <w:tr w:rsidR="00E268AF" w:rsidRPr="00E268AF" w:rsidTr="00C3702B">
        <w:trPr>
          <w:trHeight w:val="49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8978" w:type="dxa"/>
            <w:gridSpan w:val="3"/>
            <w:tcBorders>
              <w:top w:val="single" w:sz="4" w:space="0" w:color="auto"/>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BEB: Sheath both end bonded SPB: Sheath single point/ Cross bonded</w:t>
            </w:r>
          </w:p>
        </w:tc>
      </w:tr>
      <w:tr w:rsidR="00E268AF" w:rsidRPr="00E268AF" w:rsidTr="00C3702B">
        <w:trPr>
          <w:trHeight w:val="20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8978" w:type="dxa"/>
            <w:gridSpan w:val="3"/>
            <w:tcBorders>
              <w:top w:val="single" w:sz="4" w:space="0" w:color="auto"/>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1. The following details shall be embossed/ Printed on outer sheath at regular interval not exceeding one metre.</w:t>
            </w:r>
            <w:r w:rsidRPr="00E268AF">
              <w:rPr>
                <w:rFonts w:ascii="Trebuchet MS" w:hAnsi="Trebuchet MS"/>
                <w:sz w:val="20"/>
                <w:szCs w:val="20"/>
                <w:lang w:val="en-IN" w:eastAsia="en-IN"/>
              </w:rPr>
              <w:br/>
              <w:t>(a) Manufacturer’s Name or Trade name</w:t>
            </w:r>
            <w:r w:rsidRPr="00E268AF">
              <w:rPr>
                <w:rFonts w:ascii="Trebuchet MS" w:hAnsi="Trebuchet MS"/>
                <w:sz w:val="20"/>
                <w:szCs w:val="20"/>
                <w:lang w:val="en-IN" w:eastAsia="en-IN"/>
              </w:rPr>
              <w:br/>
              <w:t>(b) Year of Manufacture</w:t>
            </w:r>
            <w:r w:rsidRPr="00E268AF">
              <w:rPr>
                <w:rFonts w:ascii="Trebuchet MS" w:hAnsi="Trebuchet MS"/>
                <w:sz w:val="20"/>
                <w:szCs w:val="20"/>
                <w:lang w:val="en-IN" w:eastAsia="en-IN"/>
              </w:rPr>
              <w:br/>
              <w:t>(c) Voltage grade of Cable i.e. 76/132kV</w:t>
            </w:r>
            <w:r w:rsidRPr="00E268AF">
              <w:rPr>
                <w:rFonts w:ascii="Trebuchet MS" w:hAnsi="Trebuchet MS"/>
                <w:sz w:val="20"/>
                <w:szCs w:val="20"/>
                <w:lang w:val="en-IN" w:eastAsia="en-IN"/>
              </w:rPr>
              <w:br/>
              <w:t>(d) Cable Code i.e. 2XA2Y</w:t>
            </w:r>
            <w:r w:rsidRPr="00E268AF">
              <w:rPr>
                <w:rFonts w:ascii="Trebuchet MS" w:hAnsi="Trebuchet MS"/>
                <w:sz w:val="20"/>
                <w:szCs w:val="20"/>
                <w:lang w:val="en-IN" w:eastAsia="en-IN"/>
              </w:rPr>
              <w:br/>
              <w:t>(e) Number of cores &amp; cable size e.g. 1000 Sqmm (Cu) 1 core/630 Sqmm (Cu) 1 core</w:t>
            </w:r>
          </w:p>
        </w:tc>
      </w:tr>
      <w:tr w:rsidR="00E268AF" w:rsidRPr="00E268AF" w:rsidTr="00C3702B">
        <w:trPr>
          <w:trHeight w:val="4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8978" w:type="dxa"/>
            <w:gridSpan w:val="3"/>
            <w:tcBorders>
              <w:top w:val="single" w:sz="4" w:space="0" w:color="auto"/>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2. Sequential length marking shall also be provided on outer sheath by hot</w:t>
            </w:r>
            <w:r w:rsidR="007713E7">
              <w:rPr>
                <w:rFonts w:ascii="Trebuchet MS" w:hAnsi="Trebuchet MS"/>
                <w:sz w:val="20"/>
                <w:szCs w:val="20"/>
                <w:lang w:val="en-IN" w:eastAsia="en-IN"/>
              </w:rPr>
              <w:t xml:space="preserve"> </w:t>
            </w:r>
            <w:r w:rsidRPr="00E268AF">
              <w:rPr>
                <w:rFonts w:ascii="Trebuchet MS" w:hAnsi="Trebuchet MS"/>
                <w:sz w:val="20"/>
                <w:szCs w:val="20"/>
                <w:lang w:val="en-IN" w:eastAsia="en-IN"/>
              </w:rPr>
              <w:t>foil or inkjet printing.</w:t>
            </w:r>
          </w:p>
        </w:tc>
      </w:tr>
      <w:tr w:rsidR="00E268AF" w:rsidRPr="00E268AF" w:rsidTr="00C3702B">
        <w:trPr>
          <w:trHeight w:val="4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E268AF" w:rsidRPr="00E268AF" w:rsidRDefault="00E268AF" w:rsidP="00E268AF">
            <w:pPr>
              <w:suppressAutoHyphens w:val="0"/>
              <w:jc w:val="center"/>
              <w:rPr>
                <w:rFonts w:ascii="Trebuchet MS" w:hAnsi="Trebuchet MS"/>
                <w:color w:val="000000"/>
                <w:sz w:val="20"/>
                <w:szCs w:val="20"/>
                <w:lang w:val="en-IN" w:eastAsia="en-IN"/>
              </w:rPr>
            </w:pPr>
            <w:r w:rsidRPr="00E268AF">
              <w:rPr>
                <w:rFonts w:ascii="Trebuchet MS" w:hAnsi="Trebuchet MS"/>
                <w:color w:val="000000"/>
                <w:sz w:val="20"/>
                <w:szCs w:val="20"/>
                <w:lang w:val="en-IN" w:eastAsia="en-IN"/>
              </w:rPr>
              <w:t> </w:t>
            </w:r>
          </w:p>
        </w:tc>
        <w:tc>
          <w:tcPr>
            <w:tcW w:w="8978" w:type="dxa"/>
            <w:gridSpan w:val="3"/>
            <w:tcBorders>
              <w:top w:val="single" w:sz="4" w:space="0" w:color="auto"/>
              <w:left w:val="nil"/>
              <w:bottom w:val="single" w:sz="4" w:space="0" w:color="auto"/>
              <w:right w:val="single" w:sz="4" w:space="0" w:color="auto"/>
            </w:tcBorders>
            <w:shd w:val="clear" w:color="auto" w:fill="auto"/>
            <w:vAlign w:val="center"/>
            <w:hideMark/>
          </w:tcPr>
          <w:p w:rsidR="00E268AF" w:rsidRPr="00E268AF" w:rsidRDefault="00E268AF" w:rsidP="00E268AF">
            <w:pPr>
              <w:suppressAutoHyphens w:val="0"/>
              <w:rPr>
                <w:rFonts w:ascii="Trebuchet MS" w:hAnsi="Trebuchet MS"/>
                <w:sz w:val="20"/>
                <w:szCs w:val="20"/>
                <w:lang w:val="en-IN" w:eastAsia="en-IN"/>
              </w:rPr>
            </w:pPr>
            <w:r w:rsidRPr="00E268AF">
              <w:rPr>
                <w:rFonts w:ascii="Trebuchet MS" w:hAnsi="Trebuchet MS"/>
                <w:sz w:val="20"/>
                <w:szCs w:val="20"/>
                <w:lang w:val="en-IN" w:eastAsia="en-IN"/>
              </w:rPr>
              <w:t>3. Cable shall be supplied in returnable steel drums.</w:t>
            </w:r>
          </w:p>
        </w:tc>
      </w:tr>
    </w:tbl>
    <w:p w:rsidR="00F635A7" w:rsidRDefault="00F635A7" w:rsidP="00F635A7">
      <w:pPr>
        <w:tabs>
          <w:tab w:val="left" w:pos="760"/>
          <w:tab w:val="center" w:pos="4680"/>
        </w:tabs>
        <w:jc w:val="both"/>
        <w:rPr>
          <w:rFonts w:ascii="Arial" w:hAnsi="Arial" w:cs="Arial"/>
          <w:snapToGrid w:val="0"/>
          <w:sz w:val="22"/>
          <w:szCs w:val="22"/>
        </w:rPr>
      </w:pPr>
    </w:p>
    <w:p w:rsidR="00F635A7" w:rsidRDefault="00F635A7" w:rsidP="00F635A7">
      <w:pPr>
        <w:tabs>
          <w:tab w:val="left" w:pos="760"/>
          <w:tab w:val="center" w:pos="4680"/>
        </w:tabs>
        <w:jc w:val="both"/>
        <w:rPr>
          <w:b/>
          <w:bCs/>
          <w:w w:val="105"/>
          <w:sz w:val="22"/>
          <w:szCs w:val="22"/>
        </w:rPr>
      </w:pPr>
    </w:p>
    <w:p w:rsidR="00F635A7" w:rsidRPr="00740A6B" w:rsidRDefault="00F635A7" w:rsidP="00F635A7">
      <w:pPr>
        <w:tabs>
          <w:tab w:val="left" w:pos="760"/>
          <w:tab w:val="center" w:pos="4680"/>
        </w:tabs>
        <w:jc w:val="both"/>
        <w:rPr>
          <w:rFonts w:ascii="Arial" w:hAnsi="Arial" w:cs="Arial"/>
          <w:w w:val="95"/>
          <w:sz w:val="22"/>
          <w:szCs w:val="22"/>
        </w:rPr>
      </w:pPr>
      <w:r>
        <w:rPr>
          <w:b/>
          <w:bCs/>
          <w:w w:val="105"/>
          <w:sz w:val="22"/>
          <w:szCs w:val="22"/>
        </w:rPr>
        <w:t xml:space="preserve">7.3.14 </w:t>
      </w:r>
      <w:r w:rsidRPr="00740A6B">
        <w:rPr>
          <w:rFonts w:ascii="Arial" w:hAnsi="Arial" w:cs="Arial"/>
          <w:w w:val="95"/>
          <w:sz w:val="22"/>
          <w:szCs w:val="22"/>
        </w:rPr>
        <w:t xml:space="preserve">GUARANTEED TECHNICAL PARTICULARS FOR </w:t>
      </w:r>
      <w:r>
        <w:rPr>
          <w:rFonts w:ascii="Arial" w:hAnsi="Arial" w:cs="Arial"/>
          <w:w w:val="95"/>
          <w:sz w:val="22"/>
          <w:szCs w:val="22"/>
        </w:rPr>
        <w:t>132</w:t>
      </w:r>
      <w:r w:rsidRPr="00740A6B">
        <w:rPr>
          <w:rFonts w:ascii="Arial" w:hAnsi="Arial" w:cs="Arial"/>
          <w:w w:val="95"/>
          <w:sz w:val="22"/>
          <w:szCs w:val="22"/>
        </w:rPr>
        <w:t xml:space="preserve"> KV CABLE: </w:t>
      </w:r>
    </w:p>
    <w:p w:rsidR="00F635A7" w:rsidRPr="00740A6B" w:rsidRDefault="00F635A7" w:rsidP="00F635A7">
      <w:pPr>
        <w:widowControl w:val="0"/>
        <w:tabs>
          <w:tab w:val="left" w:pos="90"/>
          <w:tab w:val="left" w:pos="820"/>
        </w:tabs>
        <w:autoSpaceDE w:val="0"/>
        <w:autoSpaceDN w:val="0"/>
        <w:adjustRightInd w:val="0"/>
        <w:ind w:left="-180"/>
        <w:jc w:val="both"/>
        <w:rPr>
          <w:rFonts w:ascii="Arial" w:hAnsi="Arial" w:cs="Arial"/>
          <w:w w:val="95"/>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812"/>
        <w:gridCol w:w="1843"/>
        <w:gridCol w:w="1843"/>
      </w:tblGrid>
      <w:tr w:rsidR="00F635A7" w:rsidRPr="00740A6B" w:rsidTr="00FC7CE0">
        <w:tc>
          <w:tcPr>
            <w:tcW w:w="675" w:type="dxa"/>
            <w:shd w:val="clear" w:color="auto" w:fill="auto"/>
          </w:tcPr>
          <w:p w:rsidR="00F635A7" w:rsidRPr="00740A6B" w:rsidRDefault="00F635A7" w:rsidP="00FC7CE0">
            <w:pPr>
              <w:jc w:val="both"/>
              <w:rPr>
                <w:rFonts w:ascii="Arial" w:hAnsi="Arial" w:cs="Arial"/>
                <w:w w:val="95"/>
                <w:sz w:val="22"/>
                <w:szCs w:val="22"/>
              </w:rPr>
            </w:pPr>
            <w:r w:rsidRPr="00740A6B">
              <w:rPr>
                <w:rFonts w:ascii="Arial" w:hAnsi="Arial" w:cs="Arial"/>
                <w:w w:val="95"/>
                <w:sz w:val="22"/>
                <w:szCs w:val="22"/>
              </w:rPr>
              <w:t>Sl. No.</w:t>
            </w:r>
          </w:p>
        </w:tc>
        <w:tc>
          <w:tcPr>
            <w:tcW w:w="5812" w:type="dxa"/>
            <w:shd w:val="clear" w:color="auto" w:fill="auto"/>
          </w:tcPr>
          <w:p w:rsidR="00F635A7" w:rsidRPr="00740A6B" w:rsidRDefault="00F635A7" w:rsidP="00FC7CE0">
            <w:pPr>
              <w:pStyle w:val="Default"/>
              <w:jc w:val="both"/>
              <w:rPr>
                <w:rFonts w:eastAsia="Times New Roman"/>
                <w:color w:val="auto"/>
                <w:w w:val="95"/>
                <w:sz w:val="22"/>
                <w:szCs w:val="22"/>
                <w:lang w:val="en-US" w:eastAsia="ar-SA"/>
              </w:rPr>
            </w:pPr>
            <w:r w:rsidRPr="00740A6B">
              <w:rPr>
                <w:rFonts w:eastAsia="Times New Roman"/>
                <w:color w:val="auto"/>
                <w:w w:val="95"/>
                <w:sz w:val="22"/>
                <w:szCs w:val="22"/>
                <w:lang w:val="en-US" w:eastAsia="ar-SA"/>
              </w:rPr>
              <w:t xml:space="preserve">Name of the Particulars </w:t>
            </w:r>
          </w:p>
          <w:p w:rsidR="00F635A7" w:rsidRPr="00740A6B" w:rsidRDefault="00F635A7" w:rsidP="00FC7CE0">
            <w:pPr>
              <w:pStyle w:val="Default"/>
              <w:jc w:val="both"/>
              <w:rPr>
                <w:rFonts w:eastAsia="Times New Roman"/>
                <w:color w:val="auto"/>
                <w:w w:val="95"/>
                <w:sz w:val="22"/>
                <w:szCs w:val="22"/>
                <w:lang w:val="en-US" w:eastAsia="ar-SA"/>
              </w:rPr>
            </w:pPr>
          </w:p>
          <w:p w:rsidR="00F635A7" w:rsidRPr="00740A6B" w:rsidRDefault="00F635A7" w:rsidP="00FC7CE0">
            <w:pPr>
              <w:jc w:val="both"/>
              <w:rPr>
                <w:rFonts w:ascii="Arial" w:hAnsi="Arial" w:cs="Arial"/>
                <w:w w:val="95"/>
                <w:sz w:val="22"/>
                <w:szCs w:val="22"/>
              </w:rPr>
            </w:pPr>
          </w:p>
        </w:tc>
        <w:tc>
          <w:tcPr>
            <w:tcW w:w="1843" w:type="dxa"/>
            <w:shd w:val="clear" w:color="auto" w:fill="auto"/>
          </w:tcPr>
          <w:p w:rsidR="00F635A7" w:rsidRPr="00740A6B" w:rsidRDefault="00F635A7" w:rsidP="00FC7CE0">
            <w:pPr>
              <w:jc w:val="both"/>
              <w:rPr>
                <w:rFonts w:ascii="Arial" w:hAnsi="Arial" w:cs="Arial"/>
                <w:w w:val="95"/>
                <w:sz w:val="22"/>
                <w:szCs w:val="22"/>
              </w:rPr>
            </w:pPr>
            <w:r w:rsidRPr="00740A6B">
              <w:rPr>
                <w:rFonts w:ascii="Arial" w:hAnsi="Arial" w:cs="Arial"/>
                <w:w w:val="95"/>
                <w:sz w:val="22"/>
                <w:szCs w:val="22"/>
              </w:rPr>
              <w:t>1CX</w:t>
            </w:r>
            <w:r>
              <w:rPr>
                <w:rFonts w:ascii="Arial" w:hAnsi="Arial" w:cs="Arial"/>
                <w:w w:val="95"/>
                <w:sz w:val="22"/>
                <w:szCs w:val="22"/>
              </w:rPr>
              <w:t>63</w:t>
            </w:r>
            <w:r w:rsidRPr="00740A6B">
              <w:rPr>
                <w:rFonts w:ascii="Arial" w:hAnsi="Arial" w:cs="Arial"/>
                <w:w w:val="95"/>
                <w:sz w:val="22"/>
                <w:szCs w:val="22"/>
              </w:rPr>
              <w:t>0 SQMM</w:t>
            </w:r>
            <w:r>
              <w:rPr>
                <w:rFonts w:ascii="Arial" w:hAnsi="Arial" w:cs="Arial"/>
                <w:w w:val="95"/>
                <w:sz w:val="22"/>
                <w:szCs w:val="22"/>
              </w:rPr>
              <w:t>/1x800 sq.mm</w:t>
            </w:r>
          </w:p>
        </w:tc>
        <w:tc>
          <w:tcPr>
            <w:tcW w:w="1843" w:type="dxa"/>
            <w:shd w:val="clear" w:color="auto" w:fill="auto"/>
          </w:tcPr>
          <w:p w:rsidR="00F635A7" w:rsidRPr="00740A6B" w:rsidRDefault="00F635A7" w:rsidP="00FC7CE0">
            <w:pPr>
              <w:jc w:val="both"/>
              <w:rPr>
                <w:rFonts w:ascii="Arial" w:hAnsi="Arial" w:cs="Arial"/>
                <w:w w:val="95"/>
                <w:sz w:val="22"/>
                <w:szCs w:val="22"/>
              </w:rPr>
            </w:pPr>
            <w:r w:rsidRPr="00740A6B">
              <w:rPr>
                <w:rFonts w:ascii="Arial" w:hAnsi="Arial" w:cs="Arial"/>
                <w:w w:val="95"/>
                <w:sz w:val="22"/>
                <w:szCs w:val="22"/>
              </w:rPr>
              <w:t>1CX</w:t>
            </w:r>
            <w:r>
              <w:rPr>
                <w:rFonts w:ascii="Arial" w:hAnsi="Arial" w:cs="Arial"/>
                <w:w w:val="95"/>
                <w:sz w:val="22"/>
                <w:szCs w:val="22"/>
              </w:rPr>
              <w:t>1000</w:t>
            </w:r>
            <w:r w:rsidRPr="00740A6B">
              <w:rPr>
                <w:rFonts w:ascii="Arial" w:hAnsi="Arial" w:cs="Arial"/>
                <w:w w:val="95"/>
                <w:sz w:val="22"/>
                <w:szCs w:val="22"/>
              </w:rPr>
              <w:t xml:space="preserve"> SQMM</w:t>
            </w:r>
            <w:r>
              <w:rPr>
                <w:rFonts w:ascii="Arial" w:hAnsi="Arial" w:cs="Arial"/>
                <w:w w:val="95"/>
                <w:sz w:val="22"/>
                <w:szCs w:val="22"/>
              </w:rPr>
              <w:t>/1x1200 sq.mm</w:t>
            </w:r>
          </w:p>
        </w:tc>
      </w:tr>
      <w:tr w:rsidR="00F635A7" w:rsidRPr="00740A6B" w:rsidTr="00FC7CE0">
        <w:tc>
          <w:tcPr>
            <w:tcW w:w="675" w:type="dxa"/>
            <w:shd w:val="clear" w:color="auto" w:fill="auto"/>
          </w:tcPr>
          <w:p w:rsidR="00F635A7" w:rsidRPr="00740A6B" w:rsidRDefault="00F635A7" w:rsidP="00FC7CE0">
            <w:pPr>
              <w:jc w:val="both"/>
              <w:rPr>
                <w:rFonts w:ascii="Arial" w:hAnsi="Arial" w:cs="Arial"/>
                <w:w w:val="95"/>
                <w:sz w:val="22"/>
                <w:szCs w:val="22"/>
              </w:rPr>
            </w:pPr>
            <w:r w:rsidRPr="00740A6B">
              <w:rPr>
                <w:rFonts w:ascii="Arial" w:hAnsi="Arial" w:cs="Arial"/>
                <w:w w:val="95"/>
                <w:sz w:val="22"/>
                <w:szCs w:val="22"/>
              </w:rPr>
              <w:t>1</w:t>
            </w:r>
          </w:p>
        </w:tc>
        <w:tc>
          <w:tcPr>
            <w:tcW w:w="5812" w:type="dxa"/>
            <w:shd w:val="clear" w:color="auto" w:fill="auto"/>
          </w:tcPr>
          <w:p w:rsidR="00F635A7" w:rsidRPr="00740A6B" w:rsidRDefault="00F635A7" w:rsidP="00FC7CE0">
            <w:pPr>
              <w:jc w:val="both"/>
              <w:rPr>
                <w:rFonts w:ascii="Arial" w:hAnsi="Arial" w:cs="Arial"/>
                <w:w w:val="95"/>
                <w:sz w:val="22"/>
                <w:szCs w:val="22"/>
              </w:rPr>
            </w:pPr>
            <w:r w:rsidRPr="00740A6B">
              <w:rPr>
                <w:rFonts w:ascii="Arial" w:hAnsi="Arial" w:cs="Arial"/>
                <w:w w:val="95"/>
                <w:sz w:val="22"/>
                <w:szCs w:val="22"/>
              </w:rPr>
              <w:t>Type of cable</w:t>
            </w:r>
          </w:p>
        </w:tc>
        <w:tc>
          <w:tcPr>
            <w:tcW w:w="1843" w:type="dxa"/>
            <w:shd w:val="clear" w:color="auto" w:fill="auto"/>
          </w:tcPr>
          <w:p w:rsidR="00F635A7" w:rsidRPr="00740A6B" w:rsidRDefault="00F635A7" w:rsidP="00FC7CE0">
            <w:pPr>
              <w:jc w:val="both"/>
              <w:rPr>
                <w:rFonts w:ascii="Arial" w:hAnsi="Arial" w:cs="Arial"/>
                <w:w w:val="95"/>
                <w:sz w:val="22"/>
                <w:szCs w:val="22"/>
              </w:rPr>
            </w:pPr>
          </w:p>
        </w:tc>
        <w:tc>
          <w:tcPr>
            <w:tcW w:w="1843" w:type="dxa"/>
            <w:shd w:val="clear" w:color="auto" w:fill="auto"/>
          </w:tcPr>
          <w:p w:rsidR="00F635A7" w:rsidRPr="00740A6B" w:rsidRDefault="00F635A7" w:rsidP="00FC7CE0">
            <w:pPr>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2</w:t>
            </w: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Standard  according  to  which  cable has been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manufactured and tested</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3</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Rated Voltage (Uo/U}</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4</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Highest System Voltage which the cable can withstand</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5</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Maximum Conductor temperature for continuous operation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6</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(a) Maximum short time conductor temperature with duration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524"/>
        </w:trPr>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(b) Maximum allowable conductor temp. during overload</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7</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Conductor Details</w:t>
            </w:r>
          </w:p>
        </w:tc>
        <w:tc>
          <w:tcPr>
            <w:tcW w:w="1843" w:type="dxa"/>
            <w:shd w:val="clear" w:color="auto" w:fill="auto"/>
          </w:tcPr>
          <w:p w:rsidR="00F635A7" w:rsidRPr="00740A6B"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740A6B"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Normal Cross-Sectional Area</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Material and Grade</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Shape of Conductor</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Diameter of Conductor</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655"/>
        </w:trPr>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No. of Strands and Diameter of each Strand</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355"/>
        </w:trPr>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 Water swellable powder/yarn provided</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592"/>
        </w:trPr>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Conducting water  swellable tape with 50%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overlap over compacted conductor provided</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416"/>
        </w:trPr>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8</w:t>
            </w:r>
          </w:p>
        </w:tc>
        <w:tc>
          <w:tcPr>
            <w:tcW w:w="5812" w:type="dxa"/>
            <w:shd w:val="clear" w:color="auto" w:fill="auto"/>
          </w:tcPr>
          <w:p w:rsidR="00F635A7" w:rsidRPr="00D009C8" w:rsidRDefault="00F635A7" w:rsidP="00FC7CE0">
            <w:pPr>
              <w:pStyle w:val="BodyText"/>
              <w:widowControl w:val="0"/>
              <w:tabs>
                <w:tab w:val="left" w:pos="71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Extruded Conductor Screen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Material</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Nominal Thickness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Diameter over Conductor screen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Designed maximum stress at conductor screen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9</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Insulation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Material</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Nominal Thickness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Minimum thickness at any point</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Diameter over insulation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Designed maximum stress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Detail of vulcanization process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Extrusion method</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Curing method</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Cooling method</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CO/ or VOI Line</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10</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Extruded Insulation Screen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Material</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Thickness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Diameter over insulation screen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Strippable/ Bonded</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11</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Conducting Longitudinal Water Sealing</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313"/>
        </w:trPr>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Material</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Thickness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12</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Metallic Sheath/ Screen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Material</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No. of strands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Diameter of each Strand (Nom/Min)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Diameter of Cable after stranding</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312"/>
        </w:trPr>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Armour coverage</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526"/>
        </w:trPr>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13</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Non-conducting</w:t>
            </w:r>
            <w:r>
              <w:rPr>
                <w:rFonts w:ascii="Arial" w:hAnsi="Arial" w:cs="Arial"/>
                <w:w w:val="95"/>
                <w:sz w:val="22"/>
                <w:szCs w:val="22"/>
              </w:rPr>
              <w:t xml:space="preserve"> </w:t>
            </w:r>
            <w:r w:rsidRPr="00D009C8">
              <w:rPr>
                <w:rFonts w:ascii="Arial" w:hAnsi="Arial" w:cs="Arial"/>
                <w:w w:val="95"/>
                <w:sz w:val="22"/>
                <w:szCs w:val="22"/>
              </w:rPr>
              <w:t>Longitudinal</w:t>
            </w:r>
            <w:r>
              <w:rPr>
                <w:rFonts w:ascii="Arial" w:hAnsi="Arial" w:cs="Arial"/>
                <w:w w:val="95"/>
                <w:sz w:val="22"/>
                <w:szCs w:val="22"/>
              </w:rPr>
              <w:t xml:space="preserve"> </w:t>
            </w:r>
            <w:r w:rsidRPr="00D009C8">
              <w:rPr>
                <w:rFonts w:ascii="Arial" w:hAnsi="Arial" w:cs="Arial"/>
                <w:w w:val="95"/>
                <w:sz w:val="22"/>
                <w:szCs w:val="22"/>
              </w:rPr>
              <w:t>Water</w:t>
            </w:r>
            <w:r>
              <w:rPr>
                <w:rFonts w:ascii="Arial" w:hAnsi="Arial" w:cs="Arial"/>
                <w:w w:val="95"/>
                <w:sz w:val="22"/>
                <w:szCs w:val="22"/>
              </w:rPr>
              <w:t xml:space="preserve"> </w:t>
            </w:r>
            <w:r w:rsidRPr="00D009C8">
              <w:rPr>
                <w:rFonts w:ascii="Arial" w:hAnsi="Arial" w:cs="Arial"/>
                <w:w w:val="95"/>
                <w:sz w:val="22"/>
                <w:szCs w:val="22"/>
              </w:rPr>
              <w:t>Sealing</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Material</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260"/>
        </w:trPr>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43"/>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Thickness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14</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HDPE Outer Sheath</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336"/>
        </w:trPr>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Type</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404"/>
        </w:trPr>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Colour</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Thickness (Nom/Min)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350"/>
        </w:trPr>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Conductive Coating Provided</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15</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Nominal overall Diameter of cable</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16</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Nominal OVerall Weight of Cable per Meter</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17</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Standard Drum Length with Tolerance</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666"/>
        </w:trPr>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18</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Minimum  Bending  Radius  allowable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  during installation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19</w:t>
            </w: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Short Circuit Current Rating of Conductor with </w:t>
            </w:r>
          </w:p>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maximum conductor temperature</w:t>
            </w:r>
            <w:r w:rsidRPr="00D009C8">
              <w:rPr>
                <w:rFonts w:ascii="Arial" w:hAnsi="Arial" w:cs="Arial"/>
                <w:w w:val="95"/>
                <w:sz w:val="22"/>
                <w:szCs w:val="22"/>
              </w:rPr>
              <w:tab/>
              <w:t>(90°C)</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 at the commencement of fault 1Sec. Duration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702"/>
        </w:trPr>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lastRenderedPageBreak/>
              <w:t>20</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Maximum Continuous Current Rating of a Circuit </w:t>
            </w:r>
          </w:p>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Comprising of 3 nos. Single</w:t>
            </w:r>
            <w:r>
              <w:rPr>
                <w:rFonts w:ascii="Arial" w:hAnsi="Arial" w:cs="Arial"/>
                <w:w w:val="95"/>
                <w:sz w:val="22"/>
                <w:szCs w:val="22"/>
              </w:rPr>
              <w:t xml:space="preserve"> </w:t>
            </w:r>
            <w:r w:rsidRPr="00D009C8">
              <w:rPr>
                <w:rFonts w:ascii="Arial" w:hAnsi="Arial" w:cs="Arial"/>
                <w:w w:val="95"/>
                <w:sz w:val="22"/>
                <w:szCs w:val="22"/>
              </w:rPr>
              <w:t xml:space="preserve">Core Cable laid in trefoil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formation at a depth of 1.05 M. </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Soil Temperature</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Ambient Temperature</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Soil Thermal Resistivity</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System of Bonding</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Laid in ground ( at a depth of 1.05 m)</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Laid in dusts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Installed in Air</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21</w:t>
            </w: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Short Time Overload capacity with Duration  </w:t>
            </w:r>
          </w:p>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of  cable  installed  as  per conditions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mentioned in Item no.22 ( 2 hours)</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Laid in ground ( at a depth of 1.05 m)</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Laid in dusts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Installed in Air</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22</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Maximum AC Resistance at 90°C</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23</w:t>
            </w: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Equivalent Star Reactance of a Circuit comprising</w:t>
            </w:r>
          </w:p>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  of 3 Nos. of Single Core cable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laid in Trefoil Formation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24</w:t>
            </w: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Maximum Charging</w:t>
            </w:r>
            <w:r>
              <w:rPr>
                <w:rFonts w:ascii="Arial" w:hAnsi="Arial" w:cs="Arial"/>
                <w:w w:val="95"/>
                <w:sz w:val="22"/>
                <w:szCs w:val="22"/>
              </w:rPr>
              <w:t xml:space="preserve"> </w:t>
            </w:r>
            <w:r w:rsidRPr="00D009C8">
              <w:rPr>
                <w:rFonts w:ascii="Arial" w:hAnsi="Arial" w:cs="Arial"/>
                <w:w w:val="95"/>
                <w:sz w:val="22"/>
                <w:szCs w:val="22"/>
              </w:rPr>
              <w:t>Current per Conductor</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 at Nominal Voltage 1.64 AI km</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25</w:t>
            </w: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Loss in Metallic Screen of a Circuit comprising </w:t>
            </w:r>
          </w:p>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of 3 nos. of Single Core Cable installed in Trefoil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Formation as per item no. 22</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26</w:t>
            </w: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Maximum Current in Metallic Screen when  </w:t>
            </w:r>
          </w:p>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the  cable  is  installed  as  per item no. 22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(Circulating Current)</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27</w:t>
            </w: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Derating factor  of Cable installed as per</w:t>
            </w:r>
            <w:r>
              <w:rPr>
                <w:rFonts w:ascii="Arial" w:hAnsi="Arial" w:cs="Arial"/>
                <w:w w:val="95"/>
                <w:sz w:val="22"/>
                <w:szCs w:val="22"/>
              </w:rPr>
              <w:t xml:space="preserve"> </w:t>
            </w:r>
            <w:r w:rsidRPr="00D009C8">
              <w:rPr>
                <w:rFonts w:ascii="Arial" w:hAnsi="Arial" w:cs="Arial"/>
                <w:w w:val="95"/>
                <w:sz w:val="22"/>
                <w:szCs w:val="22"/>
              </w:rPr>
              <w:t>Item</w:t>
            </w:r>
            <w:r>
              <w:rPr>
                <w:rFonts w:ascii="Arial" w:hAnsi="Arial" w:cs="Arial"/>
                <w:w w:val="95"/>
                <w:sz w:val="22"/>
                <w:szCs w:val="22"/>
              </w:rPr>
              <w:t xml:space="preserve"> </w:t>
            </w:r>
          </w:p>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No.22</w:t>
            </w:r>
            <w:r w:rsidRPr="00D009C8">
              <w:rPr>
                <w:rFonts w:ascii="Arial" w:hAnsi="Arial" w:cs="Arial"/>
                <w:w w:val="95"/>
                <w:sz w:val="22"/>
                <w:szCs w:val="22"/>
              </w:rPr>
              <w:tab/>
              <w:t>under</w:t>
            </w:r>
            <w:r>
              <w:rPr>
                <w:rFonts w:ascii="Arial" w:hAnsi="Arial" w:cs="Arial"/>
                <w:w w:val="95"/>
                <w:sz w:val="22"/>
                <w:szCs w:val="22"/>
              </w:rPr>
              <w:t xml:space="preserve"> </w:t>
            </w:r>
            <w:r w:rsidRPr="00D009C8">
              <w:rPr>
                <w:rFonts w:ascii="Arial" w:hAnsi="Arial" w:cs="Arial"/>
                <w:w w:val="95"/>
                <w:sz w:val="22"/>
                <w:szCs w:val="22"/>
              </w:rPr>
              <w:t xml:space="preserve">following conditions Ambient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Temperature</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35°C</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45°C</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28</w:t>
            </w: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Group</w:t>
            </w:r>
            <w:r w:rsidRPr="00D009C8">
              <w:rPr>
                <w:rFonts w:ascii="Arial" w:hAnsi="Arial" w:cs="Arial"/>
                <w:w w:val="95"/>
                <w:sz w:val="22"/>
                <w:szCs w:val="22"/>
              </w:rPr>
              <w:tab/>
              <w:t>derating</w:t>
            </w:r>
            <w:r>
              <w:rPr>
                <w:rFonts w:ascii="Arial" w:hAnsi="Arial" w:cs="Arial"/>
                <w:w w:val="95"/>
                <w:sz w:val="22"/>
                <w:szCs w:val="22"/>
              </w:rPr>
              <w:t xml:space="preserve"> </w:t>
            </w:r>
            <w:r w:rsidRPr="00D009C8">
              <w:rPr>
                <w:rFonts w:ascii="Arial" w:hAnsi="Arial" w:cs="Arial"/>
                <w:w w:val="95"/>
                <w:sz w:val="22"/>
                <w:szCs w:val="22"/>
              </w:rPr>
              <w:t>factor</w:t>
            </w:r>
            <w:r>
              <w:rPr>
                <w:rFonts w:ascii="Arial" w:hAnsi="Arial" w:cs="Arial"/>
                <w:w w:val="95"/>
                <w:sz w:val="22"/>
                <w:szCs w:val="22"/>
              </w:rPr>
              <w:t xml:space="preserve"> </w:t>
            </w:r>
            <w:r w:rsidRPr="00D009C8">
              <w:rPr>
                <w:rFonts w:ascii="Arial" w:hAnsi="Arial" w:cs="Arial"/>
                <w:w w:val="95"/>
                <w:sz w:val="22"/>
                <w:szCs w:val="22"/>
              </w:rPr>
              <w:t>of</w:t>
            </w:r>
            <w:r>
              <w:rPr>
                <w:rFonts w:ascii="Arial" w:hAnsi="Arial" w:cs="Arial"/>
                <w:w w:val="95"/>
                <w:sz w:val="22"/>
                <w:szCs w:val="22"/>
              </w:rPr>
              <w:t xml:space="preserve"> Cable Circuits </w:t>
            </w:r>
            <w:r w:rsidRPr="00D009C8">
              <w:rPr>
                <w:rFonts w:ascii="Arial" w:hAnsi="Arial" w:cs="Arial"/>
                <w:w w:val="95"/>
                <w:sz w:val="22"/>
                <w:szCs w:val="22"/>
              </w:rPr>
              <w:t xml:space="preserve">installed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as per Item no. 22 under following conditions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Laid 100 mm. apart</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Laid 250 mm. apart</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29</w:t>
            </w: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Induced voltage in metallic screen when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Conductor</w:t>
            </w:r>
            <w:r>
              <w:rPr>
                <w:rFonts w:ascii="Arial" w:hAnsi="Arial" w:cs="Arial"/>
                <w:w w:val="95"/>
                <w:sz w:val="22"/>
                <w:szCs w:val="22"/>
              </w:rPr>
              <w:t xml:space="preserve"> </w:t>
            </w:r>
            <w:r w:rsidRPr="00D009C8">
              <w:rPr>
                <w:rFonts w:ascii="Arial" w:hAnsi="Arial" w:cs="Arial"/>
                <w:w w:val="95"/>
                <w:sz w:val="22"/>
                <w:szCs w:val="22"/>
              </w:rPr>
              <w:t>is carrying 100 Amps(V/Km)</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30</w:t>
            </w:r>
          </w:p>
        </w:tc>
        <w:tc>
          <w:tcPr>
            <w:tcW w:w="5812" w:type="dxa"/>
            <w:shd w:val="clear" w:color="auto" w:fill="auto"/>
          </w:tcPr>
          <w:p w:rsidR="00F635A7"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Circulating current  in metallic screen when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conductor is carrying 100 Amps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31</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Test Voltages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Impulse Withstand</w:t>
            </w:r>
            <w:r>
              <w:rPr>
                <w:rFonts w:ascii="Arial" w:hAnsi="Arial" w:cs="Arial"/>
                <w:w w:val="95"/>
                <w:sz w:val="22"/>
                <w:szCs w:val="22"/>
              </w:rPr>
              <w:t xml:space="preserve"> </w:t>
            </w:r>
            <w:r w:rsidRPr="00D009C8">
              <w:rPr>
                <w:rFonts w:ascii="Arial" w:hAnsi="Arial" w:cs="Arial"/>
                <w:w w:val="95"/>
                <w:sz w:val="22"/>
                <w:szCs w:val="22"/>
              </w:rPr>
              <w:t>Voltage at 90°C</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Rated Power Frequency Withstand Voltage (kV)</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Water penetration test as per IEC </w:t>
            </w:r>
            <w:r>
              <w:rPr>
                <w:rFonts w:ascii="Arial" w:hAnsi="Arial" w:cs="Arial"/>
                <w:w w:val="95"/>
                <w:sz w:val="22"/>
                <w:szCs w:val="22"/>
              </w:rPr>
              <w:t>60840</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409"/>
        </w:trPr>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Abrasion  Test  on  H</w:t>
            </w:r>
            <w:r>
              <w:rPr>
                <w:rFonts w:ascii="Arial" w:hAnsi="Arial" w:cs="Arial"/>
                <w:w w:val="95"/>
                <w:sz w:val="22"/>
                <w:szCs w:val="22"/>
              </w:rPr>
              <w:t>D</w:t>
            </w:r>
            <w:r w:rsidRPr="00D009C8">
              <w:rPr>
                <w:rFonts w:ascii="Arial" w:hAnsi="Arial" w:cs="Arial"/>
                <w:w w:val="95"/>
                <w:sz w:val="22"/>
                <w:szCs w:val="22"/>
              </w:rPr>
              <w:t>PE  Outer sheath as per IEC 60229</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Recommended Test Voltage after installation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32</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Details of Drum</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Material and Weight of Drum</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rPr>
          <w:trHeight w:val="299"/>
        </w:trPr>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Weight of Drum with Cable</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Flange Diameter of Drum</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Barrel Width of Drum</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Spindle hole Diameter</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33</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Safe Pulling force</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34</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Moisture barrier</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Material</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tcBorders>
              <w:bottom w:val="single" w:sz="4" w:space="0" w:color="auto"/>
            </w:tcBorders>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Min. Thickness (in mm)</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tcBorders>
              <w:bottom w:val="nil"/>
            </w:tcBorders>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35</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Metallic sheath</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tcBorders>
              <w:bottom w:val="nil"/>
            </w:tcBorders>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Material</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tcBorders>
              <w:bottom w:val="nil"/>
            </w:tcBorders>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Type of </w:t>
            </w:r>
            <w:r>
              <w:rPr>
                <w:rFonts w:ascii="Arial" w:hAnsi="Arial" w:cs="Arial"/>
                <w:w w:val="95"/>
                <w:sz w:val="22"/>
                <w:szCs w:val="22"/>
              </w:rPr>
              <w:t>corrugation</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tcBorders>
              <w:bottom w:val="nil"/>
            </w:tcBorders>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Gap (in mm)</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tcBorders>
              <w:bottom w:val="nil"/>
            </w:tcBorders>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Min &amp; nom thickness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tcBorders>
              <w:bottom w:val="nil"/>
            </w:tcBorders>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Diameter above metallic sheath</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tcBorders>
              <w:top w:val="nil"/>
              <w:bottom w:val="nil"/>
            </w:tcBorders>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Del="005F1C80"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Anti Corrosive layer</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tcBorders>
              <w:top w:val="nil"/>
              <w:bottom w:val="nil"/>
            </w:tcBorders>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Del="005F1C80"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Material</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tcBorders>
              <w:top w:val="nil"/>
            </w:tcBorders>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Del="005F1C80"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Pr>
                <w:rFonts w:ascii="Arial" w:hAnsi="Arial" w:cs="Arial"/>
                <w:w w:val="95"/>
                <w:sz w:val="22"/>
                <w:szCs w:val="22"/>
              </w:rPr>
              <w:t>Tape</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val="restart"/>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36</w:t>
            </w: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The following details shall be embossed/ Printed on outer sheath at regular interval not exceeding one metre.</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(a) Manufacturer’s Name or Trade name</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(b) Year of Manufacture</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(c) Voltage grade of Cable i.e. </w:t>
            </w:r>
            <w:r>
              <w:rPr>
                <w:rFonts w:ascii="Arial" w:hAnsi="Arial" w:cs="Arial"/>
                <w:w w:val="95"/>
                <w:sz w:val="22"/>
                <w:szCs w:val="22"/>
              </w:rPr>
              <w:t xml:space="preserve">132 </w:t>
            </w:r>
            <w:r w:rsidRPr="00D009C8">
              <w:rPr>
                <w:rFonts w:ascii="Arial" w:hAnsi="Arial" w:cs="Arial"/>
                <w:w w:val="95"/>
                <w:sz w:val="22"/>
                <w:szCs w:val="22"/>
              </w:rPr>
              <w:t>kV</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(d) Cable Code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(e) Number of cores &amp; cable size e.g. </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     630 Sq mm (Cu) 1 core</w:t>
            </w:r>
          </w:p>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     </w:t>
            </w:r>
            <w:r>
              <w:rPr>
                <w:rFonts w:ascii="Arial" w:hAnsi="Arial" w:cs="Arial"/>
                <w:w w:val="95"/>
                <w:sz w:val="22"/>
                <w:szCs w:val="22"/>
              </w:rPr>
              <w:t>1000</w:t>
            </w:r>
            <w:r w:rsidRPr="00D009C8">
              <w:rPr>
                <w:rFonts w:ascii="Arial" w:hAnsi="Arial" w:cs="Arial"/>
                <w:w w:val="95"/>
                <w:sz w:val="22"/>
                <w:szCs w:val="22"/>
              </w:rPr>
              <w:t xml:space="preserve"> Sqmm (Cu) 1 core</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Sequential length marking shall also be provided on outer sheath by </w:t>
            </w:r>
            <w:r w:rsidR="00684CD9">
              <w:rPr>
                <w:rFonts w:ascii="Arial" w:hAnsi="Arial" w:cs="Arial"/>
                <w:w w:val="95"/>
                <w:sz w:val="22"/>
                <w:szCs w:val="22"/>
              </w:rPr>
              <w:t xml:space="preserve">hot foil or </w:t>
            </w:r>
            <w:r w:rsidRPr="00D009C8">
              <w:rPr>
                <w:rFonts w:ascii="Arial" w:hAnsi="Arial" w:cs="Arial"/>
                <w:w w:val="95"/>
                <w:sz w:val="22"/>
                <w:szCs w:val="22"/>
              </w:rPr>
              <w:t>inkjet printing.</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r w:rsidR="00F635A7" w:rsidRPr="00D009C8" w:rsidTr="00FC7CE0">
        <w:tc>
          <w:tcPr>
            <w:tcW w:w="675" w:type="dxa"/>
            <w:vMerge/>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5812"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r w:rsidRPr="00D009C8">
              <w:rPr>
                <w:rFonts w:ascii="Arial" w:hAnsi="Arial" w:cs="Arial"/>
                <w:w w:val="95"/>
                <w:sz w:val="22"/>
                <w:szCs w:val="22"/>
              </w:rPr>
              <w:t xml:space="preserve">Cable shall be supplied in </w:t>
            </w:r>
            <w:r w:rsidR="00684CD9">
              <w:rPr>
                <w:rFonts w:ascii="Arial" w:hAnsi="Arial" w:cs="Arial"/>
                <w:w w:val="95"/>
                <w:sz w:val="22"/>
                <w:szCs w:val="22"/>
              </w:rPr>
              <w:t xml:space="preserve">returnable </w:t>
            </w:r>
            <w:r w:rsidRPr="00D009C8">
              <w:rPr>
                <w:rFonts w:ascii="Arial" w:hAnsi="Arial" w:cs="Arial"/>
                <w:w w:val="95"/>
                <w:sz w:val="22"/>
                <w:szCs w:val="22"/>
              </w:rPr>
              <w:t>steel drums</w:t>
            </w: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c>
          <w:tcPr>
            <w:tcW w:w="1843" w:type="dxa"/>
            <w:shd w:val="clear" w:color="auto" w:fill="auto"/>
          </w:tcPr>
          <w:p w:rsidR="00F635A7" w:rsidRPr="00D009C8" w:rsidRDefault="00F635A7" w:rsidP="00FC7CE0">
            <w:pPr>
              <w:pStyle w:val="BodyText"/>
              <w:widowControl w:val="0"/>
              <w:tabs>
                <w:tab w:val="left" w:pos="735"/>
                <w:tab w:val="right" w:pos="5277"/>
              </w:tabs>
              <w:suppressAutoHyphens w:val="0"/>
              <w:kinsoku w:val="0"/>
              <w:overflowPunct w:val="0"/>
              <w:autoSpaceDE w:val="0"/>
              <w:autoSpaceDN w:val="0"/>
              <w:adjustRightInd w:val="0"/>
              <w:spacing w:before="13" w:after="0" w:line="252" w:lineRule="exact"/>
              <w:jc w:val="both"/>
              <w:rPr>
                <w:rFonts w:ascii="Arial" w:hAnsi="Arial" w:cs="Arial"/>
                <w:w w:val="95"/>
                <w:sz w:val="22"/>
                <w:szCs w:val="22"/>
              </w:rPr>
            </w:pPr>
          </w:p>
        </w:tc>
      </w:tr>
    </w:tbl>
    <w:p w:rsidR="00F635A7" w:rsidRDefault="00F635A7" w:rsidP="00F635A7">
      <w:pPr>
        <w:widowControl w:val="0"/>
        <w:tabs>
          <w:tab w:val="left" w:pos="90"/>
          <w:tab w:val="left" w:pos="820"/>
        </w:tabs>
        <w:autoSpaceDE w:val="0"/>
        <w:autoSpaceDN w:val="0"/>
        <w:adjustRightInd w:val="0"/>
        <w:jc w:val="both"/>
        <w:rPr>
          <w:rFonts w:ascii="Arial" w:hAnsi="Arial" w:cs="Arial"/>
          <w:sz w:val="22"/>
          <w:szCs w:val="22"/>
        </w:rPr>
      </w:pPr>
    </w:p>
    <w:p w:rsidR="00ED31FC" w:rsidRDefault="00ED31FC" w:rsidP="00FC7CE0">
      <w:pPr>
        <w:shd w:val="clear" w:color="auto" w:fill="FFFFFF"/>
        <w:spacing w:before="1066" w:line="648" w:lineRule="exact"/>
        <w:ind w:right="1114"/>
        <w:jc w:val="both"/>
        <w:rPr>
          <w:b/>
          <w:bCs/>
          <w:color w:val="000000"/>
          <w:spacing w:val="-3"/>
          <w:sz w:val="36"/>
          <w:szCs w:val="36"/>
        </w:rPr>
      </w:pPr>
    </w:p>
    <w:p w:rsidR="00FC7CE0" w:rsidRPr="00743B0B" w:rsidRDefault="00FC7CE0" w:rsidP="00FC7CE0">
      <w:pPr>
        <w:shd w:val="clear" w:color="auto" w:fill="FFFFFF"/>
        <w:spacing w:before="1066" w:line="648" w:lineRule="exact"/>
        <w:ind w:right="1114"/>
        <w:jc w:val="both"/>
        <w:rPr>
          <w:b/>
          <w:bCs/>
          <w:color w:val="000000"/>
          <w:spacing w:val="-1"/>
          <w:sz w:val="28"/>
          <w:szCs w:val="28"/>
          <w:u w:val="single"/>
        </w:rPr>
      </w:pPr>
      <w:r w:rsidRPr="00743B0B">
        <w:rPr>
          <w:b/>
          <w:bCs/>
          <w:color w:val="000000"/>
          <w:spacing w:val="-3"/>
          <w:sz w:val="36"/>
          <w:szCs w:val="36"/>
        </w:rPr>
        <w:lastRenderedPageBreak/>
        <w:t>C)</w:t>
      </w:r>
      <w:r>
        <w:rPr>
          <w:b/>
          <w:bCs/>
          <w:color w:val="000000"/>
          <w:spacing w:val="-3"/>
          <w:sz w:val="56"/>
          <w:szCs w:val="56"/>
        </w:rPr>
        <w:t xml:space="preserve"> </w:t>
      </w:r>
      <w:r w:rsidRPr="00743B0B">
        <w:rPr>
          <w:b/>
          <w:bCs/>
          <w:color w:val="000000"/>
          <w:spacing w:val="-1"/>
          <w:sz w:val="28"/>
          <w:szCs w:val="28"/>
          <w:u w:val="single"/>
        </w:rPr>
        <w:t>TECHNICAL SPECIFICATION FOR 220 kV XLPE (CROSS LINKED POLYETHYLENE)</w:t>
      </w:r>
      <w:r>
        <w:rPr>
          <w:b/>
          <w:bCs/>
          <w:color w:val="000000"/>
          <w:spacing w:val="-1"/>
          <w:sz w:val="28"/>
          <w:szCs w:val="28"/>
          <w:u w:val="single"/>
        </w:rPr>
        <w:t xml:space="preserve"> </w:t>
      </w:r>
      <w:r w:rsidRPr="00743B0B">
        <w:rPr>
          <w:b/>
          <w:bCs/>
          <w:color w:val="000000"/>
          <w:spacing w:val="-1"/>
          <w:sz w:val="28"/>
          <w:szCs w:val="28"/>
          <w:u w:val="single"/>
        </w:rPr>
        <w:t>INSULATED POWER CABLE:</w:t>
      </w:r>
    </w:p>
    <w:p w:rsidR="00FC7CE0" w:rsidRDefault="00FC7CE0" w:rsidP="00FC7CE0">
      <w:pPr>
        <w:shd w:val="clear" w:color="auto" w:fill="FFFFFF"/>
        <w:tabs>
          <w:tab w:val="left" w:pos="677"/>
        </w:tabs>
        <w:spacing w:before="250"/>
        <w:jc w:val="both"/>
      </w:pPr>
      <w:r>
        <w:rPr>
          <w:b/>
          <w:bCs/>
          <w:color w:val="000000"/>
          <w:spacing w:val="-2"/>
          <w:sz w:val="22"/>
          <w:szCs w:val="22"/>
        </w:rPr>
        <w:t>1.1</w:t>
      </w:r>
      <w:r>
        <w:rPr>
          <w:b/>
          <w:bCs/>
          <w:color w:val="000000"/>
          <w:sz w:val="22"/>
          <w:szCs w:val="22"/>
        </w:rPr>
        <w:tab/>
        <w:t>SCOPE</w:t>
      </w:r>
    </w:p>
    <w:p w:rsidR="00FC7CE0" w:rsidRPr="00BB1D85" w:rsidRDefault="00FC7CE0" w:rsidP="00FC7CE0">
      <w:pPr>
        <w:shd w:val="clear" w:color="auto" w:fill="FFFFFF"/>
        <w:spacing w:before="154" w:line="374" w:lineRule="exact"/>
        <w:ind w:left="720" w:right="192" w:hanging="720"/>
        <w:jc w:val="both"/>
        <w:rPr>
          <w:rFonts w:ascii="Arial" w:hAnsi="Arial" w:cs="Arial"/>
        </w:rPr>
      </w:pPr>
      <w:r>
        <w:rPr>
          <w:color w:val="000000"/>
          <w:sz w:val="22"/>
          <w:szCs w:val="22"/>
        </w:rPr>
        <w:t xml:space="preserve">1.1.1 </w:t>
      </w:r>
      <w:r w:rsidRPr="00BB1D85">
        <w:rPr>
          <w:rFonts w:ascii="Arial" w:hAnsi="Arial" w:cs="Arial"/>
        </w:rPr>
        <w:t>The scope under this section covers design, manufacturer, testing, packing, supply, delivery and laying of 220 kV XLPE, insulated power cable including integrated testing and commissioning, technical support, supervision of maintenance, training of Employer</w:t>
      </w:r>
      <w:r w:rsidRPr="00BB1D85">
        <w:rPr>
          <w:rFonts w:ascii="Arial" w:hAnsi="Arial" w:cs="Arial" w:hint="eastAsia"/>
          <w:rtl/>
        </w:rPr>
        <w:t>‟</w:t>
      </w:r>
      <w:r w:rsidRPr="00BB1D85">
        <w:rPr>
          <w:rFonts w:ascii="Arial" w:hAnsi="Arial" w:cs="Arial"/>
        </w:rPr>
        <w:t>s staff and documentation for a complete System necessary to deliver the requirements of this Specification.</w:t>
      </w:r>
    </w:p>
    <w:p w:rsidR="00FC7CE0" w:rsidRPr="00BB1D85" w:rsidRDefault="00FC7CE0" w:rsidP="00FC7CE0">
      <w:pPr>
        <w:shd w:val="clear" w:color="auto" w:fill="FFFFFF"/>
        <w:tabs>
          <w:tab w:val="left" w:pos="552"/>
        </w:tabs>
        <w:spacing w:line="374" w:lineRule="exact"/>
        <w:jc w:val="both"/>
        <w:rPr>
          <w:rFonts w:ascii="Arial" w:hAnsi="Arial" w:cs="Arial"/>
        </w:rPr>
      </w:pPr>
      <w:r w:rsidRPr="00BB1D85">
        <w:rPr>
          <w:rFonts w:ascii="Arial" w:hAnsi="Arial" w:cs="Arial"/>
        </w:rPr>
        <w:t>1.2</w:t>
      </w:r>
      <w:r w:rsidRPr="00BB1D85">
        <w:rPr>
          <w:rFonts w:ascii="Arial" w:hAnsi="Arial" w:cs="Arial"/>
        </w:rPr>
        <w:tab/>
        <w:t>STANDARDS:</w:t>
      </w:r>
    </w:p>
    <w:p w:rsidR="00FC7CE0" w:rsidRPr="00BB1D85" w:rsidRDefault="00FC7CE0" w:rsidP="00FC7CE0">
      <w:pPr>
        <w:shd w:val="clear" w:color="auto" w:fill="FFFFFF"/>
        <w:spacing w:line="379" w:lineRule="exact"/>
        <w:ind w:left="600" w:right="398"/>
        <w:jc w:val="both"/>
        <w:rPr>
          <w:rFonts w:ascii="Arial" w:hAnsi="Arial" w:cs="Arial"/>
        </w:rPr>
      </w:pPr>
      <w:r w:rsidRPr="00BB1D85">
        <w:rPr>
          <w:rFonts w:ascii="Arial" w:hAnsi="Arial" w:cs="Arial"/>
        </w:rPr>
        <w:t>Unless otherwise specified, the cables shall conform, in all respects, to IEC 62067 and IS:7098 (Part-III)/1993 with latest amendment or latest edition for cross linked polyethylene insulated  , metallic sheathed &amp;  PVC or Polythylene   sheathed cable   for   working    voltage    of 220 kV.</w:t>
      </w:r>
    </w:p>
    <w:p w:rsidR="00FC7CE0" w:rsidRPr="00BB1D85" w:rsidRDefault="00FC7CE0" w:rsidP="00FC7CE0">
      <w:pPr>
        <w:shd w:val="clear" w:color="auto" w:fill="FFFFFF"/>
        <w:spacing w:before="370" w:line="379" w:lineRule="exact"/>
        <w:ind w:left="600" w:right="403"/>
        <w:jc w:val="both"/>
        <w:rPr>
          <w:rFonts w:ascii="Arial" w:hAnsi="Arial" w:cs="Arial"/>
        </w:rPr>
      </w:pPr>
      <w:r w:rsidRPr="00BB1D85">
        <w:rPr>
          <w:rFonts w:ascii="Arial" w:hAnsi="Arial" w:cs="Arial"/>
        </w:rPr>
        <w:t>The following standard specifications of latest version updated to as on date of opening of this bid document will govern supply, laying testing and commissioning of cables and their accessories that are being used in this Contract. In case of conflict between such codes and/ or standards and the specification, the specifications shall govern.</w:t>
      </w:r>
    </w:p>
    <w:p w:rsidR="00FC7CE0" w:rsidRPr="00BB1D85" w:rsidRDefault="00FC7CE0" w:rsidP="00FC7CE0">
      <w:pPr>
        <w:spacing w:after="221" w:line="1" w:lineRule="exact"/>
        <w:jc w:val="both"/>
        <w:rPr>
          <w:rFonts w:ascii="Arial" w:hAnsi="Arial" w:cs="Arial"/>
        </w:rPr>
      </w:pPr>
    </w:p>
    <w:tbl>
      <w:tblPr>
        <w:tblW w:w="9270" w:type="dxa"/>
        <w:tblInd w:w="40" w:type="dxa"/>
        <w:tblLayout w:type="fixed"/>
        <w:tblCellMar>
          <w:left w:w="40" w:type="dxa"/>
          <w:right w:w="40" w:type="dxa"/>
        </w:tblCellMar>
        <w:tblLook w:val="0000" w:firstRow="0" w:lastRow="0" w:firstColumn="0" w:lastColumn="0" w:noHBand="0" w:noVBand="0"/>
      </w:tblPr>
      <w:tblGrid>
        <w:gridCol w:w="990"/>
        <w:gridCol w:w="6142"/>
        <w:gridCol w:w="2138"/>
      </w:tblGrid>
      <w:tr w:rsidR="00D03465" w:rsidRPr="007C2235" w:rsidTr="00BB1D85">
        <w:trPr>
          <w:trHeight w:hRule="exact" w:val="853"/>
        </w:trPr>
        <w:tc>
          <w:tcPr>
            <w:tcW w:w="990"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Sr. No</w:t>
            </w:r>
          </w:p>
        </w:tc>
        <w:tc>
          <w:tcPr>
            <w:tcW w:w="6142"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Title of Specification</w:t>
            </w:r>
          </w:p>
        </w:tc>
        <w:tc>
          <w:tcPr>
            <w:tcW w:w="2138"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Specification No.</w:t>
            </w:r>
          </w:p>
        </w:tc>
      </w:tr>
      <w:tr w:rsidR="00D03465" w:rsidRPr="007C2235" w:rsidTr="00BB1D85">
        <w:trPr>
          <w:trHeight w:hRule="exact" w:val="1313"/>
        </w:trPr>
        <w:tc>
          <w:tcPr>
            <w:tcW w:w="990"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jc w:val="center"/>
              <w:rPr>
                <w:rFonts w:ascii="Arial" w:hAnsi="Arial" w:cs="Arial"/>
              </w:rPr>
            </w:pPr>
            <w:r w:rsidRPr="00BB1D85">
              <w:rPr>
                <w:rFonts w:ascii="Arial" w:hAnsi="Arial" w:cs="Arial"/>
              </w:rPr>
              <w:t>1</w:t>
            </w:r>
          </w:p>
        </w:tc>
        <w:tc>
          <w:tcPr>
            <w:tcW w:w="6142"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right="192"/>
              <w:rPr>
                <w:rFonts w:ascii="Arial" w:hAnsi="Arial" w:cs="Arial"/>
              </w:rPr>
            </w:pPr>
            <w:r w:rsidRPr="00BB1D85">
              <w:rPr>
                <w:rFonts w:ascii="Arial" w:hAnsi="Arial" w:cs="Arial"/>
              </w:rPr>
              <w:t>Cross linked polyethylene insulated Thermoplastic sheathed cables</w:t>
            </w:r>
          </w:p>
        </w:tc>
        <w:tc>
          <w:tcPr>
            <w:tcW w:w="2138"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IEC: 60502–2</w:t>
            </w:r>
          </w:p>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 xml:space="preserve">IEC: 60840, </w:t>
            </w:r>
          </w:p>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IEC: 62067</w:t>
            </w:r>
          </w:p>
        </w:tc>
      </w:tr>
      <w:tr w:rsidR="00D03465" w:rsidRPr="007C2235" w:rsidTr="00BB1D85">
        <w:trPr>
          <w:trHeight w:hRule="exact" w:val="778"/>
        </w:trPr>
        <w:tc>
          <w:tcPr>
            <w:tcW w:w="990"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jc w:val="center"/>
              <w:rPr>
                <w:rFonts w:ascii="Arial" w:hAnsi="Arial" w:cs="Arial"/>
              </w:rPr>
            </w:pPr>
            <w:r w:rsidRPr="00BB1D85">
              <w:rPr>
                <w:rFonts w:ascii="Arial" w:hAnsi="Arial" w:cs="Arial"/>
              </w:rPr>
              <w:t>2</w:t>
            </w:r>
          </w:p>
        </w:tc>
        <w:tc>
          <w:tcPr>
            <w:tcW w:w="6142"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Conductors for insulated cables.</w:t>
            </w:r>
          </w:p>
        </w:tc>
        <w:tc>
          <w:tcPr>
            <w:tcW w:w="2138"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IEC : 60228</w:t>
            </w:r>
          </w:p>
        </w:tc>
      </w:tr>
      <w:tr w:rsidR="00D03465" w:rsidRPr="007C2235" w:rsidTr="00BB1D85">
        <w:trPr>
          <w:trHeight w:hRule="exact" w:val="853"/>
        </w:trPr>
        <w:tc>
          <w:tcPr>
            <w:tcW w:w="990"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jc w:val="center"/>
              <w:rPr>
                <w:rFonts w:ascii="Arial" w:hAnsi="Arial" w:cs="Arial"/>
              </w:rPr>
            </w:pPr>
            <w:r w:rsidRPr="00BB1D85">
              <w:rPr>
                <w:rFonts w:ascii="Arial" w:hAnsi="Arial" w:cs="Arial"/>
              </w:rPr>
              <w:t>3</w:t>
            </w:r>
          </w:p>
        </w:tc>
        <w:tc>
          <w:tcPr>
            <w:tcW w:w="6142"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right="192"/>
              <w:rPr>
                <w:rFonts w:ascii="Arial" w:hAnsi="Arial" w:cs="Arial"/>
              </w:rPr>
            </w:pPr>
            <w:r w:rsidRPr="00BB1D85">
              <w:rPr>
                <w:rFonts w:ascii="Arial" w:hAnsi="Arial" w:cs="Arial"/>
              </w:rPr>
              <w:t>Test on cable over Sheath which have a special protective function and are applied by extrusion</w:t>
            </w:r>
          </w:p>
        </w:tc>
        <w:tc>
          <w:tcPr>
            <w:tcW w:w="2138"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IEC 60229</w:t>
            </w:r>
          </w:p>
        </w:tc>
      </w:tr>
      <w:tr w:rsidR="00D03465" w:rsidRPr="007C2235" w:rsidTr="00BB1D85">
        <w:trPr>
          <w:trHeight w:hRule="exact" w:val="622"/>
        </w:trPr>
        <w:tc>
          <w:tcPr>
            <w:tcW w:w="990"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jc w:val="center"/>
              <w:rPr>
                <w:rFonts w:ascii="Arial" w:hAnsi="Arial" w:cs="Arial"/>
              </w:rPr>
            </w:pPr>
            <w:r w:rsidRPr="00BB1D85">
              <w:rPr>
                <w:rFonts w:ascii="Arial" w:hAnsi="Arial" w:cs="Arial"/>
              </w:rPr>
              <w:t>4</w:t>
            </w:r>
          </w:p>
        </w:tc>
        <w:tc>
          <w:tcPr>
            <w:tcW w:w="6142"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right="192"/>
              <w:rPr>
                <w:rFonts w:ascii="Arial" w:hAnsi="Arial" w:cs="Arial"/>
              </w:rPr>
            </w:pPr>
            <w:r w:rsidRPr="00BB1D85">
              <w:rPr>
                <w:rFonts w:ascii="Arial" w:hAnsi="Arial" w:cs="Arial"/>
              </w:rPr>
              <w:t xml:space="preserve">HDPE pipes </w:t>
            </w:r>
          </w:p>
        </w:tc>
        <w:tc>
          <w:tcPr>
            <w:tcW w:w="2138"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BIS 4984</w:t>
            </w:r>
          </w:p>
        </w:tc>
      </w:tr>
      <w:tr w:rsidR="00D03465" w:rsidRPr="007C2235" w:rsidTr="00BB1D85">
        <w:trPr>
          <w:trHeight w:hRule="exact" w:val="1271"/>
        </w:trPr>
        <w:tc>
          <w:tcPr>
            <w:tcW w:w="990"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jc w:val="center"/>
              <w:rPr>
                <w:rFonts w:ascii="Arial" w:hAnsi="Arial" w:cs="Arial"/>
              </w:rPr>
            </w:pPr>
            <w:r w:rsidRPr="00BB1D85">
              <w:rPr>
                <w:rFonts w:ascii="Arial" w:hAnsi="Arial" w:cs="Arial"/>
              </w:rPr>
              <w:lastRenderedPageBreak/>
              <w:t>5</w:t>
            </w:r>
          </w:p>
        </w:tc>
        <w:tc>
          <w:tcPr>
            <w:tcW w:w="6142"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right="192"/>
              <w:rPr>
                <w:rFonts w:ascii="Arial" w:hAnsi="Arial" w:cs="Arial"/>
              </w:rPr>
            </w:pPr>
            <w:r w:rsidRPr="00BB1D85">
              <w:rPr>
                <w:rFonts w:ascii="Arial" w:hAnsi="Arial" w:cs="Arial"/>
              </w:rPr>
              <w:t>Power cables with extruded insulation and their accessories for rated voltage above 150 kV- Test Methods &amp; requirements</w:t>
            </w:r>
          </w:p>
        </w:tc>
        <w:tc>
          <w:tcPr>
            <w:tcW w:w="2138"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IEC 60840</w:t>
            </w:r>
          </w:p>
        </w:tc>
      </w:tr>
      <w:tr w:rsidR="00D03465" w:rsidRPr="007C2235" w:rsidTr="00BB1D85">
        <w:trPr>
          <w:trHeight w:hRule="exact" w:val="852"/>
        </w:trPr>
        <w:tc>
          <w:tcPr>
            <w:tcW w:w="990"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jc w:val="center"/>
              <w:rPr>
                <w:rFonts w:ascii="Arial" w:hAnsi="Arial" w:cs="Arial"/>
              </w:rPr>
            </w:pPr>
            <w:r w:rsidRPr="00BB1D85">
              <w:rPr>
                <w:rFonts w:ascii="Arial" w:hAnsi="Arial" w:cs="Arial"/>
              </w:rPr>
              <w:t>6</w:t>
            </w:r>
          </w:p>
        </w:tc>
        <w:tc>
          <w:tcPr>
            <w:tcW w:w="6142"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right="192"/>
              <w:rPr>
                <w:rFonts w:ascii="Arial" w:hAnsi="Arial" w:cs="Arial"/>
              </w:rPr>
            </w:pPr>
            <w:r w:rsidRPr="00BB1D85">
              <w:rPr>
                <w:rFonts w:ascii="Arial" w:hAnsi="Arial" w:cs="Arial"/>
              </w:rPr>
              <w:t xml:space="preserve">Power Cables with extruded insulation and their accessories for rated voltages above 150kV. </w:t>
            </w:r>
          </w:p>
        </w:tc>
        <w:tc>
          <w:tcPr>
            <w:tcW w:w="2138"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IEC: 62067</w:t>
            </w:r>
          </w:p>
        </w:tc>
      </w:tr>
      <w:tr w:rsidR="00D03465" w:rsidRPr="007C2235" w:rsidTr="00BB1D85">
        <w:trPr>
          <w:trHeight w:hRule="exact" w:val="567"/>
        </w:trPr>
        <w:tc>
          <w:tcPr>
            <w:tcW w:w="990"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jc w:val="center"/>
              <w:rPr>
                <w:rFonts w:ascii="Arial" w:hAnsi="Arial" w:cs="Arial"/>
              </w:rPr>
            </w:pPr>
            <w:r w:rsidRPr="00BB1D85">
              <w:rPr>
                <w:rFonts w:ascii="Arial" w:hAnsi="Arial" w:cs="Arial"/>
              </w:rPr>
              <w:t>7</w:t>
            </w:r>
          </w:p>
        </w:tc>
        <w:tc>
          <w:tcPr>
            <w:tcW w:w="6142"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right="192"/>
              <w:rPr>
                <w:rFonts w:ascii="Arial" w:hAnsi="Arial" w:cs="Arial"/>
              </w:rPr>
            </w:pPr>
            <w:r w:rsidRPr="00BB1D85">
              <w:rPr>
                <w:rFonts w:ascii="Arial" w:hAnsi="Arial" w:cs="Arial"/>
              </w:rPr>
              <w:t xml:space="preserve">Impulse test on cables &amp; their accessories. </w:t>
            </w:r>
          </w:p>
        </w:tc>
        <w:tc>
          <w:tcPr>
            <w:tcW w:w="2138"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IEC 60230</w:t>
            </w:r>
          </w:p>
        </w:tc>
      </w:tr>
      <w:tr w:rsidR="00D03465" w:rsidRPr="007C2235" w:rsidTr="00BB1D85">
        <w:trPr>
          <w:trHeight w:hRule="exact" w:val="640"/>
        </w:trPr>
        <w:tc>
          <w:tcPr>
            <w:tcW w:w="990"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jc w:val="center"/>
              <w:rPr>
                <w:rFonts w:ascii="Arial" w:hAnsi="Arial" w:cs="Arial"/>
              </w:rPr>
            </w:pPr>
            <w:r w:rsidRPr="00BB1D85">
              <w:rPr>
                <w:rFonts w:ascii="Arial" w:hAnsi="Arial" w:cs="Arial"/>
              </w:rPr>
              <w:t>8</w:t>
            </w:r>
          </w:p>
        </w:tc>
        <w:tc>
          <w:tcPr>
            <w:tcW w:w="6142"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Cyclic and emergency rating of cable</w:t>
            </w:r>
          </w:p>
        </w:tc>
        <w:tc>
          <w:tcPr>
            <w:tcW w:w="2138"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IEC 60852-2</w:t>
            </w:r>
          </w:p>
        </w:tc>
      </w:tr>
      <w:tr w:rsidR="00D03465" w:rsidRPr="007C2235" w:rsidTr="00BB1D85">
        <w:trPr>
          <w:trHeight w:hRule="exact" w:val="849"/>
        </w:trPr>
        <w:tc>
          <w:tcPr>
            <w:tcW w:w="990"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jc w:val="center"/>
              <w:rPr>
                <w:rFonts w:ascii="Arial" w:hAnsi="Arial" w:cs="Arial"/>
              </w:rPr>
            </w:pPr>
            <w:r w:rsidRPr="00BB1D85">
              <w:rPr>
                <w:rFonts w:ascii="Arial" w:hAnsi="Arial" w:cs="Arial"/>
              </w:rPr>
              <w:t>9</w:t>
            </w:r>
          </w:p>
        </w:tc>
        <w:tc>
          <w:tcPr>
            <w:tcW w:w="6142"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right="192"/>
              <w:rPr>
                <w:rFonts w:ascii="Arial" w:hAnsi="Arial" w:cs="Arial"/>
              </w:rPr>
            </w:pPr>
            <w:r w:rsidRPr="00BB1D85">
              <w:rPr>
                <w:rFonts w:ascii="Arial" w:hAnsi="Arial" w:cs="Arial"/>
              </w:rPr>
              <w:t xml:space="preserve">Common test methods for insulating and sheathing material of electrical cables. </w:t>
            </w:r>
          </w:p>
        </w:tc>
        <w:tc>
          <w:tcPr>
            <w:tcW w:w="2138"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IEC 60811</w:t>
            </w:r>
          </w:p>
        </w:tc>
      </w:tr>
      <w:tr w:rsidR="00D03465" w:rsidRPr="007C2235" w:rsidTr="00BB1D85">
        <w:trPr>
          <w:trHeight w:hRule="exact" w:val="1405"/>
        </w:trPr>
        <w:tc>
          <w:tcPr>
            <w:tcW w:w="990"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jc w:val="center"/>
              <w:rPr>
                <w:rFonts w:ascii="Arial" w:hAnsi="Arial" w:cs="Arial"/>
              </w:rPr>
            </w:pPr>
            <w:r w:rsidRPr="00BB1D85">
              <w:rPr>
                <w:rFonts w:ascii="Arial" w:hAnsi="Arial" w:cs="Arial"/>
              </w:rPr>
              <w:t>10</w:t>
            </w:r>
          </w:p>
        </w:tc>
        <w:tc>
          <w:tcPr>
            <w:tcW w:w="6142"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right="192"/>
              <w:rPr>
                <w:rFonts w:ascii="Arial" w:hAnsi="Arial" w:cs="Arial"/>
              </w:rPr>
            </w:pPr>
            <w:r w:rsidRPr="00BB1D85">
              <w:rPr>
                <w:rFonts w:ascii="Arial" w:hAnsi="Arial" w:cs="Arial"/>
              </w:rPr>
              <w:t>Electric test methods for Electric cables – Test methods for Partial Discharge measurements on lengths of extruded power cables.</w:t>
            </w:r>
          </w:p>
        </w:tc>
        <w:tc>
          <w:tcPr>
            <w:tcW w:w="2138" w:type="dxa"/>
            <w:tcBorders>
              <w:top w:val="single" w:sz="6" w:space="0" w:color="auto"/>
              <w:left w:val="single" w:sz="6" w:space="0" w:color="auto"/>
              <w:bottom w:val="single" w:sz="6" w:space="0" w:color="auto"/>
              <w:right w:val="single" w:sz="6" w:space="0" w:color="auto"/>
            </w:tcBorders>
            <w:shd w:val="clear" w:color="auto" w:fill="FFFFFF"/>
          </w:tcPr>
          <w:p w:rsidR="00D03465" w:rsidRPr="00BB1D85" w:rsidRDefault="00D03465" w:rsidP="00BB1D85">
            <w:pPr>
              <w:shd w:val="clear" w:color="auto" w:fill="FFFFFF"/>
              <w:spacing w:before="154" w:line="374" w:lineRule="exact"/>
              <w:ind w:left="720" w:right="192" w:hanging="720"/>
              <w:rPr>
                <w:rFonts w:ascii="Arial" w:hAnsi="Arial" w:cs="Arial"/>
              </w:rPr>
            </w:pPr>
            <w:r w:rsidRPr="00BB1D85">
              <w:rPr>
                <w:rFonts w:ascii="Arial" w:hAnsi="Arial" w:cs="Arial"/>
              </w:rPr>
              <w:t>IEC 60885</w:t>
            </w:r>
          </w:p>
        </w:tc>
      </w:tr>
    </w:tbl>
    <w:p w:rsidR="00FC7CE0" w:rsidRDefault="00FC7CE0" w:rsidP="00FC7CE0">
      <w:pPr>
        <w:shd w:val="clear" w:color="auto" w:fill="FFFFFF"/>
        <w:tabs>
          <w:tab w:val="left" w:pos="701"/>
        </w:tabs>
        <w:spacing w:before="504"/>
        <w:jc w:val="both"/>
      </w:pPr>
      <w:r>
        <w:rPr>
          <w:b/>
          <w:bCs/>
          <w:color w:val="000000"/>
          <w:spacing w:val="-2"/>
          <w:sz w:val="22"/>
          <w:szCs w:val="22"/>
        </w:rPr>
        <w:t>1.3</w:t>
      </w:r>
      <w:r>
        <w:rPr>
          <w:b/>
          <w:bCs/>
          <w:color w:val="000000"/>
          <w:sz w:val="22"/>
          <w:szCs w:val="22"/>
        </w:rPr>
        <w:tab/>
      </w:r>
      <w:r>
        <w:rPr>
          <w:b/>
          <w:bCs/>
          <w:color w:val="000000"/>
          <w:spacing w:val="-1"/>
          <w:sz w:val="22"/>
          <w:szCs w:val="22"/>
        </w:rPr>
        <w:t>PRINCIPAL PARAMETERS:</w:t>
      </w:r>
    </w:p>
    <w:p w:rsidR="00FC7CE0" w:rsidRPr="004208DF" w:rsidRDefault="00FC7CE0" w:rsidP="004208DF">
      <w:pPr>
        <w:widowControl w:val="0"/>
        <w:tabs>
          <w:tab w:val="left" w:pos="820"/>
        </w:tabs>
        <w:autoSpaceDE w:val="0"/>
        <w:autoSpaceDN w:val="0"/>
        <w:adjustRightInd w:val="0"/>
        <w:spacing w:before="2"/>
        <w:ind w:left="840" w:right="77" w:hanging="720"/>
        <w:jc w:val="both"/>
        <w:rPr>
          <w:rFonts w:ascii="Arial" w:hAnsi="Arial" w:cs="Arial"/>
        </w:rPr>
      </w:pPr>
      <w:r>
        <w:rPr>
          <w:color w:val="000000"/>
          <w:sz w:val="22"/>
          <w:szCs w:val="22"/>
        </w:rPr>
        <w:t xml:space="preserve">1.3.1  </w:t>
      </w:r>
      <w:r w:rsidRPr="004208DF">
        <w:rPr>
          <w:rFonts w:ascii="Arial" w:hAnsi="Arial" w:cs="Arial"/>
        </w:rPr>
        <w:t>220 KV (E) grade XLPE single core power cable conductor electrolytic grade copper of single length, with formation of stranded compacted circular</w:t>
      </w:r>
      <w:r w:rsidR="0001775D" w:rsidRPr="004208DF">
        <w:rPr>
          <w:rFonts w:ascii="Arial" w:hAnsi="Arial" w:cs="Arial"/>
        </w:rPr>
        <w:t xml:space="preserve"> water blocked</w:t>
      </w:r>
      <w:r w:rsidRPr="004208DF">
        <w:rPr>
          <w:rFonts w:ascii="Arial" w:hAnsi="Arial" w:cs="Arial"/>
        </w:rPr>
        <w:t xml:space="preserve"> conductor for size up to </w:t>
      </w:r>
      <w:r w:rsidR="008473A2" w:rsidRPr="004208DF">
        <w:rPr>
          <w:rFonts w:ascii="Arial" w:hAnsi="Arial" w:cs="Arial"/>
        </w:rPr>
        <w:t>10</w:t>
      </w:r>
      <w:r w:rsidRPr="004208DF">
        <w:rPr>
          <w:rFonts w:ascii="Arial" w:hAnsi="Arial" w:cs="Arial"/>
        </w:rPr>
        <w:t xml:space="preserve">00 Sqmm and segmental type for size above 800mm2 as per, </w:t>
      </w:r>
      <w:r w:rsidR="0001775D" w:rsidRPr="004208DF">
        <w:rPr>
          <w:rFonts w:ascii="Arial" w:hAnsi="Arial" w:cs="Arial"/>
        </w:rPr>
        <w:t xml:space="preserve">as per IEC-60228, tapped with high penetration </w:t>
      </w:r>
      <w:r w:rsidR="00701746" w:rsidRPr="004208DF">
        <w:rPr>
          <w:rFonts w:ascii="Arial" w:hAnsi="Arial" w:cs="Arial"/>
        </w:rPr>
        <w:t xml:space="preserve">resistant </w:t>
      </w:r>
      <w:r w:rsidR="0001775D" w:rsidRPr="004208DF">
        <w:rPr>
          <w:rFonts w:ascii="Arial" w:hAnsi="Arial" w:cs="Arial"/>
        </w:rPr>
        <w:t>semi conducting water blocking  tape</w:t>
      </w:r>
      <w:r w:rsidRPr="004208DF">
        <w:rPr>
          <w:rFonts w:ascii="Arial" w:hAnsi="Arial" w:cs="Arial"/>
        </w:rPr>
        <w:t>, shielded with extruded semi-conducting layer, insulated with dry cured cross linked polyethylene (XLPE) insulation, insulation screened with extruded semi- conducting layer, insulated core lapped with a combination of semi- conducting water swell able and Corrugated Aluminium sheath (acting as a screen and also as a mechanical protector)</w:t>
      </w:r>
      <w:r w:rsidR="008C7A8A" w:rsidRPr="004208DF">
        <w:rPr>
          <w:rFonts w:ascii="Arial" w:hAnsi="Arial" w:cs="Arial"/>
        </w:rPr>
        <w:t xml:space="preserve">, </w:t>
      </w:r>
      <w:r w:rsidR="004208DF" w:rsidRPr="004208DF">
        <w:rPr>
          <w:rFonts w:ascii="Arial" w:hAnsi="Arial" w:cs="Arial"/>
        </w:rPr>
        <w:t>anti-corrosive</w:t>
      </w:r>
      <w:r w:rsidR="008C7A8A" w:rsidRPr="004208DF">
        <w:rPr>
          <w:rFonts w:ascii="Arial" w:hAnsi="Arial" w:cs="Arial"/>
        </w:rPr>
        <w:t xml:space="preserve"> bitumen compound layered followed by tape</w:t>
      </w:r>
      <w:r w:rsidRPr="004208DF">
        <w:rPr>
          <w:rFonts w:ascii="Arial" w:hAnsi="Arial" w:cs="Arial"/>
        </w:rPr>
        <w:t xml:space="preserve"> and black HDPE ST7 (as per  IEC 62067 – 2011) with extruded conductive layer overall cable confirming to IS:7098 (Part-III)/1993 or any latest amendments thereof.</w:t>
      </w:r>
    </w:p>
    <w:p w:rsidR="00FC7CE0" w:rsidRPr="004208DF" w:rsidRDefault="00FC7CE0" w:rsidP="004208DF">
      <w:pPr>
        <w:widowControl w:val="0"/>
        <w:numPr>
          <w:ilvl w:val="0"/>
          <w:numId w:val="49"/>
        </w:numPr>
        <w:shd w:val="clear" w:color="auto" w:fill="FFFFFF"/>
        <w:tabs>
          <w:tab w:val="left" w:pos="802"/>
        </w:tabs>
        <w:suppressAutoHyphens w:val="0"/>
        <w:autoSpaceDE w:val="0"/>
        <w:autoSpaceDN w:val="0"/>
        <w:adjustRightInd w:val="0"/>
        <w:ind w:left="802" w:right="298" w:hanging="701"/>
        <w:jc w:val="both"/>
        <w:rPr>
          <w:rFonts w:ascii="Arial" w:hAnsi="Arial" w:cs="Arial"/>
        </w:rPr>
      </w:pPr>
      <w:r w:rsidRPr="004208DF">
        <w:rPr>
          <w:rFonts w:ascii="Arial" w:hAnsi="Arial" w:cs="Arial"/>
        </w:rPr>
        <w:t>Outer sheathing should be designed to afford high degree of mechanical protection and should also be heat, oil chemicals and weather resistant.</w:t>
      </w:r>
    </w:p>
    <w:p w:rsidR="0001775D" w:rsidRPr="004208DF" w:rsidRDefault="00FC7CE0" w:rsidP="004208DF">
      <w:pPr>
        <w:widowControl w:val="0"/>
        <w:numPr>
          <w:ilvl w:val="0"/>
          <w:numId w:val="49"/>
        </w:numPr>
        <w:shd w:val="clear" w:color="auto" w:fill="FFFFFF"/>
        <w:tabs>
          <w:tab w:val="left" w:pos="802"/>
        </w:tabs>
        <w:suppressAutoHyphens w:val="0"/>
        <w:autoSpaceDE w:val="0"/>
        <w:autoSpaceDN w:val="0"/>
        <w:adjustRightInd w:val="0"/>
        <w:ind w:left="941" w:right="298" w:hanging="701"/>
        <w:jc w:val="both"/>
        <w:rPr>
          <w:color w:val="000000"/>
          <w:sz w:val="22"/>
          <w:szCs w:val="22"/>
        </w:rPr>
      </w:pPr>
      <w:r w:rsidRPr="004208DF">
        <w:rPr>
          <w:rFonts w:ascii="Arial" w:hAnsi="Arial" w:cs="Arial"/>
        </w:rPr>
        <w:t>The cable should be suitable for laying in covered trenches and/or underground for outdoor</w:t>
      </w:r>
      <w:r w:rsidR="004208DF" w:rsidRPr="004208DF">
        <w:rPr>
          <w:rFonts w:ascii="Arial" w:hAnsi="Arial" w:cs="Arial"/>
        </w:rPr>
        <w:t>.</w:t>
      </w:r>
      <w:r w:rsidRPr="004208DF">
        <w:rPr>
          <w:rFonts w:ascii="Arial" w:hAnsi="Arial" w:cs="Arial"/>
        </w:rPr>
        <w:t>The sheath/screen bonding system shall provide a continuous current path through the cable sheath and jointing kits and shall be bonded. The bonding ends shall be suitably earthed with/without SVL as per approved configuration/design. The sheath voltage under full load condition shall not exceed the voltage specified/allowed in relevant standard for safety of personal as well as satisfactory working of cable</w:t>
      </w:r>
      <w:r w:rsidR="0001775D" w:rsidRPr="004208DF">
        <w:rPr>
          <w:rFonts w:ascii="Arial" w:hAnsi="Arial" w:cs="Arial"/>
        </w:rPr>
        <w:t xml:space="preserve"> i.e 65 v</w:t>
      </w:r>
      <w:r w:rsidRPr="004208DF">
        <w:rPr>
          <w:rFonts w:ascii="Arial" w:hAnsi="Arial" w:cs="Arial"/>
        </w:rPr>
        <w:t xml:space="preserve">. Sheath shall be solidly grounded at suitable location with or without SVL. </w:t>
      </w:r>
      <w:r w:rsidRPr="004208DF">
        <w:rPr>
          <w:rFonts w:ascii="Arial" w:hAnsi="Arial" w:cs="Arial"/>
        </w:rPr>
        <w:lastRenderedPageBreak/>
        <w:t>Bidder must indicate details of configuration proposed along with sufficiency calculation with the bid so as to limit induced voltage of sheath within 65V.</w:t>
      </w:r>
      <w:r w:rsidR="0001775D" w:rsidRPr="004208DF">
        <w:rPr>
          <w:rFonts w:ascii="Arial" w:hAnsi="Arial" w:cs="Arial"/>
        </w:rPr>
        <w:t xml:space="preserve"> </w:t>
      </w:r>
      <w:r w:rsidR="0001775D" w:rsidRPr="004208DF">
        <w:rPr>
          <w:rFonts w:ascii="Arial" w:hAnsi="Arial" w:cs="Arial"/>
          <w:color w:val="FF0000"/>
        </w:rPr>
        <w:t>Detailed calculation supporting selection of SVL and bonding cable size and rating with margin of protection to be submitted with bid</w:t>
      </w:r>
      <w:r w:rsidR="0001775D" w:rsidRPr="004208DF">
        <w:rPr>
          <w:rFonts w:ascii="Arial" w:hAnsi="Arial" w:cs="Arial"/>
        </w:rPr>
        <w:t>.</w:t>
      </w:r>
    </w:p>
    <w:p w:rsidR="00BB1D85" w:rsidRDefault="0001775D" w:rsidP="00BB1D85">
      <w:pPr>
        <w:widowControl w:val="0"/>
        <w:autoSpaceDE w:val="0"/>
        <w:autoSpaceDN w:val="0"/>
        <w:adjustRightInd w:val="0"/>
        <w:spacing w:before="30"/>
        <w:ind w:left="900" w:right="85"/>
        <w:jc w:val="both"/>
        <w:rPr>
          <w:rFonts w:ascii="Arial" w:hAnsi="Arial" w:cs="Arial"/>
          <w:color w:val="FF0000"/>
        </w:rPr>
      </w:pPr>
      <w:r>
        <w:rPr>
          <w:rFonts w:ascii="Arial" w:hAnsi="Arial" w:cs="Arial"/>
          <w:color w:val="FF0000"/>
        </w:rPr>
        <w:t xml:space="preserve">NOTE: </w:t>
      </w:r>
      <w:r w:rsidRPr="007D4132">
        <w:rPr>
          <w:rFonts w:ascii="Arial" w:hAnsi="Arial" w:cs="Arial"/>
          <w:color w:val="FF0000"/>
        </w:rPr>
        <w:t>Method of LILO of integrated fiber at each joint for sensing</w:t>
      </w:r>
      <w:r>
        <w:rPr>
          <w:rFonts w:ascii="Arial" w:hAnsi="Arial" w:cs="Arial"/>
          <w:color w:val="FF0000"/>
        </w:rPr>
        <w:t xml:space="preserve"> purpose, jointing methodology, </w:t>
      </w:r>
      <w:r w:rsidRPr="007D4132">
        <w:rPr>
          <w:rFonts w:ascii="Arial" w:hAnsi="Arial" w:cs="Arial"/>
          <w:color w:val="FF0000"/>
        </w:rPr>
        <w:t>Power cable termination to FMS connection method to be submitted for a FIPC cable</w:t>
      </w:r>
      <w:r w:rsidR="00BB1D85">
        <w:rPr>
          <w:rFonts w:ascii="Arial" w:hAnsi="Arial" w:cs="Arial"/>
          <w:color w:val="FF0000"/>
        </w:rPr>
        <w:t>.</w:t>
      </w:r>
    </w:p>
    <w:p w:rsidR="00FC7CE0" w:rsidRDefault="00FC7CE0" w:rsidP="00BB1D85">
      <w:pPr>
        <w:widowControl w:val="0"/>
        <w:autoSpaceDE w:val="0"/>
        <w:autoSpaceDN w:val="0"/>
        <w:adjustRightInd w:val="0"/>
        <w:spacing w:before="30"/>
        <w:ind w:left="900" w:right="85"/>
        <w:jc w:val="both"/>
      </w:pPr>
      <w:r w:rsidRPr="00D94DDF">
        <w:rPr>
          <w:b/>
          <w:color w:val="000000"/>
          <w:spacing w:val="-9"/>
          <w:sz w:val="22"/>
          <w:szCs w:val="22"/>
        </w:rPr>
        <w:t>1.3.5</w:t>
      </w:r>
      <w:r>
        <w:rPr>
          <w:color w:val="000000"/>
          <w:spacing w:val="-9"/>
          <w:sz w:val="22"/>
          <w:szCs w:val="22"/>
        </w:rPr>
        <w:t xml:space="preserve">       </w:t>
      </w:r>
      <w:r>
        <w:rPr>
          <w:b/>
          <w:bCs/>
          <w:color w:val="000000"/>
          <w:spacing w:val="-9"/>
          <w:sz w:val="22"/>
          <w:szCs w:val="22"/>
        </w:rPr>
        <w:t>CABLE PARAMETERS</w:t>
      </w:r>
    </w:p>
    <w:p w:rsidR="00FC7CE0" w:rsidRDefault="00FC7CE0" w:rsidP="00FC7CE0">
      <w:pPr>
        <w:spacing w:after="254" w:line="1" w:lineRule="exact"/>
        <w:jc w:val="both"/>
        <w:rPr>
          <w:sz w:val="2"/>
          <w:szCs w:val="2"/>
        </w:rPr>
      </w:pPr>
    </w:p>
    <w:tbl>
      <w:tblPr>
        <w:tblW w:w="8460" w:type="dxa"/>
        <w:tblInd w:w="850" w:type="dxa"/>
        <w:tblLayout w:type="fixed"/>
        <w:tblCellMar>
          <w:left w:w="40" w:type="dxa"/>
          <w:right w:w="40" w:type="dxa"/>
        </w:tblCellMar>
        <w:tblLook w:val="0000" w:firstRow="0" w:lastRow="0" w:firstColumn="0" w:lastColumn="0" w:noHBand="0" w:noVBand="0"/>
      </w:tblPr>
      <w:tblGrid>
        <w:gridCol w:w="1260"/>
        <w:gridCol w:w="5307"/>
        <w:gridCol w:w="1893"/>
      </w:tblGrid>
      <w:tr w:rsidR="00FC7CE0" w:rsidRPr="007C2235" w:rsidTr="00BB1D85">
        <w:trPr>
          <w:trHeight w:hRule="exact" w:val="264"/>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Sr. No.</w:t>
            </w: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System Particulars</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ind w:left="10"/>
              <w:jc w:val="both"/>
              <w:rPr>
                <w:rFonts w:ascii="Arial" w:hAnsi="Arial" w:cs="Arial"/>
              </w:rPr>
            </w:pPr>
            <w:r w:rsidRPr="004208DF">
              <w:rPr>
                <w:rFonts w:ascii="Arial" w:hAnsi="Arial" w:cs="Arial"/>
              </w:rPr>
              <w:t>220kV</w:t>
            </w:r>
          </w:p>
        </w:tc>
      </w:tr>
      <w:tr w:rsidR="00FC7CE0" w:rsidRPr="007C2235" w:rsidTr="00BB1D85">
        <w:trPr>
          <w:trHeight w:hRule="exact" w:val="307"/>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i)</w:t>
            </w: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Voltage Grade (Uo/U)</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127/220 kV</w:t>
            </w:r>
          </w:p>
        </w:tc>
      </w:tr>
      <w:tr w:rsidR="00FC7CE0" w:rsidRPr="007C2235" w:rsidTr="00BB1D85">
        <w:trPr>
          <w:trHeight w:hRule="exact" w:val="355"/>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ii)</w:t>
            </w: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No. of Cores</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Single</w:t>
            </w:r>
          </w:p>
        </w:tc>
      </w:tr>
      <w:tr w:rsidR="00FC7CE0" w:rsidRPr="007C2235" w:rsidTr="00BB1D85">
        <w:trPr>
          <w:trHeight w:hRule="exact" w:val="754"/>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iii)</w:t>
            </w: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Size (mm2)</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spacing w:line="250" w:lineRule="exact"/>
              <w:jc w:val="both"/>
              <w:rPr>
                <w:rFonts w:ascii="Arial" w:hAnsi="Arial" w:cs="Arial"/>
              </w:rPr>
            </w:pPr>
            <w:r w:rsidRPr="004208DF">
              <w:rPr>
                <w:rFonts w:ascii="Arial" w:hAnsi="Arial" w:cs="Arial"/>
              </w:rPr>
              <w:t>630mm2,</w:t>
            </w:r>
          </w:p>
          <w:p w:rsidR="00FC7CE0" w:rsidRPr="004208DF" w:rsidRDefault="00FC7CE0" w:rsidP="00FC7CE0">
            <w:pPr>
              <w:shd w:val="clear" w:color="auto" w:fill="FFFFFF"/>
              <w:spacing w:line="250" w:lineRule="exact"/>
              <w:ind w:right="178"/>
              <w:jc w:val="both"/>
              <w:rPr>
                <w:rFonts w:ascii="Arial" w:hAnsi="Arial" w:cs="Arial"/>
              </w:rPr>
            </w:pPr>
            <w:r w:rsidRPr="004208DF">
              <w:rPr>
                <w:rFonts w:ascii="Arial" w:hAnsi="Arial" w:cs="Arial"/>
              </w:rPr>
              <w:t>800mm2,1000mm2, 1200 mm2</w:t>
            </w:r>
          </w:p>
        </w:tc>
      </w:tr>
      <w:tr w:rsidR="00FC7CE0" w:rsidRPr="007C2235" w:rsidTr="00BB1D85">
        <w:trPr>
          <w:trHeight w:hRule="exact" w:val="264"/>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iv)</w:t>
            </w: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Nominal system voltage KV</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ind w:left="14"/>
              <w:jc w:val="both"/>
              <w:rPr>
                <w:rFonts w:ascii="Arial" w:hAnsi="Arial" w:cs="Arial"/>
              </w:rPr>
            </w:pPr>
            <w:r w:rsidRPr="004208DF">
              <w:rPr>
                <w:rFonts w:ascii="Arial" w:hAnsi="Arial" w:cs="Arial"/>
              </w:rPr>
              <w:t>220</w:t>
            </w:r>
          </w:p>
        </w:tc>
      </w:tr>
      <w:tr w:rsidR="00FC7CE0" w:rsidRPr="007C2235" w:rsidTr="00BB1D85">
        <w:trPr>
          <w:trHeight w:hRule="exact" w:val="264"/>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v)</w:t>
            </w: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Highest system voltage KV</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ind w:left="14"/>
              <w:jc w:val="both"/>
              <w:rPr>
                <w:rFonts w:ascii="Arial" w:hAnsi="Arial" w:cs="Arial"/>
              </w:rPr>
            </w:pPr>
            <w:r w:rsidRPr="004208DF">
              <w:rPr>
                <w:rFonts w:ascii="Arial" w:hAnsi="Arial" w:cs="Arial"/>
              </w:rPr>
              <w:t>245</w:t>
            </w:r>
          </w:p>
        </w:tc>
      </w:tr>
      <w:tr w:rsidR="00FC7CE0" w:rsidRPr="007C2235" w:rsidTr="00BB1D85">
        <w:trPr>
          <w:trHeight w:hRule="exact" w:val="259"/>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vi)</w:t>
            </w: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System Frequency Hz</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50</w:t>
            </w:r>
          </w:p>
        </w:tc>
      </w:tr>
      <w:tr w:rsidR="00FC7CE0" w:rsidRPr="007C2235" w:rsidTr="00BB1D85">
        <w:trPr>
          <w:trHeight w:hRule="exact" w:val="264"/>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ind w:right="221"/>
              <w:jc w:val="both"/>
              <w:rPr>
                <w:rFonts w:ascii="Arial" w:hAnsi="Arial" w:cs="Arial"/>
              </w:rPr>
            </w:pPr>
            <w:r w:rsidRPr="004208DF">
              <w:rPr>
                <w:rFonts w:ascii="Arial" w:hAnsi="Arial" w:cs="Arial"/>
              </w:rPr>
              <w:t>vii)</w:t>
            </w: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Variation in Frequency</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+ 3%</w:t>
            </w:r>
          </w:p>
        </w:tc>
      </w:tr>
      <w:tr w:rsidR="00FC7CE0" w:rsidRPr="007C2235" w:rsidTr="00BB1D85">
        <w:trPr>
          <w:trHeight w:hRule="exact" w:val="94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ind w:right="178"/>
              <w:jc w:val="both"/>
              <w:rPr>
                <w:rFonts w:ascii="Arial" w:hAnsi="Arial" w:cs="Arial"/>
              </w:rPr>
            </w:pPr>
            <w:r w:rsidRPr="004208DF">
              <w:rPr>
                <w:rFonts w:ascii="Arial" w:hAnsi="Arial" w:cs="Arial"/>
              </w:rPr>
              <w:t>viii)</w:t>
            </w: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spacing w:line="254" w:lineRule="exact"/>
              <w:jc w:val="both"/>
              <w:rPr>
                <w:rFonts w:ascii="Arial" w:hAnsi="Arial" w:cs="Arial"/>
              </w:rPr>
            </w:pPr>
            <w:r w:rsidRPr="004208DF">
              <w:rPr>
                <w:rFonts w:ascii="Arial" w:hAnsi="Arial" w:cs="Arial"/>
              </w:rPr>
              <w:t>Fault level individually for</w:t>
            </w:r>
          </w:p>
          <w:p w:rsidR="00FC7CE0" w:rsidRPr="004208DF" w:rsidRDefault="00FC7CE0" w:rsidP="00F36652">
            <w:pPr>
              <w:widowControl w:val="0"/>
              <w:numPr>
                <w:ilvl w:val="0"/>
                <w:numId w:val="60"/>
              </w:numPr>
              <w:shd w:val="clear" w:color="auto" w:fill="FFFFFF"/>
              <w:suppressAutoHyphens w:val="0"/>
              <w:autoSpaceDE w:val="0"/>
              <w:autoSpaceDN w:val="0"/>
              <w:adjustRightInd w:val="0"/>
              <w:spacing w:line="254" w:lineRule="exact"/>
              <w:jc w:val="both"/>
              <w:rPr>
                <w:rFonts w:ascii="Arial" w:hAnsi="Arial" w:cs="Arial"/>
              </w:rPr>
            </w:pPr>
            <w:r w:rsidRPr="004208DF">
              <w:rPr>
                <w:rFonts w:ascii="Arial" w:hAnsi="Arial" w:cs="Arial"/>
              </w:rPr>
              <w:t>Conductor</w:t>
            </w:r>
          </w:p>
          <w:p w:rsidR="00FC7CE0" w:rsidRPr="004208DF" w:rsidRDefault="00FC7CE0" w:rsidP="00F36652">
            <w:pPr>
              <w:widowControl w:val="0"/>
              <w:numPr>
                <w:ilvl w:val="0"/>
                <w:numId w:val="60"/>
              </w:numPr>
              <w:shd w:val="clear" w:color="auto" w:fill="FFFFFF"/>
              <w:suppressAutoHyphens w:val="0"/>
              <w:autoSpaceDE w:val="0"/>
              <w:autoSpaceDN w:val="0"/>
              <w:adjustRightInd w:val="0"/>
              <w:spacing w:line="254" w:lineRule="exact"/>
              <w:jc w:val="both"/>
              <w:rPr>
                <w:rFonts w:ascii="Arial" w:hAnsi="Arial" w:cs="Arial"/>
              </w:rPr>
            </w:pPr>
            <w:r w:rsidRPr="004208DF">
              <w:rPr>
                <w:rFonts w:ascii="Arial" w:hAnsi="Arial" w:cs="Arial"/>
              </w:rPr>
              <w:t>Corrugated Aluminium sheath</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spacing w:line="254" w:lineRule="exact"/>
              <w:ind w:right="408" w:hanging="10"/>
              <w:jc w:val="both"/>
              <w:rPr>
                <w:rFonts w:ascii="Arial" w:hAnsi="Arial" w:cs="Arial"/>
              </w:rPr>
            </w:pPr>
          </w:p>
          <w:p w:rsidR="00FC7CE0" w:rsidRPr="004208DF" w:rsidRDefault="00800D49" w:rsidP="00FC7CE0">
            <w:pPr>
              <w:shd w:val="clear" w:color="auto" w:fill="FFFFFF"/>
              <w:spacing w:line="254" w:lineRule="exact"/>
              <w:ind w:right="408" w:hanging="10"/>
              <w:jc w:val="both"/>
              <w:rPr>
                <w:rFonts w:ascii="Arial" w:hAnsi="Arial" w:cs="Arial"/>
              </w:rPr>
            </w:pPr>
            <w:r w:rsidRPr="004208DF">
              <w:rPr>
                <w:rFonts w:ascii="Arial" w:hAnsi="Arial" w:cs="Arial"/>
              </w:rPr>
              <w:t>4</w:t>
            </w:r>
            <w:r w:rsidR="00FC7CE0" w:rsidRPr="004208DF">
              <w:rPr>
                <w:rFonts w:ascii="Arial" w:hAnsi="Arial" w:cs="Arial"/>
              </w:rPr>
              <w:t>0 kA for1sec</w:t>
            </w:r>
          </w:p>
          <w:p w:rsidR="00FC7CE0" w:rsidRPr="004208DF" w:rsidRDefault="0097156B" w:rsidP="00FC7CE0">
            <w:pPr>
              <w:shd w:val="clear" w:color="auto" w:fill="FFFFFF"/>
              <w:spacing w:line="254" w:lineRule="exact"/>
              <w:ind w:right="408" w:hanging="10"/>
              <w:jc w:val="both"/>
              <w:rPr>
                <w:rFonts w:ascii="Arial" w:hAnsi="Arial" w:cs="Arial"/>
              </w:rPr>
            </w:pPr>
            <w:r w:rsidRPr="004208DF">
              <w:rPr>
                <w:rFonts w:ascii="Arial" w:hAnsi="Arial" w:cs="Arial"/>
              </w:rPr>
              <w:t>5</w:t>
            </w:r>
            <w:r w:rsidR="00FC7CE0" w:rsidRPr="004208DF">
              <w:rPr>
                <w:rFonts w:ascii="Arial" w:hAnsi="Arial" w:cs="Arial"/>
              </w:rPr>
              <w:t>0 kA for1sec</w:t>
            </w:r>
          </w:p>
          <w:p w:rsidR="00FC7CE0" w:rsidRPr="004208DF" w:rsidRDefault="00FC7CE0" w:rsidP="00FC7CE0">
            <w:pPr>
              <w:shd w:val="clear" w:color="auto" w:fill="FFFFFF"/>
              <w:spacing w:line="254" w:lineRule="exact"/>
              <w:ind w:right="408"/>
              <w:jc w:val="both"/>
              <w:rPr>
                <w:rFonts w:ascii="Arial" w:hAnsi="Arial" w:cs="Arial"/>
              </w:rPr>
            </w:pPr>
          </w:p>
        </w:tc>
      </w:tr>
      <w:tr w:rsidR="00FC7CE0" w:rsidRPr="007C2235" w:rsidTr="00BB1D85">
        <w:trPr>
          <w:trHeight w:hRule="exact" w:val="32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ix)</w:t>
            </w:r>
          </w:p>
        </w:tc>
        <w:tc>
          <w:tcPr>
            <w:tcW w:w="7200" w:type="dxa"/>
            <w:gridSpan w:val="2"/>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Maximum allowable temperature</w:t>
            </w:r>
          </w:p>
        </w:tc>
      </w:tr>
      <w:tr w:rsidR="00FC7CE0" w:rsidRPr="007C2235" w:rsidTr="00BB1D85">
        <w:trPr>
          <w:trHeight w:hRule="exact" w:val="533"/>
        </w:trPr>
        <w:tc>
          <w:tcPr>
            <w:tcW w:w="1260" w:type="dxa"/>
            <w:tcBorders>
              <w:top w:val="single" w:sz="6" w:space="0" w:color="auto"/>
              <w:left w:val="single" w:sz="6" w:space="0" w:color="auto"/>
              <w:bottom w:val="nil"/>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spacing w:line="240" w:lineRule="exact"/>
              <w:jc w:val="both"/>
              <w:rPr>
                <w:rFonts w:ascii="Arial" w:hAnsi="Arial" w:cs="Arial"/>
              </w:rPr>
            </w:pPr>
            <w:r w:rsidRPr="004208DF">
              <w:rPr>
                <w:rFonts w:ascii="Arial" w:hAnsi="Arial" w:cs="Arial"/>
              </w:rPr>
              <w:t xml:space="preserve">a)   </w:t>
            </w:r>
            <w:r w:rsidR="004208DF" w:rsidRPr="004208DF">
              <w:rPr>
                <w:rFonts w:ascii="Arial" w:hAnsi="Arial" w:cs="Arial"/>
              </w:rPr>
              <w:t>Design continuous</w:t>
            </w:r>
            <w:r w:rsidRPr="004208DF">
              <w:rPr>
                <w:rFonts w:ascii="Arial" w:hAnsi="Arial" w:cs="Arial"/>
              </w:rPr>
              <w:t xml:space="preserve">    </w:t>
            </w:r>
            <w:r w:rsidR="004208DF" w:rsidRPr="004208DF">
              <w:rPr>
                <w:rFonts w:ascii="Arial" w:hAnsi="Arial" w:cs="Arial"/>
              </w:rPr>
              <w:t xml:space="preserve">operation at rated full </w:t>
            </w:r>
            <w:r w:rsidR="00BB1D85" w:rsidRPr="004208DF">
              <w:rPr>
                <w:rFonts w:ascii="Arial" w:hAnsi="Arial" w:cs="Arial"/>
              </w:rPr>
              <w:t>load current, the</w:t>
            </w:r>
            <w:r w:rsidRPr="004208DF">
              <w:rPr>
                <w:rFonts w:ascii="Arial" w:hAnsi="Arial" w:cs="Arial"/>
              </w:rPr>
              <w:t xml:space="preserve"> max, </w:t>
            </w:r>
            <w:r w:rsidR="00BB1D85" w:rsidRPr="004208DF">
              <w:rPr>
                <w:rFonts w:ascii="Arial" w:hAnsi="Arial" w:cs="Arial"/>
              </w:rPr>
              <w:t>and temp</w:t>
            </w:r>
            <w:r w:rsidRPr="004208DF">
              <w:rPr>
                <w:rFonts w:ascii="Arial" w:hAnsi="Arial" w:cs="Arial"/>
              </w:rPr>
              <w:t>. of conductor shall not exceed.0C</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90</w:t>
            </w:r>
          </w:p>
        </w:tc>
      </w:tr>
      <w:tr w:rsidR="00FC7CE0" w:rsidRPr="007C2235" w:rsidTr="00BB1D85">
        <w:trPr>
          <w:trHeight w:hRule="exact" w:val="552"/>
        </w:trPr>
        <w:tc>
          <w:tcPr>
            <w:tcW w:w="1260" w:type="dxa"/>
            <w:tcBorders>
              <w:top w:val="nil"/>
              <w:left w:val="single" w:sz="6" w:space="0" w:color="auto"/>
              <w:bottom w:val="single" w:sz="6" w:space="0" w:color="auto"/>
              <w:right w:val="single" w:sz="6" w:space="0" w:color="auto"/>
            </w:tcBorders>
            <w:shd w:val="clear" w:color="auto" w:fill="FFFFFF"/>
          </w:tcPr>
          <w:p w:rsidR="00FC7CE0" w:rsidRPr="004208DF" w:rsidRDefault="00FC7CE0" w:rsidP="00FC7CE0">
            <w:pPr>
              <w:jc w:val="both"/>
              <w:rPr>
                <w:rFonts w:ascii="Arial" w:hAnsi="Arial" w:cs="Arial"/>
              </w:rPr>
            </w:pPr>
          </w:p>
          <w:p w:rsidR="00FC7CE0" w:rsidRPr="004208DF" w:rsidRDefault="00FC7CE0" w:rsidP="00FC7CE0">
            <w:pPr>
              <w:jc w:val="both"/>
              <w:rPr>
                <w:rFonts w:ascii="Arial" w:hAnsi="Arial" w:cs="Arial"/>
              </w:rPr>
            </w:pP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spacing w:line="250" w:lineRule="exact"/>
              <w:jc w:val="both"/>
              <w:rPr>
                <w:rFonts w:ascii="Arial" w:hAnsi="Arial" w:cs="Arial"/>
              </w:rPr>
            </w:pPr>
            <w:r w:rsidRPr="004208DF">
              <w:rPr>
                <w:rFonts w:ascii="Arial" w:hAnsi="Arial" w:cs="Arial"/>
              </w:rPr>
              <w:t>b)   The   conductor   temperature   after a short circuit for 1.0 sec shall not exceed.   0C</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250</w:t>
            </w:r>
          </w:p>
        </w:tc>
      </w:tr>
      <w:tr w:rsidR="00FC7CE0" w:rsidRPr="007C2235" w:rsidTr="00BB1D85">
        <w:trPr>
          <w:trHeight w:hRule="exact" w:val="514"/>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x)</w:t>
            </w: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spacing w:line="250" w:lineRule="exact"/>
              <w:ind w:right="2534"/>
              <w:jc w:val="both"/>
              <w:rPr>
                <w:rFonts w:ascii="Arial" w:hAnsi="Arial" w:cs="Arial"/>
              </w:rPr>
            </w:pPr>
            <w:r w:rsidRPr="004208DF">
              <w:rPr>
                <w:rFonts w:ascii="Arial" w:hAnsi="Arial" w:cs="Arial"/>
              </w:rPr>
              <w:t>Basic   insulation   level   (1.2/50   Micro Second Wave)</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1050 KVP</w:t>
            </w:r>
          </w:p>
        </w:tc>
      </w:tr>
      <w:tr w:rsidR="00FC7CE0" w:rsidRPr="007C2235" w:rsidTr="00BB1D85">
        <w:trPr>
          <w:trHeight w:hRule="exact" w:val="355"/>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ind w:right="221"/>
              <w:jc w:val="both"/>
              <w:rPr>
                <w:rFonts w:ascii="Arial" w:hAnsi="Arial" w:cs="Arial"/>
              </w:rPr>
            </w:pPr>
            <w:r w:rsidRPr="004208DF">
              <w:rPr>
                <w:rFonts w:ascii="Arial" w:hAnsi="Arial" w:cs="Arial"/>
              </w:rPr>
              <w:t>xi)</w:t>
            </w:r>
          </w:p>
        </w:tc>
        <w:tc>
          <w:tcPr>
            <w:tcW w:w="5307"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System earthing</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FC7CE0" w:rsidRPr="004208DF" w:rsidRDefault="00FC7CE0" w:rsidP="00FC7CE0">
            <w:pPr>
              <w:shd w:val="clear" w:color="auto" w:fill="FFFFFF"/>
              <w:jc w:val="both"/>
              <w:rPr>
                <w:rFonts w:ascii="Arial" w:hAnsi="Arial" w:cs="Arial"/>
              </w:rPr>
            </w:pPr>
            <w:r w:rsidRPr="004208DF">
              <w:rPr>
                <w:rFonts w:ascii="Arial" w:hAnsi="Arial" w:cs="Arial"/>
              </w:rPr>
              <w:t>Effectively earthed</w:t>
            </w:r>
          </w:p>
        </w:tc>
      </w:tr>
    </w:tbl>
    <w:p w:rsidR="00FC7CE0" w:rsidRPr="004208DF" w:rsidRDefault="00FC7CE0" w:rsidP="00FC7CE0">
      <w:pPr>
        <w:shd w:val="clear" w:color="auto" w:fill="FFFFFF"/>
        <w:tabs>
          <w:tab w:val="left" w:pos="720"/>
        </w:tabs>
        <w:jc w:val="both"/>
        <w:rPr>
          <w:rFonts w:ascii="Arial" w:hAnsi="Arial" w:cs="Arial"/>
        </w:rPr>
      </w:pPr>
      <w:r>
        <w:rPr>
          <w:color w:val="000000"/>
          <w:spacing w:val="-2"/>
          <w:sz w:val="22"/>
          <w:szCs w:val="22"/>
        </w:rPr>
        <w:t>1.4</w:t>
      </w:r>
      <w:r>
        <w:rPr>
          <w:color w:val="000000"/>
          <w:sz w:val="22"/>
          <w:szCs w:val="22"/>
        </w:rPr>
        <w:tab/>
      </w:r>
      <w:r w:rsidRPr="004208DF">
        <w:rPr>
          <w:rFonts w:ascii="Arial" w:hAnsi="Arial" w:cs="Arial"/>
        </w:rPr>
        <w:t>OPERATION CHARACTERISTICS:</w:t>
      </w:r>
    </w:p>
    <w:p w:rsidR="00FC7CE0" w:rsidRPr="004208DF" w:rsidRDefault="00FC7CE0" w:rsidP="00F36652">
      <w:pPr>
        <w:widowControl w:val="0"/>
        <w:numPr>
          <w:ilvl w:val="0"/>
          <w:numId w:val="50"/>
        </w:numPr>
        <w:shd w:val="clear" w:color="auto" w:fill="FFFFFF"/>
        <w:tabs>
          <w:tab w:val="left" w:pos="1440"/>
        </w:tabs>
        <w:suppressAutoHyphens w:val="0"/>
        <w:autoSpaceDE w:val="0"/>
        <w:autoSpaceDN w:val="0"/>
        <w:adjustRightInd w:val="0"/>
        <w:ind w:left="1440" w:right="499" w:hanging="720"/>
        <w:jc w:val="both"/>
        <w:rPr>
          <w:rFonts w:ascii="Arial" w:hAnsi="Arial" w:cs="Arial"/>
        </w:rPr>
      </w:pPr>
      <w:r w:rsidRPr="004208DF">
        <w:rPr>
          <w:rFonts w:ascii="Arial" w:hAnsi="Arial" w:cs="Arial"/>
        </w:rPr>
        <w:t>One/more Three-phase feeders, each consisting of 1 runs of 3/4 Single core cables, feed power at 220 kV.</w:t>
      </w:r>
    </w:p>
    <w:p w:rsidR="00FC7CE0" w:rsidRPr="004208DF" w:rsidRDefault="00FC7CE0" w:rsidP="00F36652">
      <w:pPr>
        <w:widowControl w:val="0"/>
        <w:numPr>
          <w:ilvl w:val="0"/>
          <w:numId w:val="50"/>
        </w:numPr>
        <w:shd w:val="clear" w:color="auto" w:fill="FFFFFF"/>
        <w:tabs>
          <w:tab w:val="left" w:pos="1440"/>
        </w:tabs>
        <w:suppressAutoHyphens w:val="0"/>
        <w:autoSpaceDE w:val="0"/>
        <w:autoSpaceDN w:val="0"/>
        <w:adjustRightInd w:val="0"/>
        <w:spacing w:before="110" w:line="293" w:lineRule="exact"/>
        <w:ind w:left="1440" w:right="499" w:hanging="720"/>
        <w:jc w:val="both"/>
        <w:rPr>
          <w:rFonts w:ascii="Arial" w:hAnsi="Arial" w:cs="Arial"/>
        </w:rPr>
      </w:pPr>
      <w:r w:rsidRPr="004208DF">
        <w:rPr>
          <w:rFonts w:ascii="Arial" w:hAnsi="Arial" w:cs="Arial"/>
        </w:rPr>
        <w:t>In normal situation, each cable will have to be designed to carry a continuous current, to deliver a rated power of Transformers and its designed overload.</w:t>
      </w:r>
    </w:p>
    <w:p w:rsidR="00FC7CE0" w:rsidRDefault="00FC7CE0" w:rsidP="00F36652">
      <w:pPr>
        <w:widowControl w:val="0"/>
        <w:numPr>
          <w:ilvl w:val="0"/>
          <w:numId w:val="50"/>
        </w:numPr>
        <w:shd w:val="clear" w:color="auto" w:fill="FFFFFF"/>
        <w:tabs>
          <w:tab w:val="left" w:pos="1440"/>
        </w:tabs>
        <w:suppressAutoHyphens w:val="0"/>
        <w:autoSpaceDE w:val="0"/>
        <w:autoSpaceDN w:val="0"/>
        <w:adjustRightInd w:val="0"/>
        <w:spacing w:before="120" w:line="288" w:lineRule="exact"/>
        <w:ind w:left="1440" w:right="499" w:hanging="720"/>
        <w:jc w:val="both"/>
        <w:rPr>
          <w:color w:val="000000"/>
          <w:spacing w:val="-1"/>
          <w:sz w:val="22"/>
          <w:szCs w:val="22"/>
        </w:rPr>
      </w:pPr>
      <w:r w:rsidRPr="004208DF">
        <w:rPr>
          <w:rFonts w:ascii="Arial" w:hAnsi="Arial" w:cs="Arial"/>
        </w:rPr>
        <w:t>The cable should be designed for a suitable current carrying capacity under normal situation, and which will cater for the above overload capabilities also, will be required</w:t>
      </w:r>
      <w:r>
        <w:rPr>
          <w:color w:val="000000"/>
          <w:sz w:val="22"/>
          <w:szCs w:val="22"/>
        </w:rPr>
        <w:t>.</w:t>
      </w:r>
    </w:p>
    <w:p w:rsidR="00FC7CE0" w:rsidRDefault="00FC7CE0" w:rsidP="00FC7CE0">
      <w:pPr>
        <w:shd w:val="clear" w:color="auto" w:fill="FFFFFF"/>
        <w:tabs>
          <w:tab w:val="left" w:pos="840"/>
        </w:tabs>
        <w:spacing w:before="202"/>
        <w:ind w:left="120"/>
        <w:jc w:val="both"/>
      </w:pPr>
      <w:r>
        <w:rPr>
          <w:color w:val="000000"/>
          <w:spacing w:val="-2"/>
          <w:sz w:val="22"/>
          <w:szCs w:val="22"/>
        </w:rPr>
        <w:t>1.5</w:t>
      </w:r>
      <w:r>
        <w:rPr>
          <w:color w:val="000000"/>
          <w:sz w:val="22"/>
          <w:szCs w:val="22"/>
        </w:rPr>
        <w:tab/>
      </w:r>
      <w:r>
        <w:rPr>
          <w:b/>
          <w:bCs/>
          <w:color w:val="000000"/>
          <w:spacing w:val="-1"/>
          <w:sz w:val="22"/>
          <w:szCs w:val="22"/>
        </w:rPr>
        <w:t>GENERAL TECHNICAL REQUIREMENTS</w:t>
      </w:r>
      <w:r>
        <w:rPr>
          <w:color w:val="000000"/>
          <w:spacing w:val="-1"/>
          <w:sz w:val="22"/>
          <w:szCs w:val="22"/>
        </w:rPr>
        <w:t>:</w:t>
      </w:r>
    </w:p>
    <w:p w:rsidR="00FC7CE0" w:rsidRDefault="00FC7CE0" w:rsidP="00FC7CE0">
      <w:pPr>
        <w:shd w:val="clear" w:color="auto" w:fill="FFFFFF"/>
        <w:spacing w:before="259"/>
        <w:ind w:left="120"/>
        <w:jc w:val="both"/>
      </w:pPr>
      <w:r>
        <w:rPr>
          <w:color w:val="000000"/>
          <w:spacing w:val="-9"/>
          <w:sz w:val="22"/>
          <w:szCs w:val="22"/>
        </w:rPr>
        <w:t xml:space="preserve">1.5.1       </w:t>
      </w:r>
      <w:r>
        <w:rPr>
          <w:b/>
          <w:bCs/>
          <w:color w:val="000000"/>
          <w:spacing w:val="-9"/>
          <w:sz w:val="22"/>
          <w:szCs w:val="22"/>
        </w:rPr>
        <w:t>CONDUCTOR:</w:t>
      </w:r>
    </w:p>
    <w:p w:rsidR="0001775D" w:rsidRPr="00057D09" w:rsidRDefault="0001775D" w:rsidP="004208DF">
      <w:pPr>
        <w:widowControl w:val="0"/>
        <w:tabs>
          <w:tab w:val="left" w:pos="840"/>
        </w:tabs>
        <w:autoSpaceDE w:val="0"/>
        <w:autoSpaceDN w:val="0"/>
        <w:adjustRightInd w:val="0"/>
        <w:ind w:left="840" w:right="78" w:hanging="30"/>
        <w:jc w:val="both"/>
        <w:rPr>
          <w:rFonts w:ascii="Arial" w:hAnsi="Arial" w:cs="Arial"/>
        </w:rPr>
      </w:pPr>
      <w:r w:rsidRPr="00057D09">
        <w:rPr>
          <w:rFonts w:ascii="Arial" w:hAnsi="Arial" w:cs="Arial"/>
        </w:rPr>
        <w:t xml:space="preserve">The cable conductor shall be made from electrolytic grade copper with formation as stranded compacted circular conductor for size upto 1000 sqmm </w:t>
      </w:r>
      <w:r w:rsidRPr="00057D09">
        <w:rPr>
          <w:rFonts w:ascii="Arial" w:hAnsi="Arial" w:cs="Arial"/>
        </w:rPr>
        <w:lastRenderedPageBreak/>
        <w:t>and segmental type as per IEC-60228 for the size above 1000mm2.The conductor shall confirm to IS:8130/2013. Conductor should be water blocked. Water blocking to be achieved by combination of water blocking yarn and non-conducting water blocking tapes in intermediate layers of conductor.</w:t>
      </w:r>
    </w:p>
    <w:p w:rsidR="00FC7CE0" w:rsidRDefault="00FC7CE0" w:rsidP="00FC7CE0">
      <w:pPr>
        <w:shd w:val="clear" w:color="auto" w:fill="FFFFFF"/>
        <w:tabs>
          <w:tab w:val="left" w:pos="686"/>
        </w:tabs>
        <w:spacing w:before="283"/>
        <w:jc w:val="both"/>
      </w:pPr>
      <w:r>
        <w:rPr>
          <w:color w:val="000000"/>
          <w:spacing w:val="-8"/>
          <w:sz w:val="22"/>
          <w:szCs w:val="22"/>
        </w:rPr>
        <w:t>1.5.2</w:t>
      </w:r>
      <w:r>
        <w:rPr>
          <w:color w:val="000000"/>
          <w:sz w:val="22"/>
          <w:szCs w:val="22"/>
        </w:rPr>
        <w:tab/>
      </w:r>
      <w:r>
        <w:rPr>
          <w:b/>
          <w:bCs/>
          <w:color w:val="000000"/>
          <w:sz w:val="22"/>
          <w:szCs w:val="22"/>
        </w:rPr>
        <w:t>CONDUCOTR SCREEN:</w:t>
      </w:r>
    </w:p>
    <w:p w:rsidR="00FC7CE0" w:rsidRPr="00057D09" w:rsidRDefault="0001775D" w:rsidP="00FC7CE0">
      <w:pPr>
        <w:shd w:val="clear" w:color="auto" w:fill="FFFFFF"/>
        <w:spacing w:before="221" w:line="288" w:lineRule="exact"/>
        <w:ind w:left="701"/>
        <w:jc w:val="both"/>
        <w:rPr>
          <w:rFonts w:ascii="Arial" w:hAnsi="Arial" w:cs="Arial"/>
        </w:rPr>
      </w:pPr>
      <w:r w:rsidRPr="00057D09">
        <w:rPr>
          <w:rFonts w:ascii="Arial" w:hAnsi="Arial" w:cs="Arial"/>
        </w:rPr>
        <w:t>A Conductor screen made of semiconducting compound shall be provided over the conductor, by extrusion. The extruded coat shall be continuous, with a constant mean depth, without bump, perfectly adhering to the insulation envelope. A high penetration resistant semiconducting water blocking tape(s) shall be provided below the extruded semi-conducting conductor screen to prevent penetration of the compound into the underlying conductor with min 50 % overlap. The conductor having a semi-conducting screen shall ensure perfectly smooth profile and avoid stress concentration. The conductor screen shall be extruded in the same operation as the insulation; the semi-conducting polymer shall be cross-linked</w:t>
      </w:r>
      <w:r w:rsidR="00FC7CE0" w:rsidRPr="00057D09">
        <w:rPr>
          <w:rFonts w:ascii="Arial" w:hAnsi="Arial" w:cs="Arial"/>
        </w:rPr>
        <w:t xml:space="preserve">. Minimum thickness of the conductor screen shall be nominal </w:t>
      </w:r>
      <w:r w:rsidR="00800D49" w:rsidRPr="00057D09">
        <w:rPr>
          <w:rFonts w:ascii="Arial" w:hAnsi="Arial" w:cs="Arial"/>
          <w:b/>
        </w:rPr>
        <w:t>1.20 mm</w:t>
      </w:r>
      <w:r w:rsidR="00800D49" w:rsidRPr="00057D09">
        <w:rPr>
          <w:rFonts w:ascii="Arial" w:hAnsi="Arial" w:cs="Arial"/>
        </w:rPr>
        <w:t xml:space="preserve"> </w:t>
      </w:r>
      <w:r w:rsidR="00FC7CE0" w:rsidRPr="00057D09">
        <w:rPr>
          <w:rFonts w:ascii="Arial" w:hAnsi="Arial" w:cs="Arial"/>
        </w:rPr>
        <w:t>(minimum). The electric resistivity of the conductor screen shall as per IS 7098 (part 3).</w:t>
      </w:r>
    </w:p>
    <w:p w:rsidR="00FC7CE0" w:rsidRDefault="00FC7CE0" w:rsidP="00FC7CE0">
      <w:pPr>
        <w:shd w:val="clear" w:color="auto" w:fill="FFFFFF"/>
        <w:tabs>
          <w:tab w:val="left" w:pos="686"/>
        </w:tabs>
        <w:spacing w:before="283"/>
        <w:jc w:val="both"/>
      </w:pPr>
      <w:r>
        <w:rPr>
          <w:color w:val="000000"/>
          <w:spacing w:val="-7"/>
          <w:sz w:val="22"/>
          <w:szCs w:val="22"/>
        </w:rPr>
        <w:t>1.5.3</w:t>
      </w:r>
      <w:r>
        <w:rPr>
          <w:color w:val="000000"/>
          <w:sz w:val="22"/>
          <w:szCs w:val="22"/>
        </w:rPr>
        <w:tab/>
      </w:r>
      <w:r>
        <w:rPr>
          <w:b/>
          <w:bCs/>
          <w:color w:val="000000"/>
          <w:spacing w:val="-3"/>
          <w:sz w:val="22"/>
          <w:szCs w:val="22"/>
        </w:rPr>
        <w:t>INSULATION:</w:t>
      </w:r>
    </w:p>
    <w:p w:rsidR="00FC7CE0" w:rsidRPr="00057D09" w:rsidRDefault="00FC7CE0" w:rsidP="00FC7CE0">
      <w:pPr>
        <w:shd w:val="clear" w:color="auto" w:fill="FFFFFF"/>
        <w:spacing w:before="226" w:line="288" w:lineRule="exact"/>
        <w:ind w:left="701"/>
        <w:jc w:val="both"/>
        <w:rPr>
          <w:rFonts w:ascii="Arial" w:hAnsi="Arial" w:cs="Arial"/>
        </w:rPr>
      </w:pPr>
      <w:r w:rsidRPr="00057D09">
        <w:rPr>
          <w:rFonts w:ascii="Arial" w:hAnsi="Arial" w:cs="Arial"/>
        </w:rPr>
        <w:t xml:space="preserve">The Insulation envelope shall be of cross-linked polyethylene (XLPE) insulation applied by extrusion should be suitable for 220 kV system voltages. The nominal thickness of insulation shall not be less than </w:t>
      </w:r>
      <w:r w:rsidRPr="00057D09">
        <w:rPr>
          <w:rFonts w:ascii="Arial" w:hAnsi="Arial" w:cs="Arial"/>
          <w:b/>
        </w:rPr>
        <w:t>27 mm</w:t>
      </w:r>
      <w:r w:rsidRPr="00057D09">
        <w:rPr>
          <w:rFonts w:ascii="Arial" w:hAnsi="Arial" w:cs="Arial"/>
        </w:rPr>
        <w:t xml:space="preserve"> (minimum</w:t>
      </w:r>
      <w:r w:rsidR="0001775D" w:rsidRPr="00057D09">
        <w:rPr>
          <w:rFonts w:ascii="Arial" w:hAnsi="Arial" w:cs="Arial"/>
        </w:rPr>
        <w:t xml:space="preserve"> subject to only positive tolerances (no negative tolerance is accepted) </w:t>
      </w:r>
      <w:r w:rsidR="00800D49" w:rsidRPr="00057D09">
        <w:rPr>
          <w:rFonts w:ascii="Arial" w:hAnsi="Arial" w:cs="Arial"/>
        </w:rPr>
        <w:t xml:space="preserve">in min value at any point shall be </w:t>
      </w:r>
      <w:r w:rsidR="0001775D" w:rsidRPr="00057D09">
        <w:rPr>
          <w:rFonts w:ascii="Arial" w:hAnsi="Arial" w:cs="Arial"/>
        </w:rPr>
        <w:t>as per IEC 60840.</w:t>
      </w:r>
      <w:r w:rsidRPr="00057D09">
        <w:rPr>
          <w:rFonts w:ascii="Arial" w:hAnsi="Arial" w:cs="Arial"/>
        </w:rPr>
        <w:t xml:space="preserve"> The manufacturing process shall ensure that the Insulation shall be applied by extrusion and vulcanized using dry curing process to form a compact homogenous body free from micro voids and contaminants. The insulation compound shall be of high quality, heat, moisture, ozone and corona resistant. The insulation shall withstand mechanical and thermal stressed under steady state and transient operating conditions. The extrusion method should give very smooth interface between semi-conducting screen and insulation.</w:t>
      </w:r>
    </w:p>
    <w:p w:rsidR="00FC7CE0" w:rsidRPr="00057D09" w:rsidRDefault="00FC7CE0" w:rsidP="00402E46">
      <w:pPr>
        <w:shd w:val="clear" w:color="auto" w:fill="FFFFFF"/>
        <w:spacing w:before="226" w:line="288" w:lineRule="exact"/>
        <w:ind w:left="1134" w:hanging="1134"/>
        <w:jc w:val="both"/>
        <w:rPr>
          <w:rFonts w:ascii="Arial" w:hAnsi="Arial" w:cs="Arial"/>
        </w:rPr>
      </w:pPr>
      <w:r w:rsidRPr="00057D09">
        <w:rPr>
          <w:rFonts w:ascii="Arial" w:hAnsi="Arial" w:cs="Arial"/>
        </w:rPr>
        <w:t xml:space="preserve">1.5.3.1 </w:t>
      </w:r>
      <w:r w:rsidR="00402E46" w:rsidRPr="00057D09">
        <w:rPr>
          <w:rFonts w:ascii="Arial" w:hAnsi="Arial" w:cs="Arial"/>
        </w:rPr>
        <w:t xml:space="preserve">  </w:t>
      </w:r>
      <w:r w:rsidRPr="00057D09">
        <w:rPr>
          <w:rFonts w:ascii="Arial" w:hAnsi="Arial" w:cs="Arial"/>
        </w:rPr>
        <w:t xml:space="preserve">The nominal thickness of insulation shall not be less than </w:t>
      </w:r>
      <w:r w:rsidRPr="00057D09">
        <w:rPr>
          <w:rFonts w:ascii="Arial" w:hAnsi="Arial" w:cs="Arial"/>
          <w:b/>
        </w:rPr>
        <w:t>27 mm (minimum)</w:t>
      </w:r>
      <w:r w:rsidRPr="00057D09">
        <w:rPr>
          <w:rFonts w:ascii="Arial" w:hAnsi="Arial" w:cs="Arial"/>
        </w:rPr>
        <w:t xml:space="preserve"> (</w:t>
      </w:r>
      <w:r w:rsidR="00057D09">
        <w:rPr>
          <w:rFonts w:ascii="Arial" w:hAnsi="Arial" w:cs="Arial"/>
        </w:rPr>
        <w:t>IS 7098-</w:t>
      </w:r>
      <w:r w:rsidRPr="00057D09">
        <w:rPr>
          <w:rFonts w:ascii="Arial" w:hAnsi="Arial" w:cs="Arial"/>
        </w:rPr>
        <w:t>part 3).</w:t>
      </w:r>
    </w:p>
    <w:p w:rsidR="00FC7CE0" w:rsidRPr="00057D09" w:rsidRDefault="00FC7CE0" w:rsidP="00FC7CE0">
      <w:pPr>
        <w:shd w:val="clear" w:color="auto" w:fill="FFFFFF"/>
        <w:tabs>
          <w:tab w:val="left" w:pos="1306"/>
        </w:tabs>
        <w:spacing w:line="370" w:lineRule="exact"/>
        <w:jc w:val="both"/>
        <w:rPr>
          <w:rFonts w:ascii="Arial" w:hAnsi="Arial" w:cs="Arial"/>
        </w:rPr>
      </w:pPr>
      <w:r w:rsidRPr="00057D09">
        <w:rPr>
          <w:rFonts w:ascii="Arial" w:hAnsi="Arial" w:cs="Arial"/>
        </w:rPr>
        <w:t>1.5.3.2</w:t>
      </w:r>
      <w:r w:rsidRPr="00057D09">
        <w:rPr>
          <w:rFonts w:ascii="Arial" w:hAnsi="Arial" w:cs="Arial"/>
        </w:rPr>
        <w:tab/>
        <w:t xml:space="preserve">The mechanical characteristics shall be </w:t>
      </w:r>
      <w:r w:rsidR="00057D09">
        <w:rPr>
          <w:rFonts w:ascii="Arial" w:hAnsi="Arial" w:cs="Arial"/>
        </w:rPr>
        <w:t>as per IS 7098 (Part 3)</w:t>
      </w:r>
      <w:r w:rsidRPr="00057D09">
        <w:rPr>
          <w:rFonts w:ascii="Arial" w:hAnsi="Arial" w:cs="Arial"/>
        </w:rPr>
        <w:t>:</w:t>
      </w:r>
    </w:p>
    <w:p w:rsidR="00FC7CE0" w:rsidRPr="00057D09" w:rsidRDefault="00FC7CE0" w:rsidP="00FC7CE0">
      <w:pPr>
        <w:shd w:val="clear" w:color="auto" w:fill="FFFFFF"/>
        <w:tabs>
          <w:tab w:val="left" w:pos="1306"/>
        </w:tabs>
        <w:spacing w:line="370" w:lineRule="exact"/>
        <w:jc w:val="both"/>
        <w:rPr>
          <w:rFonts w:ascii="Arial" w:hAnsi="Arial" w:cs="Arial"/>
        </w:rPr>
      </w:pPr>
      <w:r w:rsidRPr="00057D09">
        <w:rPr>
          <w:rFonts w:ascii="Arial" w:hAnsi="Arial" w:cs="Arial"/>
        </w:rPr>
        <w:t>1.5.3.3</w:t>
      </w:r>
      <w:r w:rsidRPr="00057D09">
        <w:rPr>
          <w:rFonts w:ascii="Arial" w:hAnsi="Arial" w:cs="Arial"/>
        </w:rPr>
        <w:tab/>
        <w:t xml:space="preserve">The isolating envelope shall be </w:t>
      </w:r>
      <w:r w:rsidR="00057D09">
        <w:rPr>
          <w:rFonts w:ascii="Arial" w:hAnsi="Arial" w:cs="Arial"/>
        </w:rPr>
        <w:t>as per IS 7098 (Part 3)</w:t>
      </w:r>
      <w:r w:rsidRPr="00057D09">
        <w:rPr>
          <w:rFonts w:ascii="Arial" w:hAnsi="Arial" w:cs="Arial"/>
        </w:rPr>
        <w:t xml:space="preserve">: </w:t>
      </w:r>
    </w:p>
    <w:p w:rsidR="00402E46" w:rsidRPr="00057D09" w:rsidRDefault="00402E46" w:rsidP="00402E46">
      <w:pPr>
        <w:pStyle w:val="VTNH3"/>
        <w:numPr>
          <w:ilvl w:val="0"/>
          <w:numId w:val="0"/>
        </w:numPr>
        <w:spacing w:line="240" w:lineRule="auto"/>
        <w:ind w:left="1152" w:hanging="1152"/>
        <w:textAlignment w:val="baseline"/>
        <w:rPr>
          <w:rFonts w:ascii="Arial" w:eastAsia="Times New Roman" w:hAnsi="Arial" w:cs="Arial"/>
          <w:bCs w:val="0"/>
          <w:sz w:val="24"/>
          <w:lang w:val="en-US" w:eastAsia="ar-SA"/>
        </w:rPr>
      </w:pPr>
      <w:r w:rsidRPr="00057D09">
        <w:rPr>
          <w:rFonts w:ascii="Arial" w:eastAsia="Times New Roman" w:hAnsi="Arial" w:cs="Arial"/>
          <w:bCs w:val="0"/>
          <w:sz w:val="24"/>
          <w:lang w:val="en-US" w:eastAsia="ar-SA"/>
        </w:rPr>
        <w:t>1.5.3.4         Test for surface irregularities shall be carried out as below</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7"/>
        <w:gridCol w:w="1224"/>
        <w:gridCol w:w="739"/>
        <w:gridCol w:w="1700"/>
      </w:tblGrid>
      <w:tr w:rsidR="00402E46" w:rsidRPr="006D370E" w:rsidTr="000710F7">
        <w:tc>
          <w:tcPr>
            <w:tcW w:w="5147" w:type="dxa"/>
          </w:tcPr>
          <w:p w:rsidR="00402E46" w:rsidRPr="00057D09" w:rsidRDefault="00402E46" w:rsidP="000710F7">
            <w:pPr>
              <w:jc w:val="both"/>
              <w:rPr>
                <w:rFonts w:ascii="Arial" w:hAnsi="Arial" w:cs="Arial"/>
              </w:rPr>
            </w:pPr>
            <w:r w:rsidRPr="00057D09">
              <w:rPr>
                <w:rFonts w:ascii="Arial" w:hAnsi="Arial" w:cs="Arial"/>
              </w:rPr>
              <w:t>Item (For XLPE/TR XLPE insulation)</w:t>
            </w:r>
          </w:p>
        </w:tc>
        <w:tc>
          <w:tcPr>
            <w:tcW w:w="1224" w:type="dxa"/>
          </w:tcPr>
          <w:p w:rsidR="00402E46" w:rsidRPr="00057D09" w:rsidRDefault="00402E46" w:rsidP="000710F7">
            <w:pPr>
              <w:jc w:val="both"/>
              <w:rPr>
                <w:rFonts w:ascii="Arial" w:hAnsi="Arial" w:cs="Arial"/>
              </w:rPr>
            </w:pPr>
            <w:r w:rsidRPr="00057D09">
              <w:rPr>
                <w:rFonts w:ascii="Arial" w:hAnsi="Arial" w:cs="Arial"/>
              </w:rPr>
              <w:t>Clause of AEIC CS8</w:t>
            </w:r>
          </w:p>
        </w:tc>
        <w:tc>
          <w:tcPr>
            <w:tcW w:w="739" w:type="dxa"/>
          </w:tcPr>
          <w:p w:rsidR="00402E46" w:rsidRPr="00057D09" w:rsidRDefault="00402E46" w:rsidP="000710F7">
            <w:pPr>
              <w:jc w:val="both"/>
              <w:rPr>
                <w:rFonts w:ascii="Arial" w:hAnsi="Arial" w:cs="Arial"/>
              </w:rPr>
            </w:pPr>
            <w:r w:rsidRPr="00057D09">
              <w:rPr>
                <w:rFonts w:ascii="Arial" w:hAnsi="Arial" w:cs="Arial"/>
              </w:rPr>
              <w:t>Unit</w:t>
            </w:r>
          </w:p>
        </w:tc>
        <w:tc>
          <w:tcPr>
            <w:tcW w:w="1700" w:type="dxa"/>
          </w:tcPr>
          <w:p w:rsidR="00402E46" w:rsidRPr="00057D09" w:rsidRDefault="00402E46" w:rsidP="000710F7">
            <w:pPr>
              <w:jc w:val="both"/>
              <w:rPr>
                <w:rFonts w:ascii="Arial" w:hAnsi="Arial" w:cs="Arial"/>
              </w:rPr>
            </w:pPr>
            <w:r w:rsidRPr="00057D09">
              <w:rPr>
                <w:rFonts w:ascii="Arial" w:hAnsi="Arial" w:cs="Arial"/>
              </w:rPr>
              <w:t>Requirement</w:t>
            </w:r>
          </w:p>
        </w:tc>
      </w:tr>
      <w:tr w:rsidR="00402E46" w:rsidRPr="006D370E" w:rsidTr="000710F7">
        <w:tc>
          <w:tcPr>
            <w:tcW w:w="5147" w:type="dxa"/>
          </w:tcPr>
          <w:p w:rsidR="00402E46" w:rsidRPr="00057D09" w:rsidRDefault="00402E46" w:rsidP="000710F7">
            <w:pPr>
              <w:jc w:val="both"/>
              <w:rPr>
                <w:rFonts w:ascii="Arial" w:hAnsi="Arial" w:cs="Arial"/>
              </w:rPr>
            </w:pPr>
            <w:r w:rsidRPr="00057D09">
              <w:rPr>
                <w:rFonts w:ascii="Arial" w:hAnsi="Arial" w:cs="Arial"/>
              </w:rPr>
              <w:t xml:space="preserve">Protrusions into insulation from conductor </w:t>
            </w:r>
            <w:r w:rsidRPr="00057D09">
              <w:rPr>
                <w:rFonts w:ascii="Arial" w:hAnsi="Arial" w:cs="Arial"/>
              </w:rPr>
              <w:lastRenderedPageBreak/>
              <w:t>screen</w:t>
            </w:r>
          </w:p>
        </w:tc>
        <w:tc>
          <w:tcPr>
            <w:tcW w:w="1224" w:type="dxa"/>
          </w:tcPr>
          <w:p w:rsidR="00402E46" w:rsidRPr="00057D09" w:rsidRDefault="00402E46" w:rsidP="000710F7">
            <w:pPr>
              <w:jc w:val="both"/>
              <w:rPr>
                <w:rFonts w:ascii="Arial" w:hAnsi="Arial" w:cs="Arial"/>
              </w:rPr>
            </w:pPr>
            <w:r w:rsidRPr="00057D09">
              <w:rPr>
                <w:rFonts w:ascii="Arial" w:hAnsi="Arial" w:cs="Arial"/>
              </w:rPr>
              <w:lastRenderedPageBreak/>
              <w:t>3.2</w:t>
            </w:r>
          </w:p>
        </w:tc>
        <w:tc>
          <w:tcPr>
            <w:tcW w:w="739" w:type="dxa"/>
          </w:tcPr>
          <w:p w:rsidR="00402E46" w:rsidRPr="00057D09" w:rsidRDefault="00402E46" w:rsidP="000710F7">
            <w:pPr>
              <w:jc w:val="both"/>
              <w:rPr>
                <w:rFonts w:ascii="Arial" w:hAnsi="Arial" w:cs="Arial"/>
              </w:rPr>
            </w:pPr>
            <w:r w:rsidRPr="00057D09">
              <w:rPr>
                <w:rFonts w:ascii="Arial" w:hAnsi="Arial" w:cs="Arial"/>
              </w:rPr>
              <w:t>mm</w:t>
            </w:r>
          </w:p>
        </w:tc>
        <w:tc>
          <w:tcPr>
            <w:tcW w:w="1700" w:type="dxa"/>
          </w:tcPr>
          <w:p w:rsidR="00402E46" w:rsidRPr="00057D09" w:rsidRDefault="00402E46" w:rsidP="000710F7">
            <w:pPr>
              <w:jc w:val="both"/>
              <w:rPr>
                <w:rFonts w:ascii="Arial" w:hAnsi="Arial" w:cs="Arial"/>
              </w:rPr>
            </w:pPr>
            <w:r w:rsidRPr="00057D09">
              <w:rPr>
                <w:rFonts w:ascii="Arial" w:hAnsi="Arial" w:cs="Arial"/>
              </w:rPr>
              <w:t>≤ 0.076</w:t>
            </w:r>
          </w:p>
        </w:tc>
      </w:tr>
      <w:tr w:rsidR="00402E46" w:rsidRPr="006D370E" w:rsidTr="000710F7">
        <w:tc>
          <w:tcPr>
            <w:tcW w:w="5147" w:type="dxa"/>
          </w:tcPr>
          <w:p w:rsidR="00402E46" w:rsidRPr="00057D09" w:rsidRDefault="00402E46" w:rsidP="000710F7">
            <w:pPr>
              <w:jc w:val="both"/>
              <w:rPr>
                <w:rFonts w:ascii="Arial" w:hAnsi="Arial" w:cs="Arial"/>
              </w:rPr>
            </w:pPr>
            <w:r w:rsidRPr="00057D09">
              <w:rPr>
                <w:rFonts w:ascii="Arial" w:hAnsi="Arial" w:cs="Arial"/>
              </w:rPr>
              <w:lastRenderedPageBreak/>
              <w:t>Protrusions into conductor screen</w:t>
            </w:r>
          </w:p>
        </w:tc>
        <w:tc>
          <w:tcPr>
            <w:tcW w:w="1224" w:type="dxa"/>
          </w:tcPr>
          <w:p w:rsidR="00402E46" w:rsidRPr="00057D09" w:rsidRDefault="00402E46" w:rsidP="000710F7">
            <w:pPr>
              <w:jc w:val="both"/>
              <w:rPr>
                <w:rFonts w:ascii="Arial" w:hAnsi="Arial" w:cs="Arial"/>
              </w:rPr>
            </w:pPr>
            <w:r w:rsidRPr="00057D09">
              <w:rPr>
                <w:rFonts w:ascii="Arial" w:hAnsi="Arial" w:cs="Arial"/>
              </w:rPr>
              <w:t>3.2</w:t>
            </w:r>
          </w:p>
        </w:tc>
        <w:tc>
          <w:tcPr>
            <w:tcW w:w="739" w:type="dxa"/>
          </w:tcPr>
          <w:p w:rsidR="00402E46" w:rsidRPr="00057D09" w:rsidRDefault="00402E46" w:rsidP="000710F7">
            <w:pPr>
              <w:jc w:val="both"/>
              <w:rPr>
                <w:rFonts w:ascii="Arial" w:hAnsi="Arial" w:cs="Arial"/>
              </w:rPr>
            </w:pPr>
            <w:r w:rsidRPr="00057D09">
              <w:rPr>
                <w:rFonts w:ascii="Arial" w:hAnsi="Arial" w:cs="Arial"/>
              </w:rPr>
              <w:t>mm</w:t>
            </w:r>
          </w:p>
        </w:tc>
        <w:tc>
          <w:tcPr>
            <w:tcW w:w="1700" w:type="dxa"/>
          </w:tcPr>
          <w:p w:rsidR="00402E46" w:rsidRPr="00057D09" w:rsidRDefault="00402E46" w:rsidP="000710F7">
            <w:pPr>
              <w:jc w:val="both"/>
              <w:rPr>
                <w:rFonts w:ascii="Arial" w:hAnsi="Arial" w:cs="Arial"/>
              </w:rPr>
            </w:pPr>
            <w:r w:rsidRPr="00057D09">
              <w:rPr>
                <w:rFonts w:ascii="Arial" w:hAnsi="Arial" w:cs="Arial"/>
              </w:rPr>
              <w:t>≤ 0.18</w:t>
            </w:r>
          </w:p>
        </w:tc>
      </w:tr>
      <w:tr w:rsidR="00402E46" w:rsidRPr="006D370E" w:rsidTr="000710F7">
        <w:tc>
          <w:tcPr>
            <w:tcW w:w="5147" w:type="dxa"/>
          </w:tcPr>
          <w:p w:rsidR="00402E46" w:rsidRPr="00057D09" w:rsidRDefault="00402E46" w:rsidP="000710F7">
            <w:pPr>
              <w:jc w:val="both"/>
              <w:rPr>
                <w:rFonts w:ascii="Arial" w:hAnsi="Arial" w:cs="Arial"/>
              </w:rPr>
            </w:pPr>
            <w:r w:rsidRPr="00057D09">
              <w:rPr>
                <w:rFonts w:ascii="Arial" w:hAnsi="Arial" w:cs="Arial"/>
              </w:rPr>
              <w:t>Strand Convolutions</w:t>
            </w:r>
          </w:p>
        </w:tc>
        <w:tc>
          <w:tcPr>
            <w:tcW w:w="1224" w:type="dxa"/>
          </w:tcPr>
          <w:p w:rsidR="00402E46" w:rsidRPr="00057D09" w:rsidRDefault="00402E46" w:rsidP="000710F7">
            <w:pPr>
              <w:jc w:val="both"/>
              <w:rPr>
                <w:rFonts w:ascii="Arial" w:hAnsi="Arial" w:cs="Arial"/>
              </w:rPr>
            </w:pPr>
            <w:r w:rsidRPr="00057D09">
              <w:rPr>
                <w:rFonts w:ascii="Arial" w:hAnsi="Arial" w:cs="Arial"/>
              </w:rPr>
              <w:t>3.3</w:t>
            </w:r>
          </w:p>
        </w:tc>
        <w:tc>
          <w:tcPr>
            <w:tcW w:w="739" w:type="dxa"/>
          </w:tcPr>
          <w:p w:rsidR="00402E46" w:rsidRPr="00057D09" w:rsidRDefault="00402E46" w:rsidP="000710F7">
            <w:pPr>
              <w:jc w:val="both"/>
              <w:rPr>
                <w:rFonts w:ascii="Arial" w:hAnsi="Arial" w:cs="Arial"/>
              </w:rPr>
            </w:pPr>
            <w:r w:rsidRPr="00057D09">
              <w:rPr>
                <w:rFonts w:ascii="Arial" w:hAnsi="Arial" w:cs="Arial"/>
              </w:rPr>
              <w:t>mm</w:t>
            </w:r>
          </w:p>
        </w:tc>
        <w:tc>
          <w:tcPr>
            <w:tcW w:w="1700" w:type="dxa"/>
          </w:tcPr>
          <w:p w:rsidR="00402E46" w:rsidRPr="00057D09" w:rsidRDefault="00402E46" w:rsidP="000710F7">
            <w:pPr>
              <w:jc w:val="both"/>
              <w:rPr>
                <w:rFonts w:ascii="Arial" w:hAnsi="Arial" w:cs="Arial"/>
              </w:rPr>
            </w:pPr>
            <w:r w:rsidRPr="00057D09">
              <w:rPr>
                <w:rFonts w:ascii="Arial" w:hAnsi="Arial" w:cs="Arial"/>
              </w:rPr>
              <w:t>≤ 0.18</w:t>
            </w:r>
          </w:p>
        </w:tc>
      </w:tr>
      <w:tr w:rsidR="00402E46" w:rsidRPr="006D370E" w:rsidTr="000710F7">
        <w:tc>
          <w:tcPr>
            <w:tcW w:w="5147" w:type="dxa"/>
          </w:tcPr>
          <w:p w:rsidR="00402E46" w:rsidRPr="00057D09" w:rsidRDefault="00402E46" w:rsidP="000710F7">
            <w:pPr>
              <w:jc w:val="both"/>
              <w:rPr>
                <w:rFonts w:ascii="Arial" w:hAnsi="Arial" w:cs="Arial"/>
              </w:rPr>
            </w:pPr>
            <w:r w:rsidRPr="00057D09">
              <w:rPr>
                <w:rFonts w:ascii="Arial" w:hAnsi="Arial" w:cs="Arial"/>
              </w:rPr>
              <w:t>Protrusions into insulation from insulation screen</w:t>
            </w:r>
          </w:p>
        </w:tc>
        <w:tc>
          <w:tcPr>
            <w:tcW w:w="1224" w:type="dxa"/>
          </w:tcPr>
          <w:p w:rsidR="00402E46" w:rsidRPr="00057D09" w:rsidRDefault="00402E46" w:rsidP="000710F7">
            <w:pPr>
              <w:jc w:val="both"/>
              <w:rPr>
                <w:rFonts w:ascii="Arial" w:hAnsi="Arial" w:cs="Arial"/>
              </w:rPr>
            </w:pPr>
            <w:r w:rsidRPr="00057D09">
              <w:rPr>
                <w:rFonts w:ascii="Arial" w:hAnsi="Arial" w:cs="Arial"/>
              </w:rPr>
              <w:t>5.2</w:t>
            </w:r>
          </w:p>
        </w:tc>
        <w:tc>
          <w:tcPr>
            <w:tcW w:w="739" w:type="dxa"/>
          </w:tcPr>
          <w:p w:rsidR="00402E46" w:rsidRPr="00057D09" w:rsidRDefault="00402E46" w:rsidP="000710F7">
            <w:pPr>
              <w:jc w:val="both"/>
              <w:rPr>
                <w:rFonts w:ascii="Arial" w:hAnsi="Arial" w:cs="Arial"/>
              </w:rPr>
            </w:pPr>
            <w:r w:rsidRPr="00057D09">
              <w:rPr>
                <w:rFonts w:ascii="Arial" w:hAnsi="Arial" w:cs="Arial"/>
              </w:rPr>
              <w:t>mm</w:t>
            </w:r>
          </w:p>
        </w:tc>
        <w:tc>
          <w:tcPr>
            <w:tcW w:w="1700" w:type="dxa"/>
          </w:tcPr>
          <w:p w:rsidR="00402E46" w:rsidRPr="00057D09" w:rsidRDefault="00402E46" w:rsidP="000710F7">
            <w:pPr>
              <w:jc w:val="both"/>
              <w:rPr>
                <w:rFonts w:ascii="Arial" w:hAnsi="Arial" w:cs="Arial"/>
              </w:rPr>
            </w:pPr>
            <w:r w:rsidRPr="00057D09">
              <w:rPr>
                <w:rFonts w:ascii="Arial" w:hAnsi="Arial" w:cs="Arial"/>
              </w:rPr>
              <w:t>≤ 0.13</w:t>
            </w:r>
          </w:p>
        </w:tc>
      </w:tr>
      <w:tr w:rsidR="00402E46" w:rsidRPr="006D370E" w:rsidTr="000710F7">
        <w:tc>
          <w:tcPr>
            <w:tcW w:w="5147" w:type="dxa"/>
          </w:tcPr>
          <w:p w:rsidR="00402E46" w:rsidRPr="00057D09" w:rsidRDefault="00402E46" w:rsidP="000710F7">
            <w:pPr>
              <w:jc w:val="both"/>
              <w:rPr>
                <w:rFonts w:ascii="Arial" w:hAnsi="Arial" w:cs="Arial"/>
              </w:rPr>
            </w:pPr>
            <w:r w:rsidRPr="00057D09">
              <w:rPr>
                <w:rFonts w:ascii="Arial" w:hAnsi="Arial" w:cs="Arial"/>
              </w:rPr>
              <w:t>Protrusions into insulation screen</w:t>
            </w:r>
          </w:p>
        </w:tc>
        <w:tc>
          <w:tcPr>
            <w:tcW w:w="1224" w:type="dxa"/>
          </w:tcPr>
          <w:p w:rsidR="00402E46" w:rsidRPr="00057D09" w:rsidRDefault="00402E46" w:rsidP="000710F7">
            <w:pPr>
              <w:jc w:val="both"/>
              <w:rPr>
                <w:rFonts w:ascii="Arial" w:hAnsi="Arial" w:cs="Arial"/>
              </w:rPr>
            </w:pPr>
            <w:r w:rsidRPr="00057D09">
              <w:rPr>
                <w:rFonts w:ascii="Arial" w:hAnsi="Arial" w:cs="Arial"/>
              </w:rPr>
              <w:t>5.2</w:t>
            </w:r>
          </w:p>
        </w:tc>
        <w:tc>
          <w:tcPr>
            <w:tcW w:w="739" w:type="dxa"/>
          </w:tcPr>
          <w:p w:rsidR="00402E46" w:rsidRPr="00057D09" w:rsidRDefault="00402E46" w:rsidP="000710F7">
            <w:pPr>
              <w:jc w:val="both"/>
              <w:rPr>
                <w:rFonts w:ascii="Arial" w:hAnsi="Arial" w:cs="Arial"/>
              </w:rPr>
            </w:pPr>
            <w:r w:rsidRPr="00057D09">
              <w:rPr>
                <w:rFonts w:ascii="Arial" w:hAnsi="Arial" w:cs="Arial"/>
              </w:rPr>
              <w:t>mm</w:t>
            </w:r>
          </w:p>
        </w:tc>
        <w:tc>
          <w:tcPr>
            <w:tcW w:w="1700" w:type="dxa"/>
          </w:tcPr>
          <w:p w:rsidR="00402E46" w:rsidRPr="00057D09" w:rsidRDefault="00402E46" w:rsidP="000710F7">
            <w:pPr>
              <w:jc w:val="both"/>
              <w:rPr>
                <w:rFonts w:ascii="Arial" w:hAnsi="Arial" w:cs="Arial"/>
              </w:rPr>
            </w:pPr>
            <w:r w:rsidRPr="00057D09">
              <w:rPr>
                <w:rFonts w:ascii="Arial" w:hAnsi="Arial" w:cs="Arial"/>
              </w:rPr>
              <w:t>≤ 0.18</w:t>
            </w:r>
          </w:p>
        </w:tc>
      </w:tr>
    </w:tbl>
    <w:p w:rsidR="00402E46" w:rsidRDefault="00402E46" w:rsidP="00FC7CE0">
      <w:pPr>
        <w:shd w:val="clear" w:color="auto" w:fill="FFFFFF"/>
        <w:tabs>
          <w:tab w:val="left" w:pos="1680"/>
        </w:tabs>
        <w:spacing w:line="370" w:lineRule="exact"/>
        <w:ind w:right="3802"/>
        <w:jc w:val="both"/>
        <w:rPr>
          <w:spacing w:val="-1"/>
          <w:sz w:val="22"/>
          <w:szCs w:val="22"/>
        </w:rPr>
      </w:pPr>
    </w:p>
    <w:p w:rsidR="00402E46" w:rsidRDefault="00402E46" w:rsidP="00FC7CE0">
      <w:pPr>
        <w:shd w:val="clear" w:color="auto" w:fill="FFFFFF"/>
        <w:tabs>
          <w:tab w:val="left" w:pos="1680"/>
        </w:tabs>
        <w:spacing w:line="370" w:lineRule="exact"/>
        <w:ind w:right="3802"/>
        <w:jc w:val="both"/>
        <w:rPr>
          <w:spacing w:val="-1"/>
          <w:sz w:val="22"/>
          <w:szCs w:val="22"/>
        </w:rPr>
      </w:pPr>
      <w:r>
        <w:rPr>
          <w:rFonts w:ascii="Arial" w:hAnsi="Arial" w:cs="Arial"/>
          <w:bCs/>
          <w:noProof/>
          <w:color w:val="FF0000"/>
          <w:szCs w:val="22"/>
          <w:lang w:val="en-IN" w:eastAsia="en-IN"/>
        </w:rPr>
        <w:drawing>
          <wp:anchor distT="0" distB="0" distL="114300" distR="114300" simplePos="0" relativeHeight="251662336" behindDoc="0" locked="0" layoutInCell="1" allowOverlap="1" wp14:anchorId="6E73D2FB" wp14:editId="6C71E01E">
            <wp:simplePos x="0" y="0"/>
            <wp:positionH relativeFrom="column">
              <wp:posOffset>0</wp:posOffset>
            </wp:positionH>
            <wp:positionV relativeFrom="paragraph">
              <wp:posOffset>-635</wp:posOffset>
            </wp:positionV>
            <wp:extent cx="6153150" cy="320103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150" cy="32010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02E46" w:rsidRDefault="00402E46" w:rsidP="00FC7CE0">
      <w:pPr>
        <w:shd w:val="clear" w:color="auto" w:fill="FFFFFF"/>
        <w:tabs>
          <w:tab w:val="left" w:pos="1680"/>
        </w:tabs>
        <w:spacing w:line="370" w:lineRule="exact"/>
        <w:ind w:right="3802"/>
        <w:jc w:val="both"/>
        <w:rPr>
          <w:spacing w:val="-1"/>
          <w:sz w:val="22"/>
          <w:szCs w:val="22"/>
        </w:rPr>
      </w:pPr>
    </w:p>
    <w:p w:rsidR="00402E46" w:rsidRDefault="00402E46" w:rsidP="00FC7CE0">
      <w:pPr>
        <w:shd w:val="clear" w:color="auto" w:fill="FFFFFF"/>
        <w:tabs>
          <w:tab w:val="left" w:pos="1680"/>
        </w:tabs>
        <w:spacing w:line="370" w:lineRule="exact"/>
        <w:ind w:right="3802"/>
        <w:jc w:val="both"/>
        <w:rPr>
          <w:spacing w:val="-1"/>
          <w:sz w:val="22"/>
          <w:szCs w:val="22"/>
        </w:rPr>
      </w:pPr>
    </w:p>
    <w:p w:rsidR="00402E46" w:rsidRDefault="00402E46" w:rsidP="00FC7CE0">
      <w:pPr>
        <w:shd w:val="clear" w:color="auto" w:fill="FFFFFF"/>
        <w:tabs>
          <w:tab w:val="left" w:pos="1680"/>
        </w:tabs>
        <w:spacing w:line="370" w:lineRule="exact"/>
        <w:ind w:right="3802"/>
        <w:jc w:val="both"/>
        <w:rPr>
          <w:spacing w:val="-1"/>
          <w:sz w:val="22"/>
          <w:szCs w:val="22"/>
        </w:rPr>
      </w:pPr>
    </w:p>
    <w:p w:rsidR="00402E46" w:rsidRDefault="00402E46" w:rsidP="00FC7CE0">
      <w:pPr>
        <w:shd w:val="clear" w:color="auto" w:fill="FFFFFF"/>
        <w:tabs>
          <w:tab w:val="left" w:pos="1680"/>
        </w:tabs>
        <w:spacing w:line="370" w:lineRule="exact"/>
        <w:ind w:right="3802"/>
        <w:jc w:val="both"/>
        <w:rPr>
          <w:spacing w:val="-1"/>
          <w:sz w:val="22"/>
          <w:szCs w:val="22"/>
        </w:rPr>
      </w:pPr>
    </w:p>
    <w:p w:rsidR="00402E46" w:rsidRDefault="00402E46" w:rsidP="00FC7CE0">
      <w:pPr>
        <w:shd w:val="clear" w:color="auto" w:fill="FFFFFF"/>
        <w:tabs>
          <w:tab w:val="left" w:pos="1680"/>
        </w:tabs>
        <w:spacing w:line="370" w:lineRule="exact"/>
        <w:ind w:right="3802"/>
        <w:jc w:val="both"/>
        <w:rPr>
          <w:spacing w:val="-1"/>
          <w:sz w:val="22"/>
          <w:szCs w:val="22"/>
        </w:rPr>
      </w:pPr>
    </w:p>
    <w:p w:rsidR="00402E46" w:rsidRDefault="00402E46" w:rsidP="00FC7CE0">
      <w:pPr>
        <w:shd w:val="clear" w:color="auto" w:fill="FFFFFF"/>
        <w:tabs>
          <w:tab w:val="left" w:pos="1680"/>
        </w:tabs>
        <w:spacing w:line="370" w:lineRule="exact"/>
        <w:ind w:right="3802"/>
        <w:jc w:val="both"/>
        <w:rPr>
          <w:spacing w:val="-1"/>
          <w:sz w:val="22"/>
          <w:szCs w:val="22"/>
        </w:rPr>
      </w:pPr>
    </w:p>
    <w:p w:rsidR="00402E46" w:rsidRDefault="00402E46" w:rsidP="00FC7CE0">
      <w:pPr>
        <w:shd w:val="clear" w:color="auto" w:fill="FFFFFF"/>
        <w:tabs>
          <w:tab w:val="left" w:pos="1680"/>
        </w:tabs>
        <w:spacing w:line="370" w:lineRule="exact"/>
        <w:ind w:right="3802"/>
        <w:jc w:val="both"/>
        <w:rPr>
          <w:spacing w:val="-1"/>
          <w:sz w:val="22"/>
          <w:szCs w:val="22"/>
        </w:rPr>
      </w:pPr>
    </w:p>
    <w:p w:rsidR="00402E46" w:rsidRDefault="00402E46" w:rsidP="00FC7CE0">
      <w:pPr>
        <w:shd w:val="clear" w:color="auto" w:fill="FFFFFF"/>
        <w:tabs>
          <w:tab w:val="left" w:pos="1680"/>
        </w:tabs>
        <w:spacing w:line="370" w:lineRule="exact"/>
        <w:ind w:right="3802"/>
        <w:jc w:val="both"/>
        <w:rPr>
          <w:spacing w:val="-1"/>
          <w:sz w:val="22"/>
          <w:szCs w:val="22"/>
        </w:rPr>
      </w:pPr>
    </w:p>
    <w:p w:rsidR="00ED31FC" w:rsidRDefault="00ED31FC" w:rsidP="00ED31FC">
      <w:pPr>
        <w:pStyle w:val="VTNH3"/>
        <w:numPr>
          <w:ilvl w:val="0"/>
          <w:numId w:val="0"/>
        </w:numPr>
        <w:spacing w:line="240" w:lineRule="auto"/>
        <w:rPr>
          <w:rFonts w:ascii="Arial" w:hAnsi="Arial" w:cs="Arial"/>
          <w:bCs w:val="0"/>
          <w:color w:val="FF0000"/>
          <w:szCs w:val="22"/>
          <w:lang w:val="en-IN" w:eastAsia="en-IN"/>
        </w:rPr>
      </w:pPr>
    </w:p>
    <w:p w:rsidR="00ED31FC" w:rsidRDefault="00ED31FC" w:rsidP="00ED31FC">
      <w:pPr>
        <w:pStyle w:val="VTNH3"/>
        <w:numPr>
          <w:ilvl w:val="0"/>
          <w:numId w:val="0"/>
        </w:numPr>
        <w:spacing w:line="240" w:lineRule="auto"/>
        <w:rPr>
          <w:rFonts w:ascii="Arial" w:hAnsi="Arial" w:cs="Arial"/>
          <w:bCs w:val="0"/>
          <w:color w:val="FF0000"/>
          <w:szCs w:val="22"/>
          <w:lang w:val="en-IN" w:eastAsia="en-IN"/>
        </w:rPr>
      </w:pPr>
    </w:p>
    <w:p w:rsidR="00ED31FC" w:rsidRDefault="00ED31FC" w:rsidP="00ED31FC">
      <w:pPr>
        <w:pStyle w:val="VTNH3"/>
        <w:numPr>
          <w:ilvl w:val="0"/>
          <w:numId w:val="0"/>
        </w:numPr>
        <w:spacing w:line="240" w:lineRule="auto"/>
        <w:rPr>
          <w:rFonts w:ascii="Arial" w:hAnsi="Arial" w:cs="Arial"/>
          <w:bCs w:val="0"/>
          <w:color w:val="FF0000"/>
          <w:szCs w:val="22"/>
          <w:lang w:val="en-IN" w:eastAsia="en-IN"/>
        </w:rPr>
      </w:pPr>
    </w:p>
    <w:p w:rsidR="00ED31FC" w:rsidRDefault="00ED31FC" w:rsidP="00ED31FC">
      <w:pPr>
        <w:pStyle w:val="VTNH3"/>
        <w:numPr>
          <w:ilvl w:val="0"/>
          <w:numId w:val="0"/>
        </w:numPr>
        <w:spacing w:line="240" w:lineRule="auto"/>
        <w:ind w:left="1530"/>
        <w:rPr>
          <w:rFonts w:ascii="Arial" w:hAnsi="Arial" w:cs="Arial"/>
          <w:bCs w:val="0"/>
          <w:color w:val="FF0000"/>
          <w:szCs w:val="22"/>
          <w:lang w:val="en-IN" w:eastAsia="en-IN"/>
        </w:rPr>
      </w:pPr>
    </w:p>
    <w:p w:rsidR="00ED31FC" w:rsidRDefault="00ED31FC" w:rsidP="00ED31FC">
      <w:pPr>
        <w:pStyle w:val="VTNH3"/>
        <w:numPr>
          <w:ilvl w:val="0"/>
          <w:numId w:val="0"/>
        </w:numPr>
        <w:spacing w:line="240" w:lineRule="auto"/>
        <w:ind w:left="1530"/>
        <w:rPr>
          <w:rFonts w:ascii="Arial" w:hAnsi="Arial" w:cs="Arial"/>
          <w:bCs w:val="0"/>
          <w:color w:val="FF0000"/>
          <w:szCs w:val="22"/>
          <w:lang w:val="en-IN" w:eastAsia="en-IN"/>
        </w:rPr>
      </w:pPr>
    </w:p>
    <w:p w:rsidR="00ED31FC" w:rsidRDefault="00ED31FC" w:rsidP="00ED31FC">
      <w:pPr>
        <w:pStyle w:val="VTNH3"/>
        <w:numPr>
          <w:ilvl w:val="0"/>
          <w:numId w:val="0"/>
        </w:numPr>
        <w:spacing w:line="240" w:lineRule="auto"/>
        <w:ind w:left="1530"/>
        <w:rPr>
          <w:rFonts w:ascii="Arial" w:hAnsi="Arial" w:cs="Arial"/>
          <w:bCs w:val="0"/>
          <w:color w:val="FF0000"/>
          <w:szCs w:val="22"/>
          <w:lang w:val="en-IN" w:eastAsia="en-IN"/>
        </w:rPr>
      </w:pPr>
    </w:p>
    <w:p w:rsidR="00ED31FC" w:rsidRPr="00800D49" w:rsidRDefault="00ED31FC" w:rsidP="00800D49">
      <w:pPr>
        <w:pStyle w:val="VTNH3"/>
        <w:numPr>
          <w:ilvl w:val="0"/>
          <w:numId w:val="0"/>
        </w:numPr>
        <w:spacing w:line="240" w:lineRule="auto"/>
        <w:rPr>
          <w:rFonts w:ascii="Arial" w:hAnsi="Arial" w:cs="Arial"/>
          <w:bCs w:val="0"/>
          <w:color w:val="FF0000"/>
          <w:szCs w:val="22"/>
          <w:lang w:val="en-IN" w:eastAsia="en-IN"/>
        </w:rPr>
      </w:pPr>
      <w:r w:rsidRPr="002F7373">
        <w:rPr>
          <w:rFonts w:ascii="Comic Sans MS" w:hAnsi="Comic Sans MS"/>
          <w:noProof/>
          <w:lang w:val="en-IN" w:eastAsia="en-IN"/>
        </w:rPr>
        <w:drawing>
          <wp:inline distT="0" distB="0" distL="0" distR="0" wp14:anchorId="67AFBF54" wp14:editId="5C4BF106">
            <wp:extent cx="6191250" cy="2466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2466975"/>
                    </a:xfrm>
                    <a:prstGeom prst="rect">
                      <a:avLst/>
                    </a:prstGeom>
                    <a:noFill/>
                    <a:ln>
                      <a:noFill/>
                    </a:ln>
                  </pic:spPr>
                </pic:pic>
              </a:graphicData>
            </a:graphic>
          </wp:inline>
        </w:drawing>
      </w:r>
    </w:p>
    <w:p w:rsidR="00FC7CE0" w:rsidRPr="00C33011" w:rsidRDefault="00FC7CE0" w:rsidP="00FC7CE0">
      <w:pPr>
        <w:shd w:val="clear" w:color="auto" w:fill="FFFFFF"/>
        <w:tabs>
          <w:tab w:val="left" w:pos="1680"/>
        </w:tabs>
        <w:spacing w:line="370" w:lineRule="exact"/>
        <w:ind w:right="3802"/>
        <w:jc w:val="both"/>
        <w:rPr>
          <w:b/>
          <w:strike/>
          <w:color w:val="000000"/>
          <w:spacing w:val="-1"/>
          <w:sz w:val="22"/>
          <w:szCs w:val="22"/>
        </w:rPr>
      </w:pPr>
      <w:r w:rsidRPr="00C33011">
        <w:rPr>
          <w:spacing w:val="-1"/>
          <w:sz w:val="22"/>
          <w:szCs w:val="22"/>
        </w:rPr>
        <w:t>1.</w:t>
      </w:r>
      <w:r w:rsidRPr="009B2836">
        <w:rPr>
          <w:color w:val="000000"/>
          <w:spacing w:val="-1"/>
          <w:sz w:val="22"/>
          <w:szCs w:val="22"/>
        </w:rPr>
        <w:t>5.</w:t>
      </w:r>
      <w:r w:rsidRPr="00C33011">
        <w:rPr>
          <w:b/>
          <w:color w:val="000000"/>
          <w:spacing w:val="-1"/>
          <w:sz w:val="22"/>
          <w:szCs w:val="22"/>
        </w:rPr>
        <w:t>4       INSULATION   SCREEN:</w:t>
      </w:r>
    </w:p>
    <w:p w:rsidR="00FC7CE0" w:rsidRPr="00BB1D85" w:rsidRDefault="00FC7CE0" w:rsidP="00FC7CE0">
      <w:pPr>
        <w:shd w:val="clear" w:color="auto" w:fill="FFFFFF"/>
        <w:spacing w:before="202" w:line="288" w:lineRule="exact"/>
        <w:ind w:left="720"/>
        <w:jc w:val="both"/>
        <w:rPr>
          <w:rFonts w:ascii="Arial" w:hAnsi="Arial" w:cs="Arial"/>
        </w:rPr>
      </w:pPr>
      <w:r w:rsidRPr="00BB1D85">
        <w:rPr>
          <w:rFonts w:ascii="Arial" w:hAnsi="Arial" w:cs="Arial"/>
        </w:rPr>
        <w:t xml:space="preserve">To confine electrical field to the insulation, non-magnetic semi- conducting shield shall be put over the insulation. The insulation shield shall be extruded in the </w:t>
      </w:r>
      <w:r w:rsidRPr="00BB1D85">
        <w:rPr>
          <w:rFonts w:ascii="Arial" w:hAnsi="Arial" w:cs="Arial"/>
        </w:rPr>
        <w:lastRenderedPageBreak/>
        <w:t xml:space="preserve">same operation as the conductor shield and the insulation by suitable extrusion process (triple extrusion). </w:t>
      </w:r>
      <w:r w:rsidR="002E4C4E" w:rsidRPr="00BB1D85">
        <w:rPr>
          <w:rFonts w:ascii="Arial" w:hAnsi="Arial" w:cs="Arial"/>
        </w:rPr>
        <w:t>The insulation shield shall be extruded in the same operation as the conductor shield and the insulation by suitable extrusion process (triple extrusion). The XLPE insulation shield should be bonded type. It shall be lapped by Foam type semiconducting tape with min thickness of 1 mm</w:t>
      </w:r>
      <w:r w:rsidRPr="00BB1D85">
        <w:rPr>
          <w:rFonts w:ascii="Arial" w:hAnsi="Arial" w:cs="Arial"/>
        </w:rPr>
        <w:t xml:space="preserve">. Metallic screening shall be provided by Aluminium Sheath. </w:t>
      </w:r>
      <w:r w:rsidR="00800D49" w:rsidRPr="00BB1D85">
        <w:rPr>
          <w:rFonts w:ascii="Arial" w:hAnsi="Arial" w:cs="Arial"/>
        </w:rPr>
        <w:t>(Minimum thickness of the insulation screen shall be 1.0 mm)</w:t>
      </w:r>
    </w:p>
    <w:p w:rsidR="00FC7CE0" w:rsidRPr="00BB1D85" w:rsidRDefault="00FC7CE0" w:rsidP="00FC7CE0">
      <w:pPr>
        <w:shd w:val="clear" w:color="auto" w:fill="FFFFFF"/>
        <w:tabs>
          <w:tab w:val="left" w:pos="720"/>
        </w:tabs>
        <w:spacing w:before="283"/>
        <w:jc w:val="both"/>
        <w:rPr>
          <w:rFonts w:ascii="Arial" w:hAnsi="Arial" w:cs="Arial"/>
        </w:rPr>
      </w:pPr>
      <w:r w:rsidRPr="00BB1D85">
        <w:rPr>
          <w:rFonts w:ascii="Arial" w:hAnsi="Arial" w:cs="Arial"/>
        </w:rPr>
        <w:t>1.5.6</w:t>
      </w:r>
      <w:r w:rsidRPr="00BB1D85">
        <w:rPr>
          <w:rFonts w:ascii="Arial" w:hAnsi="Arial" w:cs="Arial"/>
        </w:rPr>
        <w:tab/>
        <w:t>Metallic sheath:</w:t>
      </w:r>
    </w:p>
    <w:p w:rsidR="002E4C4E" w:rsidRPr="00BB1D85" w:rsidRDefault="002E4C4E" w:rsidP="00FC7CE0">
      <w:pPr>
        <w:shd w:val="clear" w:color="auto" w:fill="FFFFFF"/>
        <w:spacing w:before="317"/>
        <w:ind w:left="168"/>
        <w:jc w:val="both"/>
        <w:rPr>
          <w:rFonts w:ascii="Arial" w:hAnsi="Arial" w:cs="Arial"/>
        </w:rPr>
      </w:pPr>
      <w:r w:rsidRPr="00BB1D85">
        <w:rPr>
          <w:rFonts w:ascii="Arial" w:hAnsi="Arial" w:cs="Arial"/>
        </w:rPr>
        <w:t xml:space="preserve">The metallic screen shall be of Seamless/Seam welded Corrugated Aluminum having fault current capacity </w:t>
      </w:r>
      <w:r w:rsidR="008C7A8A" w:rsidRPr="00BB1D85">
        <w:rPr>
          <w:rFonts w:ascii="Arial" w:hAnsi="Arial" w:cs="Arial"/>
        </w:rPr>
        <w:t>5</w:t>
      </w:r>
      <w:r w:rsidRPr="00BB1D85">
        <w:rPr>
          <w:rFonts w:ascii="Arial" w:hAnsi="Arial" w:cs="Arial"/>
        </w:rPr>
        <w:t>0KA for 1-sec with initial temperature of screen as 80 and final temperature as 250 degC calculated by adiabatic method. Supporting calculations shall be submitted with bid</w:t>
      </w:r>
    </w:p>
    <w:p w:rsidR="00FC7CE0" w:rsidRPr="00BB1D85" w:rsidRDefault="00FC7CE0" w:rsidP="00FC7CE0">
      <w:pPr>
        <w:shd w:val="clear" w:color="auto" w:fill="FFFFFF"/>
        <w:spacing w:before="317"/>
        <w:ind w:left="168"/>
        <w:jc w:val="both"/>
        <w:rPr>
          <w:rFonts w:ascii="Arial" w:hAnsi="Arial" w:cs="Arial"/>
        </w:rPr>
      </w:pPr>
      <w:r w:rsidRPr="00BB1D85">
        <w:rPr>
          <w:rFonts w:ascii="Arial" w:hAnsi="Arial" w:cs="Arial"/>
        </w:rPr>
        <w:t>1.5.6.1  ANTICORROSIVE LAYER.</w:t>
      </w:r>
    </w:p>
    <w:p w:rsidR="000F0A1E" w:rsidRPr="00BB1D85" w:rsidRDefault="00ED31FC" w:rsidP="00ED31FC">
      <w:pPr>
        <w:shd w:val="clear" w:color="auto" w:fill="FFFFFF"/>
        <w:tabs>
          <w:tab w:val="left" w:pos="720"/>
        </w:tabs>
        <w:spacing w:before="192"/>
        <w:ind w:left="709" w:hanging="709"/>
        <w:jc w:val="both"/>
        <w:rPr>
          <w:rFonts w:ascii="Arial" w:hAnsi="Arial" w:cs="Arial"/>
        </w:rPr>
      </w:pPr>
      <w:r w:rsidRPr="00BB1D85">
        <w:rPr>
          <w:rFonts w:ascii="Arial" w:hAnsi="Arial" w:cs="Arial"/>
        </w:rPr>
        <w:tab/>
      </w:r>
      <w:r w:rsidR="002E4C4E" w:rsidRPr="00BB1D85">
        <w:rPr>
          <w:rFonts w:ascii="Arial" w:hAnsi="Arial" w:cs="Arial"/>
        </w:rPr>
        <w:t xml:space="preserve">An anticorrosive layer of Bitumen compound followed by tape shall form the anti-corrosive layer </w:t>
      </w:r>
    </w:p>
    <w:p w:rsidR="00FC7CE0" w:rsidRPr="00BB1D85" w:rsidRDefault="00FC7CE0" w:rsidP="00FC7CE0">
      <w:pPr>
        <w:shd w:val="clear" w:color="auto" w:fill="FFFFFF"/>
        <w:tabs>
          <w:tab w:val="left" w:pos="720"/>
        </w:tabs>
        <w:spacing w:before="192"/>
        <w:jc w:val="both"/>
        <w:rPr>
          <w:rFonts w:ascii="Arial" w:hAnsi="Arial" w:cs="Arial"/>
        </w:rPr>
      </w:pPr>
      <w:r w:rsidRPr="00BB1D85">
        <w:rPr>
          <w:rFonts w:ascii="Arial" w:hAnsi="Arial" w:cs="Arial"/>
        </w:rPr>
        <w:t>1.5.7</w:t>
      </w:r>
      <w:r w:rsidRPr="00BB1D85">
        <w:rPr>
          <w:rFonts w:ascii="Arial" w:hAnsi="Arial" w:cs="Arial"/>
        </w:rPr>
        <w:tab/>
        <w:t>OUTER SHEATH:</w:t>
      </w:r>
    </w:p>
    <w:p w:rsidR="002E4C4E" w:rsidRPr="00BB1D85" w:rsidRDefault="002E4C4E" w:rsidP="00ED31FC">
      <w:pPr>
        <w:widowControl w:val="0"/>
        <w:tabs>
          <w:tab w:val="left" w:pos="840"/>
        </w:tabs>
        <w:autoSpaceDE w:val="0"/>
        <w:autoSpaceDN w:val="0"/>
        <w:adjustRightInd w:val="0"/>
        <w:ind w:left="840" w:right="78" w:hanging="131"/>
        <w:jc w:val="both"/>
        <w:rPr>
          <w:rFonts w:ascii="Arial" w:hAnsi="Arial" w:cs="Arial"/>
        </w:rPr>
      </w:pPr>
      <w:r w:rsidRPr="00BB1D85">
        <w:rPr>
          <w:rFonts w:ascii="Arial" w:hAnsi="Arial" w:cs="Arial"/>
        </w:rPr>
        <w:t>The outer extruded semiconducting layer sheath shall be embossed/printed red/yellow/blue colour or similar (as per phase). Suitable semi conducting layer coated on black HDPE ST7 with extruded conductive layer confirming to IEC: 60840, shall be applied over corrugation with suitable additives to prevent attach by rodents and termites. The outer sheath should have embossing/ indelible Printing at every one meter for Supplier Name, buyer’s name, PO No, Voltage grade, size, type etc.</w:t>
      </w:r>
    </w:p>
    <w:p w:rsidR="00FC7CE0" w:rsidRPr="00BB1D85" w:rsidRDefault="002E4C4E" w:rsidP="00FC7CE0">
      <w:pPr>
        <w:shd w:val="clear" w:color="auto" w:fill="FFFFFF"/>
        <w:spacing w:before="110" w:line="288" w:lineRule="exact"/>
        <w:ind w:left="331" w:right="5"/>
        <w:jc w:val="both"/>
        <w:rPr>
          <w:rFonts w:ascii="Arial" w:hAnsi="Arial" w:cs="Arial"/>
        </w:rPr>
      </w:pPr>
      <w:r w:rsidRPr="00BB1D85">
        <w:rPr>
          <w:rFonts w:ascii="Arial" w:hAnsi="Arial" w:cs="Arial"/>
        </w:rPr>
        <w:t>1.5.7.1</w:t>
      </w:r>
      <w:r w:rsidR="00FC7CE0" w:rsidRPr="00BB1D85">
        <w:rPr>
          <w:rFonts w:ascii="Arial" w:hAnsi="Arial" w:cs="Arial"/>
        </w:rPr>
        <w:t xml:space="preserve">       The Mechanical Characteristics shall be as follow :</w:t>
      </w:r>
    </w:p>
    <w:p w:rsidR="00FC7CE0" w:rsidRPr="00BB1D85" w:rsidRDefault="00FC7CE0" w:rsidP="00FC7CE0">
      <w:pPr>
        <w:shd w:val="clear" w:color="auto" w:fill="FFFFFF"/>
        <w:tabs>
          <w:tab w:val="left" w:pos="1680"/>
        </w:tabs>
        <w:spacing w:before="29" w:line="408" w:lineRule="exact"/>
        <w:ind w:left="1248"/>
        <w:jc w:val="both"/>
        <w:rPr>
          <w:rFonts w:ascii="Arial" w:hAnsi="Arial" w:cs="Arial"/>
        </w:rPr>
      </w:pPr>
      <w:r w:rsidRPr="00BB1D85">
        <w:rPr>
          <w:rFonts w:ascii="Arial" w:hAnsi="Arial" w:cs="Arial"/>
        </w:rPr>
        <w:t>a)</w:t>
      </w:r>
      <w:r w:rsidRPr="00BB1D85">
        <w:rPr>
          <w:rFonts w:ascii="Arial" w:hAnsi="Arial" w:cs="Arial"/>
        </w:rPr>
        <w:tab/>
        <w:t>- In delivery condition</w:t>
      </w:r>
    </w:p>
    <w:p w:rsidR="00FC7CE0" w:rsidRPr="00BB1D85" w:rsidRDefault="00FC7CE0" w:rsidP="00F36652">
      <w:pPr>
        <w:widowControl w:val="0"/>
        <w:numPr>
          <w:ilvl w:val="0"/>
          <w:numId w:val="51"/>
        </w:numPr>
        <w:shd w:val="clear" w:color="auto" w:fill="FFFFFF"/>
        <w:tabs>
          <w:tab w:val="left" w:pos="1968"/>
        </w:tabs>
        <w:suppressAutoHyphens w:val="0"/>
        <w:autoSpaceDE w:val="0"/>
        <w:autoSpaceDN w:val="0"/>
        <w:adjustRightInd w:val="0"/>
        <w:spacing w:line="408" w:lineRule="exact"/>
        <w:ind w:left="1608"/>
        <w:jc w:val="both"/>
        <w:rPr>
          <w:rFonts w:ascii="Arial" w:hAnsi="Arial" w:cs="Arial"/>
        </w:rPr>
      </w:pPr>
      <w:r w:rsidRPr="00BB1D85">
        <w:rPr>
          <w:rFonts w:ascii="Arial" w:hAnsi="Arial" w:cs="Arial"/>
        </w:rPr>
        <w:t>- minimal traction resistance : 12.5 Mpa</w:t>
      </w:r>
    </w:p>
    <w:p w:rsidR="00FC7CE0" w:rsidRPr="00BB1D85" w:rsidRDefault="00FC7CE0" w:rsidP="00F36652">
      <w:pPr>
        <w:widowControl w:val="0"/>
        <w:numPr>
          <w:ilvl w:val="0"/>
          <w:numId w:val="51"/>
        </w:numPr>
        <w:shd w:val="clear" w:color="auto" w:fill="FFFFFF"/>
        <w:tabs>
          <w:tab w:val="left" w:pos="1968"/>
        </w:tabs>
        <w:suppressAutoHyphens w:val="0"/>
        <w:autoSpaceDE w:val="0"/>
        <w:autoSpaceDN w:val="0"/>
        <w:adjustRightInd w:val="0"/>
        <w:spacing w:before="5" w:line="408" w:lineRule="exact"/>
        <w:ind w:left="1608"/>
        <w:jc w:val="both"/>
        <w:rPr>
          <w:rFonts w:ascii="Arial" w:hAnsi="Arial" w:cs="Arial"/>
        </w:rPr>
      </w:pPr>
      <w:r w:rsidRPr="00BB1D85">
        <w:rPr>
          <w:rFonts w:ascii="Arial" w:hAnsi="Arial" w:cs="Arial"/>
        </w:rPr>
        <w:t>- minimal elongation before breaking : 200%</w:t>
      </w:r>
    </w:p>
    <w:p w:rsidR="00FC7CE0" w:rsidRPr="00BB1D85" w:rsidRDefault="00FC7CE0" w:rsidP="00FC7CE0">
      <w:pPr>
        <w:shd w:val="clear" w:color="auto" w:fill="FFFFFF"/>
        <w:tabs>
          <w:tab w:val="left" w:pos="1680"/>
        </w:tabs>
        <w:spacing w:line="408" w:lineRule="exact"/>
        <w:ind w:left="1248"/>
        <w:jc w:val="both"/>
        <w:rPr>
          <w:rFonts w:ascii="Arial" w:hAnsi="Arial" w:cs="Arial"/>
        </w:rPr>
      </w:pPr>
      <w:r w:rsidRPr="00BB1D85">
        <w:rPr>
          <w:rFonts w:ascii="Arial" w:hAnsi="Arial" w:cs="Arial"/>
        </w:rPr>
        <w:t>b)</w:t>
      </w:r>
      <w:r w:rsidRPr="00BB1D85">
        <w:rPr>
          <w:rFonts w:ascii="Arial" w:hAnsi="Arial" w:cs="Arial"/>
        </w:rPr>
        <w:tab/>
        <w:t>- After ageing of 240 h at 135°C:</w:t>
      </w:r>
    </w:p>
    <w:p w:rsidR="00FC7CE0" w:rsidRPr="00BB1D85" w:rsidRDefault="00FC7CE0" w:rsidP="00F36652">
      <w:pPr>
        <w:widowControl w:val="0"/>
        <w:numPr>
          <w:ilvl w:val="0"/>
          <w:numId w:val="52"/>
        </w:numPr>
        <w:shd w:val="clear" w:color="auto" w:fill="FFFFFF"/>
        <w:tabs>
          <w:tab w:val="left" w:pos="1968"/>
        </w:tabs>
        <w:suppressAutoHyphens w:val="0"/>
        <w:autoSpaceDE w:val="0"/>
        <w:autoSpaceDN w:val="0"/>
        <w:adjustRightInd w:val="0"/>
        <w:spacing w:before="5" w:line="408" w:lineRule="exact"/>
        <w:ind w:left="1608"/>
        <w:jc w:val="both"/>
        <w:rPr>
          <w:rFonts w:ascii="Arial" w:hAnsi="Arial" w:cs="Arial"/>
        </w:rPr>
      </w:pPr>
      <w:r w:rsidRPr="00BB1D85">
        <w:rPr>
          <w:rFonts w:ascii="Arial" w:hAnsi="Arial" w:cs="Arial"/>
        </w:rPr>
        <w:t>- traction resistance:</w:t>
      </w:r>
    </w:p>
    <w:p w:rsidR="00FC7CE0" w:rsidRPr="00BB1D85" w:rsidRDefault="00FC7CE0" w:rsidP="00F36652">
      <w:pPr>
        <w:widowControl w:val="0"/>
        <w:numPr>
          <w:ilvl w:val="0"/>
          <w:numId w:val="52"/>
        </w:numPr>
        <w:shd w:val="clear" w:color="auto" w:fill="FFFFFF"/>
        <w:tabs>
          <w:tab w:val="left" w:pos="1968"/>
        </w:tabs>
        <w:suppressAutoHyphens w:val="0"/>
        <w:autoSpaceDE w:val="0"/>
        <w:autoSpaceDN w:val="0"/>
        <w:adjustRightInd w:val="0"/>
        <w:spacing w:before="5" w:line="408" w:lineRule="exact"/>
        <w:ind w:left="1608"/>
        <w:jc w:val="both"/>
        <w:rPr>
          <w:rFonts w:ascii="Arial" w:hAnsi="Arial" w:cs="Arial"/>
        </w:rPr>
      </w:pPr>
      <w:r w:rsidRPr="00BB1D85">
        <w:rPr>
          <w:rFonts w:ascii="Arial" w:hAnsi="Arial" w:cs="Arial"/>
        </w:rPr>
        <w:t>- minimum value : 12.5MPa</w:t>
      </w:r>
    </w:p>
    <w:p w:rsidR="00FC7CE0" w:rsidRPr="00BB1D85" w:rsidRDefault="00FC7CE0" w:rsidP="00F36652">
      <w:pPr>
        <w:widowControl w:val="0"/>
        <w:numPr>
          <w:ilvl w:val="0"/>
          <w:numId w:val="53"/>
        </w:numPr>
        <w:shd w:val="clear" w:color="auto" w:fill="FFFFFF"/>
        <w:tabs>
          <w:tab w:val="left" w:pos="1954"/>
        </w:tabs>
        <w:suppressAutoHyphens w:val="0"/>
        <w:autoSpaceDE w:val="0"/>
        <w:autoSpaceDN w:val="0"/>
        <w:adjustRightInd w:val="0"/>
        <w:spacing w:line="408" w:lineRule="exact"/>
        <w:ind w:left="1594"/>
        <w:jc w:val="both"/>
        <w:rPr>
          <w:rFonts w:ascii="Arial" w:hAnsi="Arial" w:cs="Arial"/>
        </w:rPr>
      </w:pPr>
      <w:r w:rsidRPr="00BB1D85">
        <w:rPr>
          <w:rFonts w:ascii="Arial" w:hAnsi="Arial" w:cs="Arial"/>
        </w:rPr>
        <w:t>- maximum variation : □ 25%</w:t>
      </w:r>
    </w:p>
    <w:p w:rsidR="00FC7CE0" w:rsidRPr="00BB1D85" w:rsidRDefault="00FC7CE0" w:rsidP="00F36652">
      <w:pPr>
        <w:widowControl w:val="0"/>
        <w:numPr>
          <w:ilvl w:val="0"/>
          <w:numId w:val="53"/>
        </w:numPr>
        <w:shd w:val="clear" w:color="auto" w:fill="FFFFFF"/>
        <w:tabs>
          <w:tab w:val="left" w:pos="1954"/>
        </w:tabs>
        <w:suppressAutoHyphens w:val="0"/>
        <w:autoSpaceDE w:val="0"/>
        <w:autoSpaceDN w:val="0"/>
        <w:adjustRightInd w:val="0"/>
        <w:spacing w:line="408" w:lineRule="exact"/>
        <w:ind w:left="1594"/>
        <w:jc w:val="both"/>
        <w:rPr>
          <w:rFonts w:ascii="Arial" w:hAnsi="Arial" w:cs="Arial"/>
        </w:rPr>
      </w:pPr>
      <w:r w:rsidRPr="00BB1D85">
        <w:rPr>
          <w:rFonts w:ascii="Arial" w:hAnsi="Arial" w:cs="Arial"/>
        </w:rPr>
        <w:t>- elongation before breaking:</w:t>
      </w:r>
    </w:p>
    <w:p w:rsidR="00FC7CE0" w:rsidRPr="00BB1D85" w:rsidRDefault="00FC7CE0" w:rsidP="00F36652">
      <w:pPr>
        <w:widowControl w:val="0"/>
        <w:numPr>
          <w:ilvl w:val="0"/>
          <w:numId w:val="53"/>
        </w:numPr>
        <w:shd w:val="clear" w:color="auto" w:fill="FFFFFF"/>
        <w:tabs>
          <w:tab w:val="left" w:pos="1954"/>
        </w:tabs>
        <w:suppressAutoHyphens w:val="0"/>
        <w:autoSpaceDE w:val="0"/>
        <w:autoSpaceDN w:val="0"/>
        <w:adjustRightInd w:val="0"/>
        <w:spacing w:before="5" w:line="408" w:lineRule="exact"/>
        <w:ind w:left="1594"/>
        <w:jc w:val="both"/>
        <w:rPr>
          <w:rFonts w:ascii="Arial" w:hAnsi="Arial" w:cs="Arial"/>
        </w:rPr>
      </w:pPr>
      <w:r w:rsidRPr="00BB1D85">
        <w:rPr>
          <w:rFonts w:ascii="Arial" w:hAnsi="Arial" w:cs="Arial"/>
        </w:rPr>
        <w:t>- minimum value : 200%</w:t>
      </w:r>
    </w:p>
    <w:p w:rsidR="00FC7CE0" w:rsidRPr="00BB1D85" w:rsidRDefault="00FC7CE0" w:rsidP="00F36652">
      <w:pPr>
        <w:widowControl w:val="0"/>
        <w:numPr>
          <w:ilvl w:val="0"/>
          <w:numId w:val="53"/>
        </w:numPr>
        <w:shd w:val="clear" w:color="auto" w:fill="FFFFFF"/>
        <w:tabs>
          <w:tab w:val="left" w:pos="1954"/>
        </w:tabs>
        <w:suppressAutoHyphens w:val="0"/>
        <w:autoSpaceDE w:val="0"/>
        <w:autoSpaceDN w:val="0"/>
        <w:adjustRightInd w:val="0"/>
        <w:spacing w:before="5" w:line="408" w:lineRule="exact"/>
        <w:ind w:left="1594"/>
        <w:jc w:val="both"/>
        <w:rPr>
          <w:rFonts w:ascii="Arial" w:hAnsi="Arial" w:cs="Arial"/>
        </w:rPr>
      </w:pPr>
      <w:r w:rsidRPr="00BB1D85">
        <w:rPr>
          <w:rFonts w:ascii="Arial" w:hAnsi="Arial" w:cs="Arial"/>
        </w:rPr>
        <w:t>- maximum variation : 25%</w:t>
      </w:r>
    </w:p>
    <w:p w:rsidR="00FC7CE0" w:rsidRPr="00BB1D85" w:rsidRDefault="002E4C4E" w:rsidP="00FC7CE0">
      <w:pPr>
        <w:shd w:val="clear" w:color="auto" w:fill="FFFFFF"/>
        <w:spacing w:before="24" w:line="379" w:lineRule="exact"/>
        <w:ind w:left="1042" w:hanging="720"/>
        <w:jc w:val="both"/>
        <w:rPr>
          <w:rFonts w:ascii="Arial" w:hAnsi="Arial" w:cs="Arial"/>
        </w:rPr>
      </w:pPr>
      <w:r w:rsidRPr="00BB1D85">
        <w:rPr>
          <w:rFonts w:ascii="Arial" w:hAnsi="Arial" w:cs="Arial"/>
        </w:rPr>
        <w:lastRenderedPageBreak/>
        <w:t xml:space="preserve">1.5.7.2       </w:t>
      </w:r>
      <w:r w:rsidR="00FC7CE0" w:rsidRPr="00BB1D85">
        <w:rPr>
          <w:rFonts w:ascii="Arial" w:hAnsi="Arial" w:cs="Arial"/>
        </w:rPr>
        <w:t>The variation is the difference between the medium value obtained after ageing and the medium value without ageing, expressed in percentage of the last.</w:t>
      </w:r>
    </w:p>
    <w:p w:rsidR="002E4C4E" w:rsidRPr="00BB1D85" w:rsidRDefault="002E4C4E" w:rsidP="00FC7CE0">
      <w:pPr>
        <w:shd w:val="clear" w:color="auto" w:fill="FFFFFF"/>
        <w:spacing w:before="24" w:line="379" w:lineRule="exact"/>
        <w:ind w:left="1042" w:hanging="720"/>
        <w:jc w:val="both"/>
        <w:rPr>
          <w:rFonts w:ascii="Arial" w:hAnsi="Arial" w:cs="Arial"/>
        </w:rPr>
      </w:pPr>
    </w:p>
    <w:p w:rsidR="002E4C4E" w:rsidRPr="00BB1D85" w:rsidRDefault="002E4C4E" w:rsidP="002E4C4E">
      <w:pPr>
        <w:widowControl w:val="0"/>
        <w:autoSpaceDE w:val="0"/>
        <w:autoSpaceDN w:val="0"/>
        <w:adjustRightInd w:val="0"/>
        <w:spacing w:before="41"/>
        <w:ind w:right="2442"/>
        <w:jc w:val="both"/>
        <w:rPr>
          <w:rFonts w:ascii="Arial" w:hAnsi="Arial" w:cs="Arial"/>
        </w:rPr>
      </w:pPr>
      <w:r w:rsidRPr="00BB1D85">
        <w:rPr>
          <w:rFonts w:ascii="Arial" w:hAnsi="Arial" w:cs="Arial"/>
        </w:rPr>
        <w:t xml:space="preserve">   1.5.7.3 Fiber specification for integration in Power cable</w:t>
      </w:r>
    </w:p>
    <w:p w:rsidR="002E4C4E" w:rsidRPr="00BB1D85" w:rsidRDefault="002E4C4E" w:rsidP="002E4C4E">
      <w:pPr>
        <w:widowControl w:val="0"/>
        <w:autoSpaceDE w:val="0"/>
        <w:autoSpaceDN w:val="0"/>
        <w:adjustRightInd w:val="0"/>
        <w:spacing w:before="41"/>
        <w:ind w:left="1276" w:right="115" w:hanging="1276"/>
        <w:jc w:val="both"/>
        <w:rPr>
          <w:rFonts w:ascii="Arial" w:hAnsi="Arial" w:cs="Arial"/>
        </w:rPr>
      </w:pPr>
      <w:r>
        <w:rPr>
          <w:rFonts w:ascii="Arial" w:hAnsi="Arial" w:cs="Arial"/>
        </w:rPr>
        <w:tab/>
      </w:r>
      <w:r w:rsidRPr="00BB1D85">
        <w:rPr>
          <w:rFonts w:ascii="Arial" w:hAnsi="Arial" w:cs="Arial"/>
        </w:rPr>
        <w:t>Fiber used in the power cable or supplied separately in the OFC shall be as per below specification.</w:t>
      </w:r>
    </w:p>
    <w:p w:rsidR="000F0A1E" w:rsidRPr="00BB1D85" w:rsidRDefault="000F0A1E" w:rsidP="002E4C4E">
      <w:pPr>
        <w:widowControl w:val="0"/>
        <w:autoSpaceDE w:val="0"/>
        <w:autoSpaceDN w:val="0"/>
        <w:adjustRightInd w:val="0"/>
        <w:spacing w:before="41"/>
        <w:ind w:left="1276" w:right="115" w:hanging="1276"/>
        <w:jc w:val="both"/>
        <w:rPr>
          <w:rFonts w:ascii="Arial" w:hAnsi="Arial" w:cs="Arial"/>
        </w:rPr>
      </w:pPr>
    </w:p>
    <w:p w:rsidR="000F0A1E" w:rsidRDefault="000F0A1E" w:rsidP="002E4C4E">
      <w:pPr>
        <w:widowControl w:val="0"/>
        <w:autoSpaceDE w:val="0"/>
        <w:autoSpaceDN w:val="0"/>
        <w:adjustRightInd w:val="0"/>
        <w:spacing w:before="41"/>
        <w:ind w:left="1276" w:right="115" w:hanging="1276"/>
        <w:jc w:val="both"/>
        <w:rPr>
          <w:rFonts w:ascii="Arial" w:hAnsi="Arial" w:cs="Arial"/>
          <w:color w:val="FF0000"/>
        </w:rPr>
      </w:pPr>
      <w:r w:rsidRPr="007D4132">
        <w:rPr>
          <w:rFonts w:ascii="Arial" w:hAnsi="Arial" w:cs="Arial"/>
          <w:noProof/>
          <w:lang w:val="en-IN" w:eastAsia="en-IN"/>
        </w:rPr>
        <w:drawing>
          <wp:inline distT="0" distB="0" distL="0" distR="0" wp14:anchorId="686A6884" wp14:editId="55387B06">
            <wp:extent cx="5800725" cy="55721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0725" cy="5572125"/>
                    </a:xfrm>
                    <a:prstGeom prst="rect">
                      <a:avLst/>
                    </a:prstGeom>
                    <a:noFill/>
                    <a:ln>
                      <a:noFill/>
                    </a:ln>
                  </pic:spPr>
                </pic:pic>
              </a:graphicData>
            </a:graphic>
          </wp:inline>
        </w:drawing>
      </w:r>
    </w:p>
    <w:p w:rsidR="002E4C4E" w:rsidRDefault="002E4C4E" w:rsidP="00FC7CE0">
      <w:pPr>
        <w:shd w:val="clear" w:color="auto" w:fill="FFFFFF"/>
        <w:spacing w:before="24" w:line="379" w:lineRule="exact"/>
        <w:ind w:left="1042" w:hanging="720"/>
        <w:jc w:val="both"/>
      </w:pPr>
    </w:p>
    <w:p w:rsidR="002E4C4E" w:rsidRDefault="002E4C4E" w:rsidP="00FC7CE0">
      <w:pPr>
        <w:shd w:val="clear" w:color="auto" w:fill="FFFFFF"/>
        <w:spacing w:before="24" w:line="379" w:lineRule="exact"/>
        <w:ind w:left="1042" w:hanging="720"/>
        <w:jc w:val="both"/>
      </w:pPr>
    </w:p>
    <w:p w:rsidR="002E4C4E" w:rsidRDefault="002E4C4E" w:rsidP="00FC7CE0">
      <w:pPr>
        <w:shd w:val="clear" w:color="auto" w:fill="FFFFFF"/>
        <w:spacing w:before="24" w:line="379" w:lineRule="exact"/>
        <w:ind w:left="1042" w:hanging="720"/>
        <w:jc w:val="both"/>
      </w:pPr>
    </w:p>
    <w:p w:rsidR="002E4C4E" w:rsidRDefault="002E4C4E" w:rsidP="00FC7CE0">
      <w:pPr>
        <w:shd w:val="clear" w:color="auto" w:fill="FFFFFF"/>
        <w:spacing w:before="24" w:line="379" w:lineRule="exact"/>
        <w:ind w:left="1042" w:hanging="720"/>
        <w:jc w:val="both"/>
      </w:pPr>
    </w:p>
    <w:p w:rsidR="000F0A1E" w:rsidRDefault="000F0A1E" w:rsidP="000F0A1E">
      <w:pPr>
        <w:pStyle w:val="VTNH3"/>
        <w:numPr>
          <w:ilvl w:val="0"/>
          <w:numId w:val="0"/>
        </w:numPr>
        <w:ind w:left="1152"/>
        <w:rPr>
          <w:rFonts w:ascii="Arial" w:hAnsi="Arial" w:cs="Arial"/>
          <w:bCs w:val="0"/>
          <w:szCs w:val="22"/>
          <w:lang w:val="en-IN" w:eastAsia="en-IN"/>
        </w:rPr>
      </w:pPr>
      <w:r w:rsidRPr="007D4132">
        <w:rPr>
          <w:rFonts w:ascii="Arial" w:hAnsi="Arial" w:cs="Arial"/>
          <w:noProof/>
          <w:sz w:val="24"/>
          <w:lang w:val="en-IN" w:eastAsia="en-IN"/>
        </w:rPr>
        <w:drawing>
          <wp:inline distT="0" distB="0" distL="0" distR="0" wp14:anchorId="72D484AC" wp14:editId="5DF29F1D">
            <wp:extent cx="5657850" cy="3619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7850" cy="3619500"/>
                    </a:xfrm>
                    <a:prstGeom prst="rect">
                      <a:avLst/>
                    </a:prstGeom>
                    <a:noFill/>
                    <a:ln>
                      <a:noFill/>
                    </a:ln>
                  </pic:spPr>
                </pic:pic>
              </a:graphicData>
            </a:graphic>
          </wp:inline>
        </w:drawing>
      </w:r>
    </w:p>
    <w:p w:rsidR="002E4C4E" w:rsidRDefault="002E4C4E" w:rsidP="00FC7CE0">
      <w:pPr>
        <w:shd w:val="clear" w:color="auto" w:fill="FFFFFF"/>
        <w:spacing w:before="24" w:line="379" w:lineRule="exact"/>
        <w:ind w:left="1042" w:hanging="720"/>
        <w:jc w:val="both"/>
      </w:pPr>
    </w:p>
    <w:p w:rsidR="00FC7CE0" w:rsidRDefault="00FC7CE0" w:rsidP="00FC7CE0">
      <w:pPr>
        <w:shd w:val="clear" w:color="auto" w:fill="FFFFFF"/>
        <w:spacing w:before="24" w:line="379" w:lineRule="exact"/>
        <w:jc w:val="both"/>
      </w:pPr>
      <w:r>
        <w:rPr>
          <w:b/>
          <w:bCs/>
          <w:color w:val="000000"/>
          <w:spacing w:val="-6"/>
          <w:sz w:val="22"/>
          <w:szCs w:val="22"/>
        </w:rPr>
        <w:t>1.5.8</w:t>
      </w:r>
      <w:r>
        <w:rPr>
          <w:b/>
          <w:bCs/>
          <w:color w:val="000000"/>
          <w:sz w:val="22"/>
          <w:szCs w:val="22"/>
        </w:rPr>
        <w:tab/>
      </w:r>
      <w:r>
        <w:rPr>
          <w:b/>
          <w:bCs/>
          <w:color w:val="000000"/>
          <w:spacing w:val="-2"/>
          <w:sz w:val="22"/>
          <w:szCs w:val="22"/>
        </w:rPr>
        <w:t>CONSTRUCTION:</w:t>
      </w:r>
    </w:p>
    <w:p w:rsidR="00FC7CE0" w:rsidRDefault="00FC7CE0" w:rsidP="00FC7CE0">
      <w:pPr>
        <w:shd w:val="clear" w:color="auto" w:fill="FFFFFF"/>
        <w:spacing w:before="226" w:line="288" w:lineRule="exact"/>
        <w:ind w:left="701" w:hanging="696"/>
        <w:jc w:val="both"/>
      </w:pPr>
      <w:r>
        <w:rPr>
          <w:color w:val="000000"/>
          <w:spacing w:val="-1"/>
          <w:sz w:val="22"/>
          <w:szCs w:val="22"/>
        </w:rPr>
        <w:t xml:space="preserve">1.5.8.1 All materials used in the manufacture of cable shall be new unused and of finest quality. All materials should comply with the applicable provision of the tests of the specification and any other applicable statutory </w:t>
      </w:r>
      <w:r>
        <w:rPr>
          <w:color w:val="000000"/>
          <w:sz w:val="22"/>
          <w:szCs w:val="22"/>
        </w:rPr>
        <w:t xml:space="preserve">provisions rules and regulations </w:t>
      </w:r>
      <w:r>
        <w:rPr>
          <w:color w:val="000000"/>
          <w:spacing w:val="-1"/>
          <w:sz w:val="22"/>
          <w:szCs w:val="22"/>
        </w:rPr>
        <w:t>(IS, IEC, Indian Electricity Rules, Indian Electricity Act)</w:t>
      </w:r>
      <w:r>
        <w:rPr>
          <w:color w:val="000000"/>
          <w:sz w:val="22"/>
          <w:szCs w:val="22"/>
        </w:rPr>
        <w:t>.</w:t>
      </w:r>
    </w:p>
    <w:p w:rsidR="00FC7CE0" w:rsidRDefault="00FC7CE0" w:rsidP="00FC7CE0">
      <w:pPr>
        <w:shd w:val="clear" w:color="auto" w:fill="FFFFFF"/>
        <w:tabs>
          <w:tab w:val="left" w:pos="706"/>
        </w:tabs>
        <w:spacing w:before="283"/>
        <w:jc w:val="both"/>
      </w:pPr>
      <w:r>
        <w:rPr>
          <w:color w:val="000000"/>
          <w:spacing w:val="-7"/>
          <w:sz w:val="22"/>
          <w:szCs w:val="22"/>
        </w:rPr>
        <w:t>1.5.9</w:t>
      </w:r>
      <w:r>
        <w:rPr>
          <w:color w:val="000000"/>
          <w:sz w:val="22"/>
          <w:szCs w:val="22"/>
        </w:rPr>
        <w:tab/>
      </w:r>
      <w:r>
        <w:rPr>
          <w:b/>
          <w:bCs/>
          <w:color w:val="000000"/>
          <w:sz w:val="22"/>
          <w:szCs w:val="22"/>
        </w:rPr>
        <w:t>CURRENT RATING:</w:t>
      </w:r>
    </w:p>
    <w:p w:rsidR="00FC7CE0" w:rsidRDefault="00FC7CE0" w:rsidP="00FC7CE0">
      <w:pPr>
        <w:shd w:val="clear" w:color="auto" w:fill="FFFFFF"/>
        <w:spacing w:before="250" w:line="254" w:lineRule="exact"/>
        <w:ind w:left="720"/>
        <w:jc w:val="both"/>
      </w:pPr>
      <w:r>
        <w:rPr>
          <w:color w:val="000000"/>
          <w:sz w:val="22"/>
          <w:szCs w:val="22"/>
        </w:rPr>
        <w:t>The cable will have current ratings and de-rating factors as per relevant standard IEC.</w:t>
      </w:r>
    </w:p>
    <w:p w:rsidR="00FC7CE0" w:rsidRDefault="00FC7CE0" w:rsidP="00F36652">
      <w:pPr>
        <w:widowControl w:val="0"/>
        <w:numPr>
          <w:ilvl w:val="0"/>
          <w:numId w:val="54"/>
        </w:numPr>
        <w:shd w:val="clear" w:color="auto" w:fill="FFFFFF"/>
        <w:tabs>
          <w:tab w:val="left" w:pos="701"/>
        </w:tabs>
        <w:suppressAutoHyphens w:val="0"/>
        <w:autoSpaceDE w:val="0"/>
        <w:autoSpaceDN w:val="0"/>
        <w:adjustRightInd w:val="0"/>
        <w:spacing w:before="77" w:line="293" w:lineRule="exact"/>
        <w:ind w:left="701" w:right="10" w:hanging="701"/>
        <w:jc w:val="both"/>
        <w:rPr>
          <w:color w:val="000000"/>
          <w:spacing w:val="-9"/>
          <w:sz w:val="22"/>
          <w:szCs w:val="22"/>
        </w:rPr>
      </w:pPr>
      <w:r>
        <w:rPr>
          <w:color w:val="000000"/>
          <w:spacing w:val="-1"/>
          <w:sz w:val="22"/>
          <w:szCs w:val="22"/>
        </w:rPr>
        <w:t xml:space="preserve">The one-second short circuit rating values each for conductor, </w:t>
      </w:r>
      <w:r w:rsidRPr="00C33011">
        <w:rPr>
          <w:color w:val="000000"/>
          <w:spacing w:val="-1"/>
          <w:sz w:val="22"/>
          <w:szCs w:val="22"/>
        </w:rPr>
        <w:t>Metal sheath</w:t>
      </w:r>
      <w:r>
        <w:rPr>
          <w:color w:val="000000"/>
          <w:spacing w:val="-1"/>
          <w:sz w:val="22"/>
          <w:szCs w:val="22"/>
        </w:rPr>
        <w:t xml:space="preserve"> shall be </w:t>
      </w:r>
      <w:r>
        <w:rPr>
          <w:color w:val="000000"/>
          <w:sz w:val="22"/>
          <w:szCs w:val="22"/>
        </w:rPr>
        <w:t>furnished and shall be subject to the purchaser's approval.</w:t>
      </w:r>
    </w:p>
    <w:p w:rsidR="00FC7CE0" w:rsidRDefault="00FC7CE0" w:rsidP="00F36652">
      <w:pPr>
        <w:widowControl w:val="0"/>
        <w:numPr>
          <w:ilvl w:val="0"/>
          <w:numId w:val="54"/>
        </w:numPr>
        <w:shd w:val="clear" w:color="auto" w:fill="FFFFFF"/>
        <w:tabs>
          <w:tab w:val="left" w:pos="701"/>
        </w:tabs>
        <w:suppressAutoHyphens w:val="0"/>
        <w:autoSpaceDE w:val="0"/>
        <w:autoSpaceDN w:val="0"/>
        <w:adjustRightInd w:val="0"/>
        <w:spacing w:before="230" w:line="293" w:lineRule="exact"/>
        <w:ind w:left="701" w:right="10" w:hanging="701"/>
        <w:jc w:val="both"/>
        <w:rPr>
          <w:color w:val="000000"/>
          <w:spacing w:val="-6"/>
          <w:sz w:val="22"/>
          <w:szCs w:val="22"/>
        </w:rPr>
      </w:pPr>
      <w:r>
        <w:rPr>
          <w:color w:val="000000"/>
          <w:sz w:val="22"/>
          <w:szCs w:val="22"/>
        </w:rPr>
        <w:t xml:space="preserve">The current ratings shall be based on maximum conductor temperature of 90 deg. C </w:t>
      </w:r>
      <w:r>
        <w:rPr>
          <w:color w:val="000000"/>
          <w:spacing w:val="-1"/>
          <w:sz w:val="22"/>
          <w:szCs w:val="22"/>
        </w:rPr>
        <w:t>with ambient site condition specified for continuous operation at the rated current.</w:t>
      </w:r>
    </w:p>
    <w:p w:rsidR="00FC7CE0" w:rsidRPr="00C33011" w:rsidRDefault="00FC7CE0" w:rsidP="00F36652">
      <w:pPr>
        <w:widowControl w:val="0"/>
        <w:numPr>
          <w:ilvl w:val="0"/>
          <w:numId w:val="54"/>
        </w:numPr>
        <w:shd w:val="clear" w:color="auto" w:fill="FFFFFF"/>
        <w:tabs>
          <w:tab w:val="left" w:pos="701"/>
        </w:tabs>
        <w:suppressAutoHyphens w:val="0"/>
        <w:autoSpaceDE w:val="0"/>
        <w:autoSpaceDN w:val="0"/>
        <w:adjustRightInd w:val="0"/>
        <w:spacing w:before="235" w:line="259" w:lineRule="exact"/>
        <w:jc w:val="both"/>
        <w:rPr>
          <w:b/>
          <w:bCs/>
          <w:color w:val="000000"/>
          <w:spacing w:val="-5"/>
          <w:sz w:val="22"/>
          <w:szCs w:val="22"/>
        </w:rPr>
      </w:pPr>
      <w:r w:rsidRPr="00C33011">
        <w:rPr>
          <w:b/>
          <w:bCs/>
          <w:color w:val="000000"/>
          <w:spacing w:val="-7"/>
          <w:sz w:val="22"/>
          <w:szCs w:val="22"/>
        </w:rPr>
        <w:t>SIZE:</w:t>
      </w:r>
    </w:p>
    <w:p w:rsidR="00FC7CE0" w:rsidRDefault="00FC7CE0" w:rsidP="00FC7CE0">
      <w:pPr>
        <w:shd w:val="clear" w:color="auto" w:fill="FFFFFF"/>
        <w:spacing w:line="259" w:lineRule="exact"/>
        <w:ind w:left="706"/>
        <w:jc w:val="both"/>
      </w:pPr>
      <w:r>
        <w:rPr>
          <w:color w:val="000000"/>
          <w:sz w:val="22"/>
          <w:szCs w:val="22"/>
        </w:rPr>
        <w:t xml:space="preserve">The different sizes of cable shall be </w:t>
      </w:r>
      <w:r w:rsidRPr="00C33011">
        <w:rPr>
          <w:color w:val="000000"/>
          <w:sz w:val="22"/>
          <w:szCs w:val="22"/>
        </w:rPr>
        <w:t>220 kV</w:t>
      </w:r>
      <w:r>
        <w:rPr>
          <w:color w:val="000000"/>
          <w:sz w:val="22"/>
          <w:szCs w:val="22"/>
        </w:rPr>
        <w:t xml:space="preserve"> Single Core</w:t>
      </w:r>
    </w:p>
    <w:p w:rsidR="00FC7CE0" w:rsidRDefault="00FC7CE0" w:rsidP="00F36652">
      <w:pPr>
        <w:widowControl w:val="0"/>
        <w:numPr>
          <w:ilvl w:val="0"/>
          <w:numId w:val="55"/>
        </w:numPr>
        <w:shd w:val="clear" w:color="auto" w:fill="FFFFFF"/>
        <w:tabs>
          <w:tab w:val="left" w:pos="1397"/>
        </w:tabs>
        <w:suppressAutoHyphens w:val="0"/>
        <w:autoSpaceDE w:val="0"/>
        <w:autoSpaceDN w:val="0"/>
        <w:adjustRightInd w:val="0"/>
        <w:spacing w:line="259" w:lineRule="exact"/>
        <w:ind w:left="773"/>
        <w:jc w:val="both"/>
        <w:rPr>
          <w:b/>
          <w:bCs/>
          <w:color w:val="000000"/>
          <w:spacing w:val="-10"/>
          <w:sz w:val="22"/>
          <w:szCs w:val="22"/>
        </w:rPr>
      </w:pPr>
      <w:r>
        <w:rPr>
          <w:b/>
          <w:bCs/>
          <w:color w:val="000000"/>
          <w:spacing w:val="-10"/>
          <w:sz w:val="22"/>
          <w:szCs w:val="22"/>
        </w:rPr>
        <w:t>630mm</w:t>
      </w:r>
      <w:r>
        <w:rPr>
          <w:b/>
          <w:bCs/>
          <w:color w:val="000000"/>
          <w:spacing w:val="-10"/>
          <w:sz w:val="22"/>
          <w:szCs w:val="22"/>
          <w:vertAlign w:val="superscript"/>
        </w:rPr>
        <w:t>2</w:t>
      </w:r>
    </w:p>
    <w:p w:rsidR="00FC7CE0" w:rsidRDefault="00FC7CE0" w:rsidP="00F36652">
      <w:pPr>
        <w:widowControl w:val="0"/>
        <w:numPr>
          <w:ilvl w:val="0"/>
          <w:numId w:val="55"/>
        </w:numPr>
        <w:shd w:val="clear" w:color="auto" w:fill="FFFFFF"/>
        <w:tabs>
          <w:tab w:val="left" w:pos="1397"/>
        </w:tabs>
        <w:suppressAutoHyphens w:val="0"/>
        <w:autoSpaceDE w:val="0"/>
        <w:autoSpaceDN w:val="0"/>
        <w:adjustRightInd w:val="0"/>
        <w:spacing w:line="278" w:lineRule="exact"/>
        <w:ind w:left="773"/>
        <w:jc w:val="both"/>
        <w:rPr>
          <w:b/>
          <w:bCs/>
          <w:color w:val="000000"/>
          <w:spacing w:val="-13"/>
          <w:sz w:val="22"/>
          <w:szCs w:val="22"/>
        </w:rPr>
      </w:pPr>
      <w:r>
        <w:rPr>
          <w:b/>
          <w:bCs/>
          <w:color w:val="000000"/>
          <w:sz w:val="22"/>
          <w:szCs w:val="22"/>
        </w:rPr>
        <w:t>800mm</w:t>
      </w:r>
      <w:r>
        <w:rPr>
          <w:b/>
          <w:bCs/>
          <w:color w:val="000000"/>
          <w:sz w:val="22"/>
          <w:szCs w:val="22"/>
          <w:vertAlign w:val="superscript"/>
        </w:rPr>
        <w:t>2</w:t>
      </w:r>
    </w:p>
    <w:p w:rsidR="00FC7CE0" w:rsidRPr="00A607F0" w:rsidRDefault="00FC7CE0" w:rsidP="00F36652">
      <w:pPr>
        <w:widowControl w:val="0"/>
        <w:numPr>
          <w:ilvl w:val="0"/>
          <w:numId w:val="55"/>
        </w:numPr>
        <w:shd w:val="clear" w:color="auto" w:fill="FFFFFF"/>
        <w:tabs>
          <w:tab w:val="left" w:pos="1397"/>
        </w:tabs>
        <w:suppressAutoHyphens w:val="0"/>
        <w:autoSpaceDE w:val="0"/>
        <w:autoSpaceDN w:val="0"/>
        <w:adjustRightInd w:val="0"/>
        <w:spacing w:line="278" w:lineRule="exact"/>
        <w:ind w:left="773"/>
        <w:jc w:val="both"/>
        <w:rPr>
          <w:b/>
          <w:color w:val="000000"/>
          <w:spacing w:val="-15"/>
          <w:sz w:val="22"/>
          <w:szCs w:val="22"/>
        </w:rPr>
      </w:pPr>
      <w:r w:rsidRPr="00A607F0">
        <w:rPr>
          <w:b/>
          <w:color w:val="000000"/>
          <w:sz w:val="22"/>
          <w:szCs w:val="22"/>
        </w:rPr>
        <w:t>1000mm</w:t>
      </w:r>
      <w:r w:rsidRPr="00A607F0">
        <w:rPr>
          <w:b/>
          <w:color w:val="000000"/>
          <w:sz w:val="22"/>
          <w:szCs w:val="22"/>
          <w:vertAlign w:val="superscript"/>
        </w:rPr>
        <w:t>2</w:t>
      </w:r>
    </w:p>
    <w:p w:rsidR="00FC7CE0" w:rsidRPr="00A607F0" w:rsidRDefault="00FC7CE0" w:rsidP="00F36652">
      <w:pPr>
        <w:widowControl w:val="0"/>
        <w:numPr>
          <w:ilvl w:val="0"/>
          <w:numId w:val="55"/>
        </w:numPr>
        <w:shd w:val="clear" w:color="auto" w:fill="FFFFFF"/>
        <w:tabs>
          <w:tab w:val="left" w:pos="1397"/>
        </w:tabs>
        <w:suppressAutoHyphens w:val="0"/>
        <w:autoSpaceDE w:val="0"/>
        <w:autoSpaceDN w:val="0"/>
        <w:adjustRightInd w:val="0"/>
        <w:spacing w:line="278" w:lineRule="exact"/>
        <w:ind w:left="773"/>
        <w:jc w:val="both"/>
        <w:rPr>
          <w:b/>
          <w:color w:val="000000"/>
          <w:spacing w:val="-14"/>
          <w:sz w:val="22"/>
          <w:szCs w:val="22"/>
        </w:rPr>
      </w:pPr>
      <w:r w:rsidRPr="00A607F0">
        <w:rPr>
          <w:b/>
          <w:color w:val="000000"/>
          <w:sz w:val="22"/>
          <w:szCs w:val="22"/>
        </w:rPr>
        <w:t>1200mm</w:t>
      </w:r>
      <w:r w:rsidRPr="00A607F0">
        <w:rPr>
          <w:b/>
          <w:color w:val="000000"/>
          <w:sz w:val="22"/>
          <w:szCs w:val="22"/>
          <w:vertAlign w:val="superscript"/>
        </w:rPr>
        <w:t>2</w:t>
      </w:r>
    </w:p>
    <w:p w:rsidR="00FC7CE0" w:rsidRDefault="00FC7CE0" w:rsidP="00FC7CE0">
      <w:pPr>
        <w:shd w:val="clear" w:color="auto" w:fill="FFFFFF"/>
        <w:tabs>
          <w:tab w:val="left" w:pos="706"/>
        </w:tabs>
        <w:spacing w:before="82"/>
        <w:jc w:val="both"/>
      </w:pPr>
      <w:r>
        <w:rPr>
          <w:b/>
          <w:bCs/>
          <w:color w:val="000000"/>
          <w:spacing w:val="-5"/>
          <w:sz w:val="22"/>
          <w:szCs w:val="22"/>
        </w:rPr>
        <w:lastRenderedPageBreak/>
        <w:t>1.5.10</w:t>
      </w:r>
      <w:r>
        <w:rPr>
          <w:b/>
          <w:bCs/>
          <w:color w:val="000000"/>
          <w:sz w:val="22"/>
          <w:szCs w:val="22"/>
        </w:rPr>
        <w:tab/>
      </w:r>
      <w:r>
        <w:rPr>
          <w:b/>
          <w:bCs/>
          <w:color w:val="000000"/>
          <w:spacing w:val="-3"/>
          <w:sz w:val="22"/>
          <w:szCs w:val="22"/>
        </w:rPr>
        <w:t>OPERATION:</w:t>
      </w:r>
    </w:p>
    <w:p w:rsidR="00FC7CE0" w:rsidRDefault="00FC7CE0" w:rsidP="00FC7CE0">
      <w:pPr>
        <w:shd w:val="clear" w:color="auto" w:fill="FFFFFF"/>
        <w:spacing w:before="202" w:line="288" w:lineRule="exact"/>
        <w:ind w:left="706" w:right="14" w:hanging="701"/>
        <w:jc w:val="both"/>
      </w:pPr>
      <w:r>
        <w:rPr>
          <w:color w:val="000000"/>
          <w:sz w:val="22"/>
          <w:szCs w:val="22"/>
        </w:rPr>
        <w:t>1.5.10.1Cables shall be capable of satisfactory operation under a power supply system frequency variation of plus minus 3% voltage variation of plus, minus 10% and combined frequency voltage variation of 10% (absolute sum).</w:t>
      </w:r>
    </w:p>
    <w:p w:rsidR="00FC7CE0" w:rsidRDefault="00FC7CE0" w:rsidP="00F36652">
      <w:pPr>
        <w:widowControl w:val="0"/>
        <w:numPr>
          <w:ilvl w:val="0"/>
          <w:numId w:val="56"/>
        </w:numPr>
        <w:shd w:val="clear" w:color="auto" w:fill="FFFFFF"/>
        <w:tabs>
          <w:tab w:val="left" w:pos="845"/>
        </w:tabs>
        <w:suppressAutoHyphens w:val="0"/>
        <w:autoSpaceDE w:val="0"/>
        <w:autoSpaceDN w:val="0"/>
        <w:adjustRightInd w:val="0"/>
        <w:spacing w:before="197"/>
        <w:ind w:left="5"/>
        <w:jc w:val="both"/>
        <w:rPr>
          <w:color w:val="000000"/>
          <w:spacing w:val="-5"/>
          <w:sz w:val="22"/>
          <w:szCs w:val="22"/>
        </w:rPr>
      </w:pPr>
      <w:r>
        <w:rPr>
          <w:color w:val="000000"/>
          <w:spacing w:val="-1"/>
          <w:sz w:val="22"/>
          <w:szCs w:val="22"/>
        </w:rPr>
        <w:t>Cable shall be suitable for laying in ducts or buried under ground.</w:t>
      </w:r>
    </w:p>
    <w:p w:rsidR="00FC7CE0" w:rsidRDefault="00FC7CE0" w:rsidP="00F36652">
      <w:pPr>
        <w:widowControl w:val="0"/>
        <w:numPr>
          <w:ilvl w:val="0"/>
          <w:numId w:val="56"/>
        </w:numPr>
        <w:shd w:val="clear" w:color="auto" w:fill="FFFFFF"/>
        <w:tabs>
          <w:tab w:val="left" w:pos="845"/>
        </w:tabs>
        <w:suppressAutoHyphens w:val="0"/>
        <w:autoSpaceDE w:val="0"/>
        <w:autoSpaceDN w:val="0"/>
        <w:adjustRightInd w:val="0"/>
        <w:spacing w:before="144" w:line="293" w:lineRule="exact"/>
        <w:ind w:left="845" w:hanging="840"/>
        <w:jc w:val="both"/>
        <w:rPr>
          <w:color w:val="000000"/>
          <w:spacing w:val="-4"/>
          <w:sz w:val="22"/>
          <w:szCs w:val="22"/>
        </w:rPr>
      </w:pPr>
      <w:r>
        <w:rPr>
          <w:color w:val="000000"/>
          <w:sz w:val="22"/>
          <w:szCs w:val="22"/>
        </w:rPr>
        <w:t xml:space="preserve">Cable shall have heat and moisture resistance properties. These shall be of type </w:t>
      </w:r>
      <w:r>
        <w:rPr>
          <w:color w:val="000000"/>
          <w:spacing w:val="-1"/>
          <w:sz w:val="22"/>
          <w:szCs w:val="22"/>
        </w:rPr>
        <w:t>and design with proven record on transmission network service.</w:t>
      </w:r>
    </w:p>
    <w:p w:rsidR="00FC7CE0" w:rsidRDefault="00FC7CE0" w:rsidP="00FC7CE0">
      <w:pPr>
        <w:shd w:val="clear" w:color="auto" w:fill="FFFFFF"/>
        <w:tabs>
          <w:tab w:val="left" w:pos="902"/>
          <w:tab w:val="left" w:pos="5011"/>
        </w:tabs>
        <w:spacing w:before="173" w:line="379" w:lineRule="exact"/>
        <w:ind w:left="902" w:right="1440" w:hanging="898"/>
        <w:jc w:val="both"/>
      </w:pPr>
      <w:r>
        <w:rPr>
          <w:color w:val="000000"/>
          <w:spacing w:val="-10"/>
          <w:sz w:val="22"/>
          <w:szCs w:val="22"/>
        </w:rPr>
        <w:t>1.5.11</w:t>
      </w:r>
      <w:r>
        <w:rPr>
          <w:color w:val="000000"/>
          <w:sz w:val="22"/>
          <w:szCs w:val="22"/>
        </w:rPr>
        <w:tab/>
      </w:r>
      <w:r>
        <w:rPr>
          <w:color w:val="000000"/>
          <w:spacing w:val="-2"/>
          <w:sz w:val="22"/>
          <w:szCs w:val="22"/>
        </w:rPr>
        <w:t>LENGHTS: The cable shall be supplied in standard drum lengths as</w:t>
      </w:r>
      <w:r>
        <w:rPr>
          <w:color w:val="000000"/>
          <w:spacing w:val="-2"/>
          <w:sz w:val="22"/>
          <w:szCs w:val="22"/>
        </w:rPr>
        <w:br/>
      </w:r>
      <w:r>
        <w:rPr>
          <w:color w:val="000000"/>
          <w:spacing w:val="-3"/>
          <w:sz w:val="22"/>
          <w:szCs w:val="22"/>
        </w:rPr>
        <w:t xml:space="preserve">below: </w:t>
      </w:r>
      <w:r w:rsidRPr="00C33011">
        <w:rPr>
          <w:b/>
          <w:bCs/>
          <w:color w:val="000000"/>
          <w:spacing w:val="-3"/>
          <w:sz w:val="22"/>
          <w:szCs w:val="22"/>
          <w:u w:val="single"/>
        </w:rPr>
        <w:t>Size of cable</w:t>
      </w:r>
      <w:r>
        <w:rPr>
          <w:b/>
          <w:bCs/>
          <w:color w:val="000000"/>
          <w:sz w:val="22"/>
          <w:szCs w:val="22"/>
        </w:rPr>
        <w:tab/>
      </w:r>
      <w:r w:rsidRPr="00C33011">
        <w:rPr>
          <w:b/>
          <w:bCs/>
          <w:color w:val="000000"/>
          <w:spacing w:val="-2"/>
          <w:sz w:val="22"/>
          <w:szCs w:val="22"/>
          <w:u w:val="single"/>
        </w:rPr>
        <w:t>Standard Drum Length</w:t>
      </w:r>
    </w:p>
    <w:p w:rsidR="00FC7CE0" w:rsidRPr="00C33011" w:rsidRDefault="00FC7CE0" w:rsidP="00FC7CE0">
      <w:pPr>
        <w:shd w:val="clear" w:color="auto" w:fill="FFFFFF"/>
        <w:tabs>
          <w:tab w:val="left" w:pos="4651"/>
        </w:tabs>
        <w:spacing w:before="125"/>
        <w:ind w:left="710"/>
        <w:jc w:val="both"/>
        <w:rPr>
          <w:b/>
          <w:color w:val="000000"/>
          <w:spacing w:val="-2"/>
          <w:sz w:val="22"/>
          <w:szCs w:val="22"/>
        </w:rPr>
      </w:pPr>
      <w:r w:rsidRPr="00C33011">
        <w:rPr>
          <w:b/>
          <w:color w:val="000000"/>
          <w:spacing w:val="-6"/>
          <w:sz w:val="22"/>
          <w:szCs w:val="22"/>
        </w:rPr>
        <w:t>a) Single Core, 1000 sq.mm</w:t>
      </w:r>
      <w:r>
        <w:rPr>
          <w:color w:val="000000"/>
          <w:sz w:val="22"/>
          <w:szCs w:val="22"/>
        </w:rPr>
        <w:tab/>
      </w:r>
      <w:r w:rsidRPr="00C33011">
        <w:rPr>
          <w:b/>
          <w:color w:val="000000"/>
          <w:sz w:val="22"/>
          <w:szCs w:val="22"/>
        </w:rPr>
        <w:t xml:space="preserve">      </w:t>
      </w:r>
      <w:r w:rsidR="000F0A1E" w:rsidRPr="00FB4155">
        <w:rPr>
          <w:rFonts w:ascii="Arial" w:hAnsi="Arial" w:cs="Arial"/>
          <w:color w:val="FF0000"/>
          <w:position w:val="-1"/>
          <w:sz w:val="22"/>
          <w:szCs w:val="22"/>
        </w:rPr>
        <w:t>500</w:t>
      </w:r>
      <w:r w:rsidR="000F0A1E" w:rsidRPr="00153932">
        <w:rPr>
          <w:rFonts w:ascii="Arial" w:hAnsi="Arial" w:cs="Arial"/>
          <w:spacing w:val="-4"/>
          <w:position w:val="-1"/>
          <w:sz w:val="22"/>
          <w:szCs w:val="22"/>
        </w:rPr>
        <w:t xml:space="preserve"> </w:t>
      </w:r>
      <w:r w:rsidR="000F0A1E" w:rsidRPr="00153932">
        <w:rPr>
          <w:rFonts w:ascii="Arial" w:hAnsi="Arial" w:cs="Arial"/>
          <w:position w:val="-1"/>
          <w:sz w:val="22"/>
          <w:szCs w:val="22"/>
        </w:rPr>
        <w:t>meters</w:t>
      </w:r>
      <w:r w:rsidR="000F0A1E" w:rsidRPr="00153932">
        <w:rPr>
          <w:rFonts w:ascii="Arial" w:hAnsi="Arial" w:cs="Arial"/>
          <w:spacing w:val="-6"/>
          <w:position w:val="-1"/>
          <w:sz w:val="22"/>
          <w:szCs w:val="22"/>
        </w:rPr>
        <w:t xml:space="preserve"> </w:t>
      </w:r>
      <w:r w:rsidR="000F0A1E" w:rsidRPr="00153932">
        <w:rPr>
          <w:rFonts w:ascii="Arial" w:hAnsi="Arial" w:cs="Arial"/>
          <w:position w:val="-1"/>
          <w:sz w:val="22"/>
          <w:szCs w:val="22"/>
          <w:u w:val="single"/>
        </w:rPr>
        <w:t>+</w:t>
      </w:r>
      <w:r w:rsidR="000F0A1E" w:rsidRPr="00153932">
        <w:rPr>
          <w:rFonts w:ascii="Arial" w:hAnsi="Arial" w:cs="Arial"/>
          <w:spacing w:val="-1"/>
          <w:position w:val="-1"/>
          <w:sz w:val="22"/>
          <w:szCs w:val="22"/>
          <w:u w:val="single"/>
        </w:rPr>
        <w:t xml:space="preserve"> </w:t>
      </w:r>
      <w:r w:rsidR="000F0A1E">
        <w:rPr>
          <w:rFonts w:ascii="Arial" w:hAnsi="Arial" w:cs="Arial"/>
          <w:position w:val="-1"/>
          <w:sz w:val="22"/>
          <w:szCs w:val="22"/>
        </w:rPr>
        <w:t>2</w:t>
      </w:r>
      <w:r w:rsidR="000F0A1E" w:rsidRPr="00153932">
        <w:rPr>
          <w:rFonts w:ascii="Arial" w:hAnsi="Arial" w:cs="Arial"/>
          <w:position w:val="-1"/>
          <w:sz w:val="22"/>
          <w:szCs w:val="22"/>
        </w:rPr>
        <w:t>%</w:t>
      </w:r>
      <w:r w:rsidR="000F0A1E" w:rsidRPr="00153932">
        <w:rPr>
          <w:rFonts w:ascii="Arial" w:hAnsi="Arial" w:cs="Arial"/>
          <w:spacing w:val="-3"/>
          <w:position w:val="-1"/>
          <w:sz w:val="22"/>
          <w:szCs w:val="22"/>
        </w:rPr>
        <w:t xml:space="preserve"> </w:t>
      </w:r>
      <w:r w:rsidR="000F0A1E" w:rsidRPr="00153932">
        <w:rPr>
          <w:rFonts w:ascii="Arial" w:hAnsi="Arial" w:cs="Arial"/>
          <w:position w:val="-1"/>
          <w:sz w:val="22"/>
          <w:szCs w:val="22"/>
        </w:rPr>
        <w:t>toler</w:t>
      </w:r>
      <w:r w:rsidR="000F0A1E" w:rsidRPr="00153932">
        <w:rPr>
          <w:rFonts w:ascii="Arial" w:hAnsi="Arial" w:cs="Arial"/>
          <w:spacing w:val="-1"/>
          <w:position w:val="-1"/>
          <w:sz w:val="22"/>
          <w:szCs w:val="22"/>
        </w:rPr>
        <w:t>a</w:t>
      </w:r>
      <w:r w:rsidR="000F0A1E" w:rsidRPr="00153932">
        <w:rPr>
          <w:rFonts w:ascii="Arial" w:hAnsi="Arial" w:cs="Arial"/>
          <w:position w:val="-1"/>
          <w:sz w:val="22"/>
          <w:szCs w:val="22"/>
        </w:rPr>
        <w:t>nce</w:t>
      </w:r>
    </w:p>
    <w:p w:rsidR="00FC7CE0" w:rsidRDefault="00FC7CE0" w:rsidP="00FC7CE0">
      <w:pPr>
        <w:shd w:val="clear" w:color="auto" w:fill="FFFFFF"/>
        <w:tabs>
          <w:tab w:val="left" w:pos="4651"/>
        </w:tabs>
        <w:spacing w:before="125"/>
        <w:ind w:left="710"/>
        <w:jc w:val="both"/>
      </w:pPr>
    </w:p>
    <w:p w:rsidR="00FC7CE0" w:rsidRDefault="00FC7CE0" w:rsidP="00FC7CE0">
      <w:pPr>
        <w:shd w:val="clear" w:color="auto" w:fill="FFFFFF"/>
        <w:ind w:left="5"/>
        <w:jc w:val="both"/>
      </w:pPr>
      <w:r>
        <w:rPr>
          <w:color w:val="000000"/>
          <w:sz w:val="22"/>
          <w:szCs w:val="22"/>
        </w:rPr>
        <w:t xml:space="preserve">1.5.11 </w:t>
      </w:r>
      <w:r>
        <w:rPr>
          <w:b/>
          <w:bCs/>
          <w:color w:val="000000"/>
          <w:sz w:val="22"/>
          <w:szCs w:val="22"/>
        </w:rPr>
        <w:t>INDENTIFICATION MARKING:</w:t>
      </w:r>
    </w:p>
    <w:p w:rsidR="00FC7CE0" w:rsidRDefault="00FC7CE0" w:rsidP="00FC7CE0">
      <w:pPr>
        <w:shd w:val="clear" w:color="auto" w:fill="FFFFFF"/>
        <w:spacing w:before="216" w:line="293" w:lineRule="exact"/>
        <w:ind w:left="710" w:hanging="110"/>
        <w:jc w:val="both"/>
      </w:pPr>
      <w:r>
        <w:rPr>
          <w:color w:val="000000"/>
          <w:sz w:val="22"/>
          <w:szCs w:val="22"/>
        </w:rPr>
        <w:t>Identification of cables shall be provided externally at three meters' intervals to identify as under: -</w:t>
      </w:r>
    </w:p>
    <w:p w:rsidR="00FC7CE0" w:rsidRDefault="00FC7CE0" w:rsidP="00FC7CE0">
      <w:pPr>
        <w:shd w:val="clear" w:color="auto" w:fill="FFFFFF"/>
        <w:tabs>
          <w:tab w:val="left" w:pos="1416"/>
        </w:tabs>
        <w:spacing w:before="43" w:line="288" w:lineRule="exact"/>
        <w:ind w:left="715"/>
        <w:jc w:val="both"/>
      </w:pPr>
      <w:r>
        <w:rPr>
          <w:color w:val="000000"/>
          <w:spacing w:val="-16"/>
          <w:sz w:val="22"/>
          <w:szCs w:val="22"/>
        </w:rPr>
        <w:t>i)</w:t>
      </w:r>
      <w:r>
        <w:rPr>
          <w:color w:val="000000"/>
          <w:sz w:val="22"/>
          <w:szCs w:val="22"/>
        </w:rPr>
        <w:tab/>
      </w:r>
      <w:r>
        <w:rPr>
          <w:color w:val="000000"/>
          <w:spacing w:val="-1"/>
          <w:sz w:val="22"/>
          <w:szCs w:val="22"/>
        </w:rPr>
        <w:t>'Name of Manufacture'</w:t>
      </w:r>
    </w:p>
    <w:p w:rsidR="00FC7CE0" w:rsidRDefault="00FC7CE0" w:rsidP="00FC7CE0">
      <w:pPr>
        <w:shd w:val="clear" w:color="auto" w:fill="FFFFFF"/>
        <w:spacing w:before="5" w:line="288" w:lineRule="exact"/>
        <w:ind w:left="715"/>
        <w:jc w:val="both"/>
        <w:rPr>
          <w:color w:val="000000"/>
          <w:sz w:val="22"/>
          <w:szCs w:val="22"/>
        </w:rPr>
      </w:pPr>
      <w:r>
        <w:rPr>
          <w:color w:val="000000"/>
          <w:sz w:val="22"/>
          <w:szCs w:val="22"/>
        </w:rPr>
        <w:t>ii)        'Year of manufacture'</w:t>
      </w:r>
    </w:p>
    <w:p w:rsidR="00FC7CE0" w:rsidRDefault="00FC7CE0" w:rsidP="00FC7CE0">
      <w:pPr>
        <w:shd w:val="clear" w:color="auto" w:fill="FFFFFF"/>
        <w:spacing w:before="5" w:line="288" w:lineRule="exact"/>
        <w:jc w:val="both"/>
      </w:pPr>
      <w:r>
        <w:rPr>
          <w:color w:val="000000"/>
          <w:sz w:val="22"/>
          <w:szCs w:val="22"/>
        </w:rPr>
        <w:t xml:space="preserve">           iii)        'Voltage grade' to be printed/embossed at the interval of one meter-length.</w:t>
      </w:r>
    </w:p>
    <w:p w:rsidR="00FC7CE0" w:rsidRDefault="00FC7CE0" w:rsidP="000F0A1E">
      <w:pPr>
        <w:shd w:val="clear" w:color="auto" w:fill="FFFFFF"/>
        <w:spacing w:before="5" w:line="288" w:lineRule="exact"/>
        <w:ind w:left="1426"/>
        <w:jc w:val="both"/>
        <w:rPr>
          <w:color w:val="000000"/>
          <w:spacing w:val="-1"/>
          <w:sz w:val="22"/>
          <w:szCs w:val="22"/>
        </w:rPr>
      </w:pPr>
      <w:r>
        <w:rPr>
          <w:color w:val="000000"/>
          <w:sz w:val="22"/>
          <w:szCs w:val="22"/>
        </w:rPr>
        <w:t>The identification, by printing or embossing shall be done only on the outer</w:t>
      </w:r>
      <w:r w:rsidR="000F0A1E">
        <w:rPr>
          <w:color w:val="000000"/>
          <w:sz w:val="22"/>
          <w:szCs w:val="22"/>
        </w:rPr>
        <w:t xml:space="preserve"> s</w:t>
      </w:r>
      <w:r>
        <w:rPr>
          <w:color w:val="000000"/>
          <w:spacing w:val="-1"/>
          <w:sz w:val="22"/>
          <w:szCs w:val="22"/>
        </w:rPr>
        <w:t xml:space="preserve">heath. </w:t>
      </w:r>
    </w:p>
    <w:p w:rsidR="00FC7CE0" w:rsidRPr="00B308EE" w:rsidRDefault="00FC7CE0" w:rsidP="000F0A1E">
      <w:pPr>
        <w:widowControl w:val="0"/>
        <w:numPr>
          <w:ilvl w:val="0"/>
          <w:numId w:val="62"/>
        </w:numPr>
        <w:shd w:val="clear" w:color="auto" w:fill="FFFFFF"/>
        <w:suppressAutoHyphens w:val="0"/>
        <w:autoSpaceDE w:val="0"/>
        <w:autoSpaceDN w:val="0"/>
        <w:adjustRightInd w:val="0"/>
        <w:spacing w:before="5" w:line="288" w:lineRule="exact"/>
        <w:ind w:left="1276" w:hanging="709"/>
        <w:jc w:val="both"/>
        <w:rPr>
          <w:color w:val="000000"/>
          <w:spacing w:val="-1"/>
          <w:sz w:val="22"/>
          <w:szCs w:val="22"/>
        </w:rPr>
      </w:pPr>
      <w:r>
        <w:rPr>
          <w:color w:val="000000"/>
          <w:spacing w:val="-1"/>
          <w:sz w:val="22"/>
          <w:szCs w:val="22"/>
        </w:rPr>
        <w:t>Name of purchaser shall also be embossed.</w:t>
      </w:r>
    </w:p>
    <w:p w:rsidR="00FC7CE0" w:rsidRDefault="00FC7CE0" w:rsidP="00F36652">
      <w:pPr>
        <w:widowControl w:val="0"/>
        <w:numPr>
          <w:ilvl w:val="0"/>
          <w:numId w:val="57"/>
        </w:numPr>
        <w:shd w:val="clear" w:color="auto" w:fill="FFFFFF"/>
        <w:tabs>
          <w:tab w:val="left" w:pos="691"/>
        </w:tabs>
        <w:suppressAutoHyphens w:val="0"/>
        <w:autoSpaceDE w:val="0"/>
        <w:autoSpaceDN w:val="0"/>
        <w:adjustRightInd w:val="0"/>
        <w:spacing w:before="614"/>
        <w:jc w:val="both"/>
        <w:rPr>
          <w:b/>
          <w:bCs/>
          <w:color w:val="000000"/>
          <w:spacing w:val="-6"/>
          <w:sz w:val="22"/>
          <w:szCs w:val="22"/>
        </w:rPr>
      </w:pPr>
      <w:r>
        <w:rPr>
          <w:b/>
          <w:bCs/>
          <w:color w:val="000000"/>
          <w:spacing w:val="-4"/>
          <w:sz w:val="22"/>
          <w:szCs w:val="22"/>
        </w:rPr>
        <w:t>TESTS</w:t>
      </w:r>
    </w:p>
    <w:p w:rsidR="00FC7CE0" w:rsidRDefault="00FC7CE0" w:rsidP="00F36652">
      <w:pPr>
        <w:widowControl w:val="0"/>
        <w:numPr>
          <w:ilvl w:val="0"/>
          <w:numId w:val="57"/>
        </w:numPr>
        <w:shd w:val="clear" w:color="auto" w:fill="FFFFFF"/>
        <w:tabs>
          <w:tab w:val="left" w:pos="691"/>
        </w:tabs>
        <w:suppressAutoHyphens w:val="0"/>
        <w:autoSpaceDE w:val="0"/>
        <w:autoSpaceDN w:val="0"/>
        <w:adjustRightInd w:val="0"/>
        <w:spacing w:before="110"/>
        <w:jc w:val="both"/>
        <w:rPr>
          <w:b/>
          <w:bCs/>
          <w:color w:val="000000"/>
          <w:spacing w:val="-11"/>
          <w:sz w:val="22"/>
          <w:szCs w:val="22"/>
        </w:rPr>
      </w:pPr>
      <w:r>
        <w:rPr>
          <w:b/>
          <w:bCs/>
          <w:color w:val="000000"/>
          <w:spacing w:val="-3"/>
          <w:sz w:val="22"/>
          <w:szCs w:val="22"/>
        </w:rPr>
        <w:t>Type Tests</w:t>
      </w:r>
    </w:p>
    <w:p w:rsidR="00FC7CE0" w:rsidRDefault="000F0A1E" w:rsidP="00FC7CE0">
      <w:pPr>
        <w:shd w:val="clear" w:color="auto" w:fill="FFFFFF"/>
        <w:spacing w:line="288" w:lineRule="exact"/>
        <w:ind w:left="706"/>
        <w:jc w:val="both"/>
      </w:pPr>
      <w:r w:rsidRPr="00FB4155">
        <w:rPr>
          <w:rFonts w:ascii="Arial" w:hAnsi="Arial" w:cs="Arial"/>
          <w:color w:val="FF0000"/>
          <w:sz w:val="22"/>
          <w:szCs w:val="22"/>
        </w:rPr>
        <w:t>The</w:t>
      </w:r>
      <w:r w:rsidRPr="00FB4155">
        <w:rPr>
          <w:rFonts w:ascii="Arial" w:hAnsi="Arial" w:cs="Arial"/>
          <w:color w:val="FF0000"/>
          <w:spacing w:val="22"/>
          <w:sz w:val="22"/>
          <w:szCs w:val="22"/>
        </w:rPr>
        <w:t xml:space="preserve"> </w:t>
      </w:r>
      <w:r w:rsidRPr="00FB4155">
        <w:rPr>
          <w:rFonts w:ascii="Arial" w:hAnsi="Arial" w:cs="Arial"/>
          <w:color w:val="FF0000"/>
          <w:sz w:val="22"/>
          <w:szCs w:val="22"/>
        </w:rPr>
        <w:t>equipment</w:t>
      </w:r>
      <w:r w:rsidRPr="00FB4155">
        <w:rPr>
          <w:rFonts w:ascii="Arial" w:hAnsi="Arial" w:cs="Arial"/>
          <w:color w:val="FF0000"/>
          <w:spacing w:val="16"/>
          <w:sz w:val="22"/>
          <w:szCs w:val="22"/>
        </w:rPr>
        <w:t xml:space="preserve"> </w:t>
      </w:r>
      <w:r w:rsidRPr="00FB4155">
        <w:rPr>
          <w:rFonts w:ascii="Arial" w:hAnsi="Arial" w:cs="Arial"/>
          <w:color w:val="FF0000"/>
          <w:sz w:val="22"/>
          <w:szCs w:val="22"/>
        </w:rPr>
        <w:t>offered</w:t>
      </w:r>
      <w:r w:rsidRPr="00FB4155">
        <w:rPr>
          <w:rFonts w:ascii="Arial" w:hAnsi="Arial" w:cs="Arial"/>
          <w:color w:val="FF0000"/>
          <w:spacing w:val="20"/>
          <w:sz w:val="22"/>
          <w:szCs w:val="22"/>
        </w:rPr>
        <w:t xml:space="preserve"> </w:t>
      </w:r>
      <w:r w:rsidRPr="00FB4155">
        <w:rPr>
          <w:rFonts w:ascii="Arial" w:hAnsi="Arial" w:cs="Arial"/>
          <w:color w:val="FF0000"/>
          <w:sz w:val="22"/>
          <w:szCs w:val="22"/>
        </w:rPr>
        <w:t>should</w:t>
      </w:r>
      <w:r w:rsidRPr="00FB4155">
        <w:rPr>
          <w:rFonts w:ascii="Arial" w:hAnsi="Arial" w:cs="Arial"/>
          <w:color w:val="FF0000"/>
          <w:spacing w:val="20"/>
          <w:sz w:val="22"/>
          <w:szCs w:val="22"/>
        </w:rPr>
        <w:t xml:space="preserve"> </w:t>
      </w:r>
      <w:r w:rsidRPr="00FB4155">
        <w:rPr>
          <w:rFonts w:ascii="Arial" w:hAnsi="Arial" w:cs="Arial"/>
          <w:color w:val="FF0000"/>
          <w:sz w:val="22"/>
          <w:szCs w:val="22"/>
        </w:rPr>
        <w:t>be</w:t>
      </w:r>
      <w:r w:rsidRPr="00FB4155">
        <w:rPr>
          <w:rFonts w:ascii="Arial" w:hAnsi="Arial" w:cs="Arial"/>
          <w:color w:val="FF0000"/>
          <w:spacing w:val="24"/>
          <w:sz w:val="22"/>
          <w:szCs w:val="22"/>
        </w:rPr>
        <w:t xml:space="preserve"> </w:t>
      </w:r>
      <w:r w:rsidRPr="00FB4155">
        <w:rPr>
          <w:rFonts w:ascii="Arial" w:hAnsi="Arial" w:cs="Arial"/>
          <w:color w:val="FF0000"/>
          <w:spacing w:val="-1"/>
          <w:sz w:val="22"/>
          <w:szCs w:val="22"/>
        </w:rPr>
        <w:t>ty</w:t>
      </w:r>
      <w:r w:rsidRPr="00FB4155">
        <w:rPr>
          <w:rFonts w:ascii="Arial" w:hAnsi="Arial" w:cs="Arial"/>
          <w:color w:val="FF0000"/>
          <w:sz w:val="22"/>
          <w:szCs w:val="22"/>
        </w:rPr>
        <w:t>pe</w:t>
      </w:r>
      <w:r w:rsidRPr="00FB4155">
        <w:rPr>
          <w:rFonts w:ascii="Arial" w:hAnsi="Arial" w:cs="Arial"/>
          <w:color w:val="FF0000"/>
          <w:spacing w:val="22"/>
          <w:sz w:val="22"/>
          <w:szCs w:val="22"/>
        </w:rPr>
        <w:t xml:space="preserve"> </w:t>
      </w:r>
      <w:r w:rsidRPr="00FB4155">
        <w:rPr>
          <w:rFonts w:ascii="Arial" w:hAnsi="Arial" w:cs="Arial"/>
          <w:color w:val="FF0000"/>
          <w:sz w:val="22"/>
          <w:szCs w:val="22"/>
        </w:rPr>
        <w:t>tested as a cable system with terminations and both type of joints</w:t>
      </w:r>
      <w:r w:rsidR="00FC7CE0">
        <w:rPr>
          <w:color w:val="000000"/>
          <w:sz w:val="22"/>
          <w:szCs w:val="22"/>
        </w:rPr>
        <w:t>. Type test report should not be more than seven years old, reckoned from the date of bid opening, in respect of the following tests,</w:t>
      </w:r>
    </w:p>
    <w:p w:rsidR="00FC7CE0" w:rsidRDefault="00FC7CE0" w:rsidP="00FC7CE0">
      <w:pPr>
        <w:shd w:val="clear" w:color="auto" w:fill="FFFFFF"/>
        <w:spacing w:before="5" w:line="288" w:lineRule="exact"/>
        <w:ind w:left="715" w:right="480"/>
        <w:jc w:val="both"/>
        <w:rPr>
          <w:color w:val="000000"/>
          <w:sz w:val="22"/>
          <w:szCs w:val="22"/>
        </w:rPr>
      </w:pPr>
      <w:r>
        <w:rPr>
          <w:color w:val="000000"/>
          <w:sz w:val="22"/>
          <w:szCs w:val="22"/>
        </w:rPr>
        <w:t xml:space="preserve">carried out in accordance with </w:t>
      </w:r>
      <w:r w:rsidRPr="00C33011">
        <w:rPr>
          <w:b/>
          <w:color w:val="000000"/>
          <w:sz w:val="22"/>
          <w:szCs w:val="22"/>
        </w:rPr>
        <w:t>IEC 62067</w:t>
      </w:r>
      <w:r>
        <w:rPr>
          <w:color w:val="000000"/>
          <w:sz w:val="22"/>
          <w:szCs w:val="22"/>
        </w:rPr>
        <w:t>, from Govt./Govt. approved test house, shall be submitted along with bid:</w:t>
      </w:r>
    </w:p>
    <w:p w:rsidR="00FC7CE0" w:rsidRDefault="00FC7CE0" w:rsidP="000F0A1E">
      <w:pPr>
        <w:widowControl w:val="0"/>
        <w:numPr>
          <w:ilvl w:val="0"/>
          <w:numId w:val="61"/>
        </w:numPr>
        <w:shd w:val="clear" w:color="auto" w:fill="FFFFFF"/>
        <w:suppressAutoHyphens w:val="0"/>
        <w:autoSpaceDE w:val="0"/>
        <w:autoSpaceDN w:val="0"/>
        <w:adjustRightInd w:val="0"/>
        <w:spacing w:before="5" w:line="288" w:lineRule="exact"/>
        <w:ind w:left="1276" w:right="480" w:hanging="709"/>
        <w:jc w:val="both"/>
        <w:rPr>
          <w:color w:val="000000"/>
          <w:sz w:val="22"/>
          <w:szCs w:val="22"/>
        </w:rPr>
      </w:pPr>
      <w:r>
        <w:rPr>
          <w:color w:val="000000"/>
          <w:sz w:val="22"/>
          <w:szCs w:val="22"/>
        </w:rPr>
        <w:t>Physical tests for insulation and outer sheath.</w:t>
      </w:r>
    </w:p>
    <w:p w:rsidR="00FC7CE0" w:rsidRDefault="00FC7CE0" w:rsidP="00FC7CE0">
      <w:pPr>
        <w:shd w:val="clear" w:color="auto" w:fill="FFFFFF"/>
        <w:spacing w:before="5" w:line="288" w:lineRule="exact"/>
        <w:ind w:right="480"/>
        <w:jc w:val="both"/>
      </w:pPr>
      <w:r>
        <w:rPr>
          <w:color w:val="000000"/>
          <w:sz w:val="22"/>
          <w:szCs w:val="22"/>
        </w:rPr>
        <w:t xml:space="preserve">          ii)        Bending test.</w:t>
      </w:r>
    </w:p>
    <w:p w:rsidR="00FC7CE0" w:rsidRDefault="000F0A1E" w:rsidP="000F0A1E">
      <w:pPr>
        <w:widowControl w:val="0"/>
        <w:shd w:val="clear" w:color="auto" w:fill="FFFFFF"/>
        <w:suppressAutoHyphens w:val="0"/>
        <w:autoSpaceDE w:val="0"/>
        <w:autoSpaceDN w:val="0"/>
        <w:adjustRightInd w:val="0"/>
        <w:spacing w:line="293" w:lineRule="exact"/>
        <w:jc w:val="both"/>
        <w:rPr>
          <w:color w:val="000000"/>
          <w:sz w:val="22"/>
          <w:szCs w:val="22"/>
        </w:rPr>
      </w:pPr>
      <w:r>
        <w:rPr>
          <w:color w:val="000000"/>
          <w:sz w:val="22"/>
          <w:szCs w:val="22"/>
        </w:rPr>
        <w:t xml:space="preserve">          iii)       </w:t>
      </w:r>
      <w:r w:rsidR="00FC7CE0">
        <w:rPr>
          <w:color w:val="000000"/>
          <w:sz w:val="22"/>
          <w:szCs w:val="22"/>
        </w:rPr>
        <w:t>Di-electrical power factor test.</w:t>
      </w:r>
    </w:p>
    <w:p w:rsidR="00FC7CE0" w:rsidRDefault="00FC7CE0" w:rsidP="000F0A1E">
      <w:pPr>
        <w:shd w:val="clear" w:color="auto" w:fill="FFFFFF"/>
        <w:spacing w:line="293" w:lineRule="exact"/>
        <w:ind w:left="1134" w:hanging="1134"/>
        <w:jc w:val="both"/>
        <w:rPr>
          <w:color w:val="000000"/>
          <w:spacing w:val="-3"/>
          <w:sz w:val="22"/>
          <w:szCs w:val="22"/>
        </w:rPr>
      </w:pPr>
      <w:r>
        <w:rPr>
          <w:color w:val="000000"/>
          <w:sz w:val="22"/>
          <w:szCs w:val="22"/>
        </w:rPr>
        <w:t xml:space="preserve">          iv)        Heating cycle test followed by di-electrical power factor as a function of voltage</w:t>
      </w:r>
      <w:r w:rsidR="000F0A1E">
        <w:rPr>
          <w:color w:val="000000"/>
          <w:sz w:val="22"/>
          <w:szCs w:val="22"/>
        </w:rPr>
        <w:t xml:space="preserve"> </w:t>
      </w:r>
      <w:r>
        <w:rPr>
          <w:color w:val="000000"/>
          <w:spacing w:val="-3"/>
          <w:sz w:val="22"/>
          <w:szCs w:val="22"/>
        </w:rPr>
        <w:t xml:space="preserve">and partial discharge test. </w:t>
      </w:r>
    </w:p>
    <w:p w:rsidR="00FC7CE0" w:rsidRDefault="00FC7CE0" w:rsidP="00FC7CE0">
      <w:pPr>
        <w:shd w:val="clear" w:color="auto" w:fill="FFFFFF"/>
        <w:spacing w:line="293" w:lineRule="exact"/>
        <w:ind w:right="5280"/>
        <w:jc w:val="both"/>
      </w:pPr>
      <w:r>
        <w:rPr>
          <w:color w:val="000000"/>
          <w:spacing w:val="-3"/>
          <w:sz w:val="22"/>
          <w:szCs w:val="22"/>
        </w:rPr>
        <w:t xml:space="preserve">           </w:t>
      </w:r>
      <w:r>
        <w:rPr>
          <w:color w:val="000000"/>
          <w:spacing w:val="-1"/>
          <w:sz w:val="22"/>
          <w:szCs w:val="22"/>
        </w:rPr>
        <w:t>v)        Impulse withstand test.</w:t>
      </w:r>
    </w:p>
    <w:p w:rsidR="00FC7CE0" w:rsidRDefault="00FC7CE0" w:rsidP="00FC7CE0">
      <w:pPr>
        <w:shd w:val="clear" w:color="auto" w:fill="FFFFFF"/>
        <w:spacing w:before="317" w:line="288" w:lineRule="exact"/>
        <w:ind w:left="710"/>
        <w:jc w:val="both"/>
      </w:pPr>
      <w:r>
        <w:rPr>
          <w:color w:val="000000"/>
          <w:sz w:val="22"/>
          <w:szCs w:val="22"/>
        </w:rPr>
        <w:t xml:space="preserve">The remaining type test report as per </w:t>
      </w:r>
      <w:r w:rsidRPr="00C33011">
        <w:rPr>
          <w:b/>
          <w:color w:val="000000"/>
          <w:sz w:val="22"/>
          <w:szCs w:val="22"/>
        </w:rPr>
        <w:t>IEC 62067</w:t>
      </w:r>
      <w:r>
        <w:rPr>
          <w:color w:val="000000"/>
          <w:sz w:val="22"/>
          <w:szCs w:val="22"/>
        </w:rPr>
        <w:t xml:space="preserve"> shall be submitted by the successful bidder. These type test reports shall be from Govt. /Govt. approved test house and shall not be more than five years old, reckoned from the date of issue of tender notification. The failure to do so will be considered as a non-responsive.</w:t>
      </w:r>
    </w:p>
    <w:p w:rsidR="000F0A1E" w:rsidRDefault="000F0A1E" w:rsidP="00FC7CE0">
      <w:pPr>
        <w:shd w:val="clear" w:color="auto" w:fill="FFFFFF"/>
        <w:tabs>
          <w:tab w:val="left" w:pos="691"/>
        </w:tabs>
        <w:spacing w:before="216"/>
        <w:jc w:val="both"/>
        <w:rPr>
          <w:b/>
          <w:bCs/>
          <w:color w:val="000000"/>
          <w:spacing w:val="-6"/>
          <w:sz w:val="22"/>
          <w:szCs w:val="22"/>
        </w:rPr>
      </w:pPr>
    </w:p>
    <w:p w:rsidR="00FC7CE0" w:rsidRDefault="00FC7CE0" w:rsidP="00FC7CE0">
      <w:pPr>
        <w:shd w:val="clear" w:color="auto" w:fill="FFFFFF"/>
        <w:tabs>
          <w:tab w:val="left" w:pos="691"/>
        </w:tabs>
        <w:spacing w:before="216"/>
        <w:jc w:val="both"/>
      </w:pPr>
      <w:r>
        <w:rPr>
          <w:b/>
          <w:bCs/>
          <w:color w:val="000000"/>
          <w:spacing w:val="-6"/>
          <w:sz w:val="22"/>
          <w:szCs w:val="22"/>
        </w:rPr>
        <w:lastRenderedPageBreak/>
        <w:t>1.6.2</w:t>
      </w:r>
      <w:r>
        <w:rPr>
          <w:b/>
          <w:bCs/>
          <w:color w:val="000000"/>
          <w:sz w:val="22"/>
          <w:szCs w:val="22"/>
        </w:rPr>
        <w:tab/>
      </w:r>
      <w:r>
        <w:rPr>
          <w:b/>
          <w:bCs/>
          <w:color w:val="000000"/>
          <w:spacing w:val="-2"/>
          <w:sz w:val="22"/>
          <w:szCs w:val="22"/>
        </w:rPr>
        <w:t>ROUTINE TESTS AND ACCEPTANCE TESTS</w:t>
      </w:r>
    </w:p>
    <w:p w:rsidR="00FC7CE0" w:rsidRDefault="00FC7CE0" w:rsidP="00FC7CE0">
      <w:pPr>
        <w:shd w:val="clear" w:color="auto" w:fill="FFFFFF"/>
        <w:spacing w:line="293" w:lineRule="exact"/>
        <w:ind w:left="590"/>
        <w:jc w:val="both"/>
        <w:rPr>
          <w:color w:val="000000"/>
          <w:sz w:val="22"/>
          <w:szCs w:val="22"/>
        </w:rPr>
      </w:pPr>
      <w:r>
        <w:rPr>
          <w:color w:val="000000"/>
          <w:sz w:val="22"/>
          <w:szCs w:val="22"/>
        </w:rPr>
        <w:t>All routine and acceptance tests shall be carried as per relevant ISS in the presence of    Employer's representative</w:t>
      </w:r>
      <w:r w:rsidR="000F0A1E">
        <w:rPr>
          <w:color w:val="000000"/>
          <w:sz w:val="22"/>
          <w:szCs w:val="22"/>
        </w:rPr>
        <w:t>.</w:t>
      </w:r>
    </w:p>
    <w:p w:rsidR="000F0A1E" w:rsidRDefault="000F0A1E" w:rsidP="000F0A1E">
      <w:pPr>
        <w:widowControl w:val="0"/>
        <w:autoSpaceDE w:val="0"/>
        <w:autoSpaceDN w:val="0"/>
        <w:adjustRightInd w:val="0"/>
        <w:ind w:left="4536" w:right="966" w:hanging="3696"/>
        <w:jc w:val="both"/>
        <w:rPr>
          <w:rFonts w:ascii="Arial" w:hAnsi="Arial" w:cs="Arial"/>
          <w:sz w:val="22"/>
          <w:szCs w:val="22"/>
        </w:rPr>
      </w:pPr>
      <w:r>
        <w:rPr>
          <w:rFonts w:ascii="Arial" w:hAnsi="Arial" w:cs="Arial"/>
          <w:sz w:val="22"/>
          <w:szCs w:val="22"/>
        </w:rPr>
        <w:t>Following additional tests shall be carried out in routine tests</w:t>
      </w:r>
      <w:r w:rsidR="00ED31FC">
        <w:rPr>
          <w:rFonts w:ascii="Arial" w:hAnsi="Arial" w:cs="Arial"/>
          <w:sz w:val="22"/>
          <w:szCs w:val="22"/>
        </w:rPr>
        <w:t xml:space="preserve"> </w:t>
      </w:r>
      <w:r>
        <w:rPr>
          <w:rFonts w:ascii="Arial" w:hAnsi="Arial" w:cs="Arial"/>
          <w:sz w:val="22"/>
          <w:szCs w:val="22"/>
        </w:rPr>
        <w:t>(Optional)</w:t>
      </w:r>
    </w:p>
    <w:p w:rsidR="000F0A1E" w:rsidRPr="001A4A4F" w:rsidRDefault="000F0A1E" w:rsidP="000F0A1E">
      <w:pPr>
        <w:widowControl w:val="0"/>
        <w:autoSpaceDE w:val="0"/>
        <w:autoSpaceDN w:val="0"/>
        <w:adjustRightInd w:val="0"/>
        <w:ind w:left="4536" w:right="3706" w:hanging="3696"/>
        <w:jc w:val="both"/>
        <w:rPr>
          <w:rFonts w:ascii="Arial" w:hAnsi="Arial" w:cs="Arial"/>
          <w:color w:val="FF0000"/>
        </w:rPr>
      </w:pPr>
      <w:r>
        <w:rPr>
          <w:rFonts w:ascii="Arial" w:hAnsi="Arial" w:cs="Arial"/>
          <w:color w:val="FF0000"/>
        </w:rPr>
        <w:t>a</w:t>
      </w:r>
      <w:r w:rsidRPr="001A4A4F">
        <w:rPr>
          <w:rFonts w:ascii="Arial" w:hAnsi="Arial" w:cs="Arial"/>
          <w:color w:val="FF0000"/>
        </w:rPr>
        <w:t>) Fiber continuity (For FIPC)</w:t>
      </w:r>
    </w:p>
    <w:p w:rsidR="000F0A1E" w:rsidRPr="00153932" w:rsidRDefault="000F0A1E" w:rsidP="000F0A1E">
      <w:pPr>
        <w:widowControl w:val="0"/>
        <w:tabs>
          <w:tab w:val="left" w:pos="2694"/>
        </w:tabs>
        <w:autoSpaceDE w:val="0"/>
        <w:autoSpaceDN w:val="0"/>
        <w:adjustRightInd w:val="0"/>
        <w:ind w:left="4962" w:right="2839" w:hanging="4122"/>
        <w:jc w:val="both"/>
        <w:rPr>
          <w:rFonts w:ascii="Arial" w:hAnsi="Arial" w:cs="Arial"/>
          <w:sz w:val="22"/>
          <w:szCs w:val="22"/>
        </w:rPr>
      </w:pPr>
      <w:r>
        <w:rPr>
          <w:rFonts w:ascii="Arial" w:hAnsi="Arial" w:cs="Arial"/>
          <w:color w:val="FF0000"/>
        </w:rPr>
        <w:t>b</w:t>
      </w:r>
      <w:r w:rsidRPr="001A4A4F">
        <w:rPr>
          <w:rFonts w:ascii="Arial" w:hAnsi="Arial" w:cs="Arial"/>
          <w:color w:val="FF0000"/>
        </w:rPr>
        <w:t>) Optical loss measurement (for FIPC: 1 sample</w:t>
      </w:r>
      <w:r>
        <w:rPr>
          <w:rFonts w:ascii="Arial" w:hAnsi="Arial" w:cs="Arial"/>
          <w:color w:val="FF0000"/>
        </w:rPr>
        <w:t>)</w:t>
      </w:r>
    </w:p>
    <w:p w:rsidR="00FC7CE0" w:rsidRDefault="00FC7CE0" w:rsidP="00FC7CE0">
      <w:pPr>
        <w:shd w:val="clear" w:color="auto" w:fill="FFFFFF"/>
        <w:tabs>
          <w:tab w:val="left" w:pos="696"/>
        </w:tabs>
        <w:spacing w:before="370"/>
        <w:jc w:val="both"/>
      </w:pPr>
      <w:r>
        <w:rPr>
          <w:b/>
          <w:bCs/>
          <w:color w:val="000000"/>
          <w:spacing w:val="-10"/>
          <w:sz w:val="22"/>
          <w:szCs w:val="22"/>
        </w:rPr>
        <w:t>1.7</w:t>
      </w:r>
      <w:r>
        <w:rPr>
          <w:b/>
          <w:bCs/>
          <w:color w:val="000000"/>
          <w:sz w:val="22"/>
          <w:szCs w:val="22"/>
        </w:rPr>
        <w:tab/>
      </w:r>
      <w:r>
        <w:rPr>
          <w:b/>
          <w:bCs/>
          <w:color w:val="000000"/>
          <w:spacing w:val="-3"/>
          <w:sz w:val="22"/>
          <w:szCs w:val="22"/>
        </w:rPr>
        <w:t>INSPECTION</w:t>
      </w:r>
    </w:p>
    <w:p w:rsidR="00FC7CE0" w:rsidRDefault="00FC7CE0" w:rsidP="00FC7CE0">
      <w:pPr>
        <w:shd w:val="clear" w:color="auto" w:fill="FFFFFF"/>
        <w:spacing w:before="226" w:line="288" w:lineRule="exact"/>
        <w:ind w:left="710" w:right="91"/>
        <w:jc w:val="both"/>
        <w:rPr>
          <w:color w:val="000000"/>
          <w:spacing w:val="-1"/>
          <w:sz w:val="22"/>
          <w:szCs w:val="22"/>
        </w:rPr>
      </w:pPr>
      <w:r>
        <w:rPr>
          <w:color w:val="000000"/>
          <w:sz w:val="22"/>
          <w:szCs w:val="22"/>
        </w:rPr>
        <w:t xml:space="preserve">The material shall be inspected and tested before dispatch by an </w:t>
      </w:r>
      <w:r>
        <w:rPr>
          <w:color w:val="000000"/>
          <w:spacing w:val="-1"/>
          <w:sz w:val="22"/>
          <w:szCs w:val="22"/>
        </w:rPr>
        <w:t xml:space="preserve">authorised representative of the Owner in respect of quality. The inspecting officer shall </w:t>
      </w:r>
      <w:r>
        <w:rPr>
          <w:color w:val="000000"/>
          <w:sz w:val="22"/>
          <w:szCs w:val="22"/>
        </w:rPr>
        <w:t xml:space="preserve">also satisfy himself about the correctness of length of cables. In case the supplier is not in a position to get these tests carried out at his works, such tests may be got </w:t>
      </w:r>
      <w:r>
        <w:rPr>
          <w:color w:val="000000"/>
          <w:spacing w:val="-1"/>
          <w:sz w:val="22"/>
          <w:szCs w:val="22"/>
        </w:rPr>
        <w:t>carried out by him at any Govt. recognized test agency at his own expense.</w:t>
      </w:r>
    </w:p>
    <w:p w:rsidR="000F0A1E" w:rsidRDefault="000F0A1E" w:rsidP="000F0A1E">
      <w:pPr>
        <w:widowControl w:val="0"/>
        <w:autoSpaceDE w:val="0"/>
        <w:autoSpaceDN w:val="0"/>
        <w:adjustRightInd w:val="0"/>
        <w:spacing w:before="2"/>
        <w:ind w:left="840" w:right="84"/>
        <w:jc w:val="both"/>
        <w:rPr>
          <w:rFonts w:ascii="Arial" w:hAnsi="Arial" w:cs="Arial"/>
          <w:sz w:val="22"/>
          <w:szCs w:val="22"/>
        </w:rPr>
      </w:pPr>
      <w:r>
        <w:rPr>
          <w:rFonts w:ascii="Arial" w:hAnsi="Arial" w:cs="Arial"/>
          <w:sz w:val="22"/>
          <w:szCs w:val="22"/>
        </w:rPr>
        <w:t>In addition to acceptance tests stipulated by relevant IS/IEC, following additional tests need to be carried out</w:t>
      </w:r>
    </w:p>
    <w:p w:rsidR="000F0A1E" w:rsidRDefault="000F0A1E" w:rsidP="000F0A1E">
      <w:pPr>
        <w:widowControl w:val="0"/>
        <w:autoSpaceDE w:val="0"/>
        <w:autoSpaceDN w:val="0"/>
        <w:adjustRightInd w:val="0"/>
        <w:spacing w:before="2"/>
        <w:ind w:left="840" w:right="84"/>
        <w:jc w:val="both"/>
        <w:rPr>
          <w:rFonts w:ascii="Arial" w:hAnsi="Arial" w:cs="Arial"/>
          <w:sz w:val="22"/>
          <w:szCs w:val="22"/>
        </w:rPr>
      </w:pPr>
    </w:p>
    <w:p w:rsidR="000F0A1E" w:rsidRPr="00FB4155" w:rsidRDefault="000F0A1E" w:rsidP="000F0A1E">
      <w:pPr>
        <w:widowControl w:val="0"/>
        <w:autoSpaceDE w:val="0"/>
        <w:autoSpaceDN w:val="0"/>
        <w:adjustRightInd w:val="0"/>
        <w:spacing w:before="43"/>
        <w:ind w:left="1290" w:right="932"/>
        <w:jc w:val="both"/>
        <w:rPr>
          <w:rFonts w:ascii="Arial" w:hAnsi="Arial" w:cs="Arial"/>
          <w:color w:val="FF0000"/>
          <w:sz w:val="22"/>
          <w:szCs w:val="22"/>
          <w:u w:val="single"/>
        </w:rPr>
      </w:pPr>
      <w:r w:rsidRPr="00FB4155">
        <w:rPr>
          <w:rFonts w:ascii="Arial" w:hAnsi="Arial" w:cs="Arial"/>
          <w:color w:val="FF0000"/>
          <w:sz w:val="22"/>
          <w:szCs w:val="22"/>
          <w:u w:val="single"/>
        </w:rPr>
        <w:t>Measurement of gap below Corrugation</w:t>
      </w:r>
    </w:p>
    <w:p w:rsidR="000F0A1E" w:rsidRPr="00FB4155" w:rsidRDefault="000F0A1E" w:rsidP="00ED31FC">
      <w:pPr>
        <w:widowControl w:val="0"/>
        <w:autoSpaceDE w:val="0"/>
        <w:autoSpaceDN w:val="0"/>
        <w:adjustRightInd w:val="0"/>
        <w:spacing w:before="43"/>
        <w:ind w:left="1701" w:right="932" w:hanging="411"/>
        <w:jc w:val="both"/>
        <w:rPr>
          <w:rFonts w:ascii="Arial" w:hAnsi="Arial" w:cs="Arial"/>
          <w:color w:val="FF0000"/>
          <w:sz w:val="22"/>
          <w:szCs w:val="22"/>
        </w:rPr>
      </w:pPr>
      <w:r>
        <w:rPr>
          <w:rFonts w:ascii="Arial" w:hAnsi="Arial" w:cs="Arial"/>
          <w:color w:val="FF0000"/>
          <w:sz w:val="22"/>
          <w:szCs w:val="22"/>
        </w:rPr>
        <w:t>a</w:t>
      </w:r>
      <w:r w:rsidRPr="00FB4155">
        <w:rPr>
          <w:rFonts w:ascii="Arial" w:hAnsi="Arial" w:cs="Arial"/>
          <w:color w:val="FF0000"/>
          <w:sz w:val="22"/>
          <w:szCs w:val="22"/>
        </w:rPr>
        <w:t>)  Measurement of thickness of Foam type semiconducting water swellable tape</w:t>
      </w:r>
    </w:p>
    <w:p w:rsidR="000F0A1E" w:rsidRPr="00FB4155" w:rsidRDefault="000F0A1E" w:rsidP="000F0A1E">
      <w:pPr>
        <w:widowControl w:val="0"/>
        <w:autoSpaceDE w:val="0"/>
        <w:autoSpaceDN w:val="0"/>
        <w:adjustRightInd w:val="0"/>
        <w:spacing w:before="43"/>
        <w:ind w:left="1290" w:right="932"/>
        <w:jc w:val="both"/>
        <w:rPr>
          <w:rFonts w:ascii="Arial" w:hAnsi="Arial" w:cs="Arial"/>
          <w:color w:val="FF0000"/>
          <w:sz w:val="22"/>
          <w:szCs w:val="22"/>
        </w:rPr>
      </w:pPr>
      <w:r>
        <w:rPr>
          <w:rFonts w:ascii="Arial" w:hAnsi="Arial" w:cs="Arial"/>
          <w:color w:val="FF0000"/>
          <w:sz w:val="22"/>
          <w:szCs w:val="22"/>
        </w:rPr>
        <w:t>b</w:t>
      </w:r>
      <w:r w:rsidRPr="00FB4155">
        <w:rPr>
          <w:rFonts w:ascii="Arial" w:hAnsi="Arial" w:cs="Arial"/>
          <w:color w:val="FF0000"/>
          <w:sz w:val="22"/>
          <w:szCs w:val="22"/>
        </w:rPr>
        <w:t>)</w:t>
      </w:r>
      <w:r>
        <w:rPr>
          <w:rFonts w:ascii="Arial" w:hAnsi="Arial" w:cs="Arial"/>
          <w:color w:val="FF0000"/>
          <w:sz w:val="22"/>
          <w:szCs w:val="22"/>
        </w:rPr>
        <w:t xml:space="preserve"> </w:t>
      </w:r>
      <w:r w:rsidRPr="00FB4155">
        <w:rPr>
          <w:rFonts w:ascii="Arial" w:hAnsi="Arial" w:cs="Arial"/>
          <w:color w:val="FF0000"/>
          <w:sz w:val="22"/>
          <w:szCs w:val="22"/>
        </w:rPr>
        <w:t>Measurement of protrusions and convolutions</w:t>
      </w:r>
    </w:p>
    <w:p w:rsidR="000F0A1E" w:rsidRPr="00FB4155" w:rsidRDefault="000F0A1E" w:rsidP="000F0A1E">
      <w:pPr>
        <w:widowControl w:val="0"/>
        <w:autoSpaceDE w:val="0"/>
        <w:autoSpaceDN w:val="0"/>
        <w:adjustRightInd w:val="0"/>
        <w:spacing w:before="43"/>
        <w:ind w:left="1290" w:right="932"/>
        <w:jc w:val="both"/>
        <w:rPr>
          <w:rFonts w:ascii="Arial" w:hAnsi="Arial" w:cs="Arial"/>
          <w:color w:val="FF0000"/>
          <w:sz w:val="22"/>
          <w:szCs w:val="22"/>
        </w:rPr>
      </w:pPr>
      <w:r>
        <w:rPr>
          <w:rFonts w:ascii="Arial" w:hAnsi="Arial" w:cs="Arial"/>
          <w:color w:val="FF0000"/>
          <w:sz w:val="22"/>
          <w:szCs w:val="22"/>
        </w:rPr>
        <w:t>c</w:t>
      </w:r>
      <w:r w:rsidRPr="00FB4155">
        <w:rPr>
          <w:rFonts w:ascii="Arial" w:hAnsi="Arial" w:cs="Arial"/>
          <w:color w:val="FF0000"/>
          <w:sz w:val="22"/>
          <w:szCs w:val="22"/>
        </w:rPr>
        <w:t>) Sheath integrity test</w:t>
      </w:r>
    </w:p>
    <w:p w:rsidR="000F0A1E" w:rsidRPr="00FB4155" w:rsidRDefault="000F0A1E" w:rsidP="000F0A1E">
      <w:pPr>
        <w:widowControl w:val="0"/>
        <w:autoSpaceDE w:val="0"/>
        <w:autoSpaceDN w:val="0"/>
        <w:adjustRightInd w:val="0"/>
        <w:spacing w:before="43"/>
        <w:ind w:left="1290" w:right="932"/>
        <w:jc w:val="both"/>
        <w:rPr>
          <w:rFonts w:ascii="Arial" w:hAnsi="Arial" w:cs="Arial"/>
          <w:color w:val="FF0000"/>
          <w:sz w:val="22"/>
          <w:szCs w:val="22"/>
        </w:rPr>
      </w:pPr>
      <w:r>
        <w:rPr>
          <w:rFonts w:ascii="Arial" w:hAnsi="Arial" w:cs="Arial"/>
          <w:color w:val="FF0000"/>
          <w:sz w:val="22"/>
          <w:szCs w:val="22"/>
        </w:rPr>
        <w:t>d</w:t>
      </w:r>
      <w:r w:rsidRPr="00FB4155">
        <w:rPr>
          <w:rFonts w:ascii="Arial" w:hAnsi="Arial" w:cs="Arial"/>
          <w:color w:val="FF0000"/>
          <w:sz w:val="22"/>
          <w:szCs w:val="22"/>
        </w:rPr>
        <w:t>) Wafer boil test</w:t>
      </w:r>
    </w:p>
    <w:p w:rsidR="000F0A1E" w:rsidRPr="00FB4155" w:rsidRDefault="000F0A1E" w:rsidP="000F0A1E">
      <w:pPr>
        <w:widowControl w:val="0"/>
        <w:autoSpaceDE w:val="0"/>
        <w:autoSpaceDN w:val="0"/>
        <w:adjustRightInd w:val="0"/>
        <w:spacing w:before="43"/>
        <w:ind w:left="1290" w:right="932"/>
        <w:jc w:val="both"/>
        <w:rPr>
          <w:rFonts w:ascii="Arial" w:hAnsi="Arial" w:cs="Arial"/>
          <w:color w:val="FF0000"/>
          <w:sz w:val="22"/>
          <w:szCs w:val="22"/>
        </w:rPr>
      </w:pPr>
      <w:r>
        <w:rPr>
          <w:rFonts w:ascii="Arial" w:hAnsi="Arial" w:cs="Arial"/>
          <w:color w:val="FF0000"/>
          <w:sz w:val="22"/>
          <w:szCs w:val="22"/>
        </w:rPr>
        <w:t>e</w:t>
      </w:r>
      <w:r w:rsidRPr="00FB4155">
        <w:rPr>
          <w:rFonts w:ascii="Arial" w:hAnsi="Arial" w:cs="Arial"/>
          <w:color w:val="FF0000"/>
          <w:sz w:val="22"/>
          <w:szCs w:val="22"/>
        </w:rPr>
        <w:t>) 4 hours voltage test on 3.5 m sample (once in PO)</w:t>
      </w:r>
    </w:p>
    <w:p w:rsidR="000F0A1E" w:rsidRPr="00FB4155" w:rsidRDefault="000F0A1E" w:rsidP="000F0A1E">
      <w:pPr>
        <w:widowControl w:val="0"/>
        <w:autoSpaceDE w:val="0"/>
        <w:autoSpaceDN w:val="0"/>
        <w:adjustRightInd w:val="0"/>
        <w:spacing w:before="43"/>
        <w:ind w:left="1290" w:right="932"/>
        <w:jc w:val="both"/>
        <w:rPr>
          <w:rFonts w:ascii="Arial" w:hAnsi="Arial" w:cs="Arial"/>
          <w:color w:val="FF0000"/>
          <w:sz w:val="22"/>
          <w:szCs w:val="22"/>
        </w:rPr>
      </w:pPr>
      <w:r>
        <w:rPr>
          <w:rFonts w:ascii="Arial" w:hAnsi="Arial" w:cs="Arial"/>
          <w:color w:val="FF0000"/>
          <w:sz w:val="22"/>
          <w:szCs w:val="22"/>
        </w:rPr>
        <w:t>f</w:t>
      </w:r>
      <w:r w:rsidRPr="00FB4155">
        <w:rPr>
          <w:rFonts w:ascii="Arial" w:hAnsi="Arial" w:cs="Arial"/>
          <w:color w:val="FF0000"/>
          <w:sz w:val="22"/>
          <w:szCs w:val="22"/>
        </w:rPr>
        <w:t>) Volume resistivity (once in PO)</w:t>
      </w:r>
    </w:p>
    <w:p w:rsidR="000F0A1E" w:rsidRPr="00FB4155" w:rsidRDefault="000F0A1E" w:rsidP="000F0A1E">
      <w:pPr>
        <w:widowControl w:val="0"/>
        <w:autoSpaceDE w:val="0"/>
        <w:autoSpaceDN w:val="0"/>
        <w:adjustRightInd w:val="0"/>
        <w:spacing w:before="2"/>
        <w:ind w:left="840" w:right="84"/>
        <w:jc w:val="both"/>
        <w:rPr>
          <w:rFonts w:ascii="Arial" w:hAnsi="Arial" w:cs="Arial"/>
          <w:color w:val="FF0000"/>
          <w:sz w:val="22"/>
          <w:szCs w:val="22"/>
        </w:rPr>
      </w:pPr>
      <w:r>
        <w:rPr>
          <w:rFonts w:ascii="Arial" w:hAnsi="Arial" w:cs="Arial"/>
          <w:color w:val="FF0000"/>
          <w:sz w:val="22"/>
          <w:szCs w:val="22"/>
        </w:rPr>
        <w:t xml:space="preserve">       g</w:t>
      </w:r>
      <w:r w:rsidRPr="00FB4155">
        <w:rPr>
          <w:rFonts w:ascii="Arial" w:hAnsi="Arial" w:cs="Arial"/>
          <w:color w:val="FF0000"/>
          <w:sz w:val="22"/>
          <w:szCs w:val="22"/>
        </w:rPr>
        <w:t>) Fiber continuity</w:t>
      </w:r>
    </w:p>
    <w:p w:rsidR="00FC7CE0" w:rsidRPr="000D7800" w:rsidRDefault="00FC7CE0" w:rsidP="00FC7CE0">
      <w:pPr>
        <w:shd w:val="clear" w:color="auto" w:fill="FFFFFF"/>
        <w:tabs>
          <w:tab w:val="left" w:pos="696"/>
        </w:tabs>
        <w:spacing w:before="283"/>
        <w:jc w:val="both"/>
        <w:rPr>
          <w:color w:val="000000"/>
          <w:sz w:val="22"/>
          <w:szCs w:val="22"/>
        </w:rPr>
      </w:pPr>
      <w:r w:rsidRPr="000D7800">
        <w:rPr>
          <w:color w:val="000000"/>
          <w:sz w:val="22"/>
          <w:szCs w:val="22"/>
        </w:rPr>
        <w:t>1.8</w:t>
      </w:r>
      <w:r w:rsidRPr="000D7800">
        <w:rPr>
          <w:color w:val="000000"/>
          <w:sz w:val="22"/>
          <w:szCs w:val="22"/>
        </w:rPr>
        <w:tab/>
      </w:r>
      <w:r w:rsidRPr="000D7800">
        <w:rPr>
          <w:b/>
          <w:color w:val="000000"/>
          <w:sz w:val="22"/>
          <w:szCs w:val="22"/>
        </w:rPr>
        <w:t>TEST CERTIFICATES</w:t>
      </w:r>
    </w:p>
    <w:p w:rsidR="00FC7CE0" w:rsidRPr="000D7800" w:rsidRDefault="00FC7CE0" w:rsidP="00FC7CE0">
      <w:pPr>
        <w:shd w:val="clear" w:color="auto" w:fill="FFFFFF"/>
        <w:spacing w:line="288" w:lineRule="exact"/>
        <w:ind w:left="715" w:right="101"/>
        <w:jc w:val="both"/>
        <w:rPr>
          <w:color w:val="000000"/>
          <w:sz w:val="22"/>
          <w:szCs w:val="22"/>
        </w:rPr>
      </w:pPr>
      <w:r>
        <w:rPr>
          <w:color w:val="000000"/>
          <w:sz w:val="22"/>
          <w:szCs w:val="22"/>
        </w:rPr>
        <w:t>To be submitted.</w:t>
      </w:r>
    </w:p>
    <w:p w:rsidR="00FC7CE0" w:rsidRDefault="00FC7CE0" w:rsidP="00FC7CE0">
      <w:pPr>
        <w:shd w:val="clear" w:color="auto" w:fill="FFFFFF"/>
        <w:tabs>
          <w:tab w:val="left" w:pos="701"/>
        </w:tabs>
        <w:jc w:val="both"/>
        <w:rPr>
          <w:b/>
          <w:bCs/>
          <w:color w:val="000000"/>
          <w:spacing w:val="-2"/>
          <w:sz w:val="22"/>
          <w:szCs w:val="22"/>
        </w:rPr>
      </w:pPr>
    </w:p>
    <w:p w:rsidR="00FC7CE0" w:rsidRDefault="00FC7CE0" w:rsidP="00FC7CE0">
      <w:pPr>
        <w:shd w:val="clear" w:color="auto" w:fill="FFFFFF"/>
        <w:tabs>
          <w:tab w:val="left" w:pos="701"/>
        </w:tabs>
        <w:jc w:val="both"/>
      </w:pPr>
      <w:r>
        <w:rPr>
          <w:b/>
          <w:bCs/>
          <w:color w:val="000000"/>
          <w:spacing w:val="-2"/>
          <w:sz w:val="22"/>
          <w:szCs w:val="22"/>
        </w:rPr>
        <w:t>1.9</w:t>
      </w:r>
      <w:r>
        <w:rPr>
          <w:b/>
          <w:bCs/>
          <w:color w:val="000000"/>
          <w:sz w:val="22"/>
          <w:szCs w:val="22"/>
        </w:rPr>
        <w:tab/>
      </w:r>
      <w:r>
        <w:rPr>
          <w:b/>
          <w:bCs/>
          <w:color w:val="000000"/>
          <w:spacing w:val="-1"/>
          <w:sz w:val="22"/>
          <w:szCs w:val="22"/>
        </w:rPr>
        <w:t>PACKING</w:t>
      </w:r>
    </w:p>
    <w:p w:rsidR="00FC7CE0" w:rsidRDefault="00FC7CE0" w:rsidP="00FC7CE0">
      <w:pPr>
        <w:shd w:val="clear" w:color="auto" w:fill="FFFFFF"/>
        <w:spacing w:line="288" w:lineRule="exact"/>
        <w:ind w:left="720"/>
        <w:jc w:val="both"/>
      </w:pPr>
      <w:r>
        <w:rPr>
          <w:color w:val="000000"/>
          <w:sz w:val="22"/>
          <w:szCs w:val="22"/>
        </w:rPr>
        <w:t xml:space="preserve">The cable shall be supplied in returnable </w:t>
      </w:r>
      <w:r w:rsidRPr="000D7800">
        <w:rPr>
          <w:color w:val="000000"/>
          <w:sz w:val="22"/>
          <w:szCs w:val="22"/>
        </w:rPr>
        <w:t>Steel</w:t>
      </w:r>
      <w:r>
        <w:rPr>
          <w:color w:val="000000"/>
          <w:sz w:val="22"/>
          <w:szCs w:val="22"/>
        </w:rPr>
        <w:t xml:space="preserve"> drum as per so constructed, as to enable the cable to be transported on each drum. The cable wound on such drum shall be one continuous length. The ends of cables shall be sealed by means of non-hygroscopic sealing material. </w:t>
      </w:r>
      <w:r w:rsidRPr="000D7800">
        <w:rPr>
          <w:color w:val="000000"/>
          <w:sz w:val="22"/>
          <w:szCs w:val="22"/>
        </w:rPr>
        <w:t>The Top end shall be provided with Suitable Pulling eye.</w:t>
      </w:r>
    </w:p>
    <w:p w:rsidR="00FC7CE0" w:rsidRDefault="00FC7CE0" w:rsidP="00FC7CE0">
      <w:pPr>
        <w:shd w:val="clear" w:color="auto" w:fill="FFFFFF"/>
        <w:tabs>
          <w:tab w:val="left" w:pos="710"/>
        </w:tabs>
        <w:spacing w:before="542"/>
        <w:ind w:left="19"/>
        <w:jc w:val="both"/>
      </w:pPr>
      <w:r>
        <w:rPr>
          <w:b/>
          <w:bCs/>
          <w:color w:val="000000"/>
          <w:spacing w:val="-8"/>
          <w:sz w:val="22"/>
          <w:szCs w:val="22"/>
        </w:rPr>
        <w:t>1.10</w:t>
      </w:r>
      <w:r>
        <w:rPr>
          <w:b/>
          <w:bCs/>
          <w:color w:val="000000"/>
          <w:sz w:val="22"/>
          <w:szCs w:val="22"/>
        </w:rPr>
        <w:tab/>
      </w:r>
      <w:r>
        <w:rPr>
          <w:b/>
          <w:bCs/>
          <w:color w:val="000000"/>
          <w:spacing w:val="-5"/>
          <w:sz w:val="22"/>
          <w:szCs w:val="22"/>
        </w:rPr>
        <w:t>MARKING</w:t>
      </w:r>
    </w:p>
    <w:p w:rsidR="00FC7CE0" w:rsidRDefault="00FC7CE0" w:rsidP="00FC7CE0">
      <w:pPr>
        <w:shd w:val="clear" w:color="auto" w:fill="FFFFFF"/>
        <w:spacing w:before="221" w:line="288" w:lineRule="exact"/>
        <w:ind w:left="734" w:right="2400"/>
        <w:jc w:val="both"/>
      </w:pPr>
      <w:r>
        <w:rPr>
          <w:color w:val="000000"/>
          <w:sz w:val="22"/>
          <w:szCs w:val="22"/>
        </w:rPr>
        <w:t>The   marking   on   the   drum   shall   have   the   following information: -</w:t>
      </w:r>
    </w:p>
    <w:p w:rsidR="00FC7CE0" w:rsidRDefault="00FC7CE0" w:rsidP="00F36652">
      <w:pPr>
        <w:widowControl w:val="0"/>
        <w:numPr>
          <w:ilvl w:val="0"/>
          <w:numId w:val="58"/>
        </w:numPr>
        <w:shd w:val="clear" w:color="auto" w:fill="FFFFFF"/>
        <w:tabs>
          <w:tab w:val="left" w:pos="1253"/>
        </w:tabs>
        <w:suppressAutoHyphens w:val="0"/>
        <w:autoSpaceDE w:val="0"/>
        <w:autoSpaceDN w:val="0"/>
        <w:adjustRightInd w:val="0"/>
        <w:spacing w:before="5" w:line="288" w:lineRule="exact"/>
        <w:ind w:left="725"/>
        <w:jc w:val="both"/>
        <w:rPr>
          <w:color w:val="000000"/>
          <w:spacing w:val="-11"/>
          <w:sz w:val="22"/>
          <w:szCs w:val="22"/>
        </w:rPr>
      </w:pPr>
      <w:r>
        <w:rPr>
          <w:color w:val="000000"/>
          <w:spacing w:val="-2"/>
          <w:sz w:val="22"/>
          <w:szCs w:val="22"/>
        </w:rPr>
        <w:t>Reference to Indian Standard &amp; cable code.</w:t>
      </w:r>
    </w:p>
    <w:p w:rsidR="00FC7CE0" w:rsidRDefault="00FC7CE0" w:rsidP="00F36652">
      <w:pPr>
        <w:widowControl w:val="0"/>
        <w:numPr>
          <w:ilvl w:val="0"/>
          <w:numId w:val="58"/>
        </w:numPr>
        <w:shd w:val="clear" w:color="auto" w:fill="FFFFFF"/>
        <w:tabs>
          <w:tab w:val="left" w:pos="1253"/>
        </w:tabs>
        <w:suppressAutoHyphens w:val="0"/>
        <w:autoSpaceDE w:val="0"/>
        <w:autoSpaceDN w:val="0"/>
        <w:adjustRightInd w:val="0"/>
        <w:spacing w:before="5" w:line="288" w:lineRule="exact"/>
        <w:ind w:left="725"/>
        <w:jc w:val="both"/>
        <w:rPr>
          <w:color w:val="000000"/>
          <w:spacing w:val="-14"/>
          <w:sz w:val="22"/>
          <w:szCs w:val="22"/>
        </w:rPr>
      </w:pPr>
      <w:r>
        <w:rPr>
          <w:color w:val="000000"/>
          <w:spacing w:val="-2"/>
          <w:sz w:val="22"/>
          <w:szCs w:val="22"/>
        </w:rPr>
        <w:t>Name of the manufacturer &amp; trade name.</w:t>
      </w:r>
    </w:p>
    <w:p w:rsidR="00FC7CE0" w:rsidRDefault="00FC7CE0" w:rsidP="00F36652">
      <w:pPr>
        <w:widowControl w:val="0"/>
        <w:numPr>
          <w:ilvl w:val="0"/>
          <w:numId w:val="58"/>
        </w:numPr>
        <w:shd w:val="clear" w:color="auto" w:fill="FFFFFF"/>
        <w:tabs>
          <w:tab w:val="left" w:pos="1253"/>
        </w:tabs>
        <w:suppressAutoHyphens w:val="0"/>
        <w:autoSpaceDE w:val="0"/>
        <w:autoSpaceDN w:val="0"/>
        <w:adjustRightInd w:val="0"/>
        <w:spacing w:before="5" w:line="288" w:lineRule="exact"/>
        <w:ind w:left="725"/>
        <w:jc w:val="both"/>
        <w:rPr>
          <w:color w:val="000000"/>
          <w:spacing w:val="-12"/>
          <w:sz w:val="22"/>
          <w:szCs w:val="22"/>
        </w:rPr>
      </w:pPr>
      <w:r>
        <w:rPr>
          <w:color w:val="000000"/>
          <w:spacing w:val="-2"/>
          <w:sz w:val="22"/>
          <w:szCs w:val="22"/>
        </w:rPr>
        <w:t>Nominal cross section area of conductor for the cables.</w:t>
      </w:r>
    </w:p>
    <w:p w:rsidR="00FC7CE0" w:rsidRDefault="00FC7CE0" w:rsidP="00F36652">
      <w:pPr>
        <w:widowControl w:val="0"/>
        <w:numPr>
          <w:ilvl w:val="0"/>
          <w:numId w:val="58"/>
        </w:numPr>
        <w:shd w:val="clear" w:color="auto" w:fill="FFFFFF"/>
        <w:tabs>
          <w:tab w:val="left" w:pos="1253"/>
        </w:tabs>
        <w:suppressAutoHyphens w:val="0"/>
        <w:autoSpaceDE w:val="0"/>
        <w:autoSpaceDN w:val="0"/>
        <w:adjustRightInd w:val="0"/>
        <w:spacing w:before="5" w:line="288" w:lineRule="exact"/>
        <w:ind w:left="725"/>
        <w:jc w:val="both"/>
        <w:rPr>
          <w:color w:val="000000"/>
          <w:spacing w:val="-11"/>
          <w:sz w:val="22"/>
          <w:szCs w:val="22"/>
        </w:rPr>
      </w:pPr>
      <w:r>
        <w:rPr>
          <w:color w:val="000000"/>
          <w:spacing w:val="-3"/>
          <w:sz w:val="22"/>
          <w:szCs w:val="22"/>
        </w:rPr>
        <w:t>Number of core.</w:t>
      </w:r>
    </w:p>
    <w:p w:rsidR="00FC7CE0" w:rsidRDefault="00FC7CE0" w:rsidP="00F36652">
      <w:pPr>
        <w:widowControl w:val="0"/>
        <w:numPr>
          <w:ilvl w:val="0"/>
          <w:numId w:val="58"/>
        </w:numPr>
        <w:shd w:val="clear" w:color="auto" w:fill="FFFFFF"/>
        <w:tabs>
          <w:tab w:val="left" w:pos="1253"/>
        </w:tabs>
        <w:suppressAutoHyphens w:val="0"/>
        <w:autoSpaceDE w:val="0"/>
        <w:autoSpaceDN w:val="0"/>
        <w:adjustRightInd w:val="0"/>
        <w:spacing w:before="5" w:line="288" w:lineRule="exact"/>
        <w:ind w:left="725"/>
        <w:jc w:val="both"/>
        <w:rPr>
          <w:color w:val="000000"/>
          <w:spacing w:val="-11"/>
          <w:sz w:val="22"/>
          <w:szCs w:val="22"/>
        </w:rPr>
      </w:pPr>
      <w:r>
        <w:rPr>
          <w:color w:val="000000"/>
          <w:spacing w:val="-2"/>
          <w:sz w:val="22"/>
          <w:szCs w:val="22"/>
        </w:rPr>
        <w:t>Sequential No. at each meter.</w:t>
      </w:r>
    </w:p>
    <w:p w:rsidR="00FC7CE0" w:rsidRDefault="00FC7CE0" w:rsidP="00F36652">
      <w:pPr>
        <w:widowControl w:val="0"/>
        <w:numPr>
          <w:ilvl w:val="0"/>
          <w:numId w:val="58"/>
        </w:numPr>
        <w:shd w:val="clear" w:color="auto" w:fill="FFFFFF"/>
        <w:tabs>
          <w:tab w:val="left" w:pos="1253"/>
        </w:tabs>
        <w:suppressAutoHyphens w:val="0"/>
        <w:autoSpaceDE w:val="0"/>
        <w:autoSpaceDN w:val="0"/>
        <w:adjustRightInd w:val="0"/>
        <w:spacing w:before="5" w:line="288" w:lineRule="exact"/>
        <w:ind w:left="725"/>
        <w:jc w:val="both"/>
        <w:rPr>
          <w:color w:val="000000"/>
          <w:spacing w:val="-11"/>
          <w:sz w:val="22"/>
          <w:szCs w:val="22"/>
        </w:rPr>
      </w:pPr>
      <w:r>
        <w:rPr>
          <w:color w:val="000000"/>
          <w:spacing w:val="-1"/>
          <w:sz w:val="22"/>
          <w:szCs w:val="22"/>
        </w:rPr>
        <w:lastRenderedPageBreak/>
        <w:t>Type of the cable &amp; voltage for which it is suitable.</w:t>
      </w:r>
    </w:p>
    <w:p w:rsidR="00FC7CE0" w:rsidRDefault="00FC7CE0" w:rsidP="00F36652">
      <w:pPr>
        <w:widowControl w:val="0"/>
        <w:numPr>
          <w:ilvl w:val="0"/>
          <w:numId w:val="58"/>
        </w:numPr>
        <w:shd w:val="clear" w:color="auto" w:fill="FFFFFF"/>
        <w:tabs>
          <w:tab w:val="left" w:pos="1253"/>
        </w:tabs>
        <w:suppressAutoHyphens w:val="0"/>
        <w:autoSpaceDE w:val="0"/>
        <w:autoSpaceDN w:val="0"/>
        <w:adjustRightInd w:val="0"/>
        <w:spacing w:line="288" w:lineRule="exact"/>
        <w:ind w:left="725" w:right="5280"/>
        <w:jc w:val="both"/>
        <w:rPr>
          <w:color w:val="000000"/>
          <w:spacing w:val="-11"/>
          <w:sz w:val="22"/>
          <w:szCs w:val="22"/>
        </w:rPr>
      </w:pPr>
      <w:r>
        <w:rPr>
          <w:color w:val="000000"/>
          <w:spacing w:val="-3"/>
          <w:sz w:val="22"/>
          <w:szCs w:val="22"/>
        </w:rPr>
        <w:t xml:space="preserve">Length of cable on the drum. </w:t>
      </w:r>
      <w:r>
        <w:rPr>
          <w:color w:val="000000"/>
          <w:sz w:val="22"/>
          <w:szCs w:val="22"/>
        </w:rPr>
        <w:t>h)     Approximate gross weight.</w:t>
      </w:r>
    </w:p>
    <w:p w:rsidR="00FC7CE0" w:rsidRDefault="00FC7CE0" w:rsidP="00FC7CE0">
      <w:pPr>
        <w:shd w:val="clear" w:color="auto" w:fill="FFFFFF"/>
        <w:tabs>
          <w:tab w:val="left" w:pos="1176"/>
        </w:tabs>
        <w:spacing w:before="5" w:line="288" w:lineRule="exact"/>
        <w:ind w:left="734"/>
        <w:jc w:val="both"/>
      </w:pPr>
      <w:r>
        <w:rPr>
          <w:color w:val="000000"/>
          <w:spacing w:val="-16"/>
          <w:sz w:val="22"/>
          <w:szCs w:val="22"/>
        </w:rPr>
        <w:t>i)</w:t>
      </w:r>
      <w:r>
        <w:rPr>
          <w:color w:val="000000"/>
          <w:sz w:val="22"/>
          <w:szCs w:val="22"/>
        </w:rPr>
        <w:tab/>
      </w:r>
      <w:r>
        <w:rPr>
          <w:color w:val="000000"/>
          <w:spacing w:val="-2"/>
          <w:sz w:val="22"/>
          <w:szCs w:val="22"/>
        </w:rPr>
        <w:t>Net weight of the cable.</w:t>
      </w:r>
    </w:p>
    <w:p w:rsidR="00FC7CE0" w:rsidRDefault="00FC7CE0" w:rsidP="00FC7CE0">
      <w:pPr>
        <w:shd w:val="clear" w:color="auto" w:fill="FFFFFF"/>
        <w:tabs>
          <w:tab w:val="left" w:pos="1176"/>
        </w:tabs>
        <w:spacing w:before="5" w:line="288" w:lineRule="exact"/>
        <w:ind w:left="710"/>
        <w:jc w:val="both"/>
      </w:pPr>
      <w:r>
        <w:rPr>
          <w:color w:val="000000"/>
          <w:spacing w:val="-2"/>
          <w:sz w:val="22"/>
          <w:szCs w:val="22"/>
        </w:rPr>
        <w:t>j)</w:t>
      </w:r>
      <w:r>
        <w:rPr>
          <w:color w:val="000000"/>
          <w:sz w:val="22"/>
          <w:szCs w:val="22"/>
        </w:rPr>
        <w:tab/>
      </w:r>
      <w:r>
        <w:rPr>
          <w:color w:val="000000"/>
          <w:spacing w:val="-2"/>
          <w:sz w:val="22"/>
          <w:szCs w:val="22"/>
        </w:rPr>
        <w:t>Drum identification number.</w:t>
      </w:r>
    </w:p>
    <w:p w:rsidR="00FC7CE0" w:rsidRDefault="00FC7CE0" w:rsidP="00FC7CE0">
      <w:pPr>
        <w:shd w:val="clear" w:color="auto" w:fill="FFFFFF"/>
        <w:tabs>
          <w:tab w:val="left" w:pos="1176"/>
        </w:tabs>
        <w:spacing w:before="5" w:line="288" w:lineRule="exact"/>
        <w:ind w:left="734"/>
        <w:jc w:val="both"/>
      </w:pPr>
      <w:r>
        <w:rPr>
          <w:color w:val="000000"/>
          <w:spacing w:val="-16"/>
          <w:sz w:val="22"/>
          <w:szCs w:val="22"/>
        </w:rPr>
        <w:t>k)</w:t>
      </w:r>
      <w:r>
        <w:rPr>
          <w:color w:val="000000"/>
          <w:sz w:val="22"/>
          <w:szCs w:val="22"/>
        </w:rPr>
        <w:tab/>
      </w:r>
      <w:r>
        <w:rPr>
          <w:color w:val="000000"/>
          <w:spacing w:val="-3"/>
          <w:sz w:val="22"/>
          <w:szCs w:val="22"/>
        </w:rPr>
        <w:t>P.O. No. and date.</w:t>
      </w:r>
    </w:p>
    <w:p w:rsidR="00FC7CE0" w:rsidRDefault="00FC7CE0" w:rsidP="00FC7CE0">
      <w:pPr>
        <w:shd w:val="clear" w:color="auto" w:fill="FFFFFF"/>
        <w:tabs>
          <w:tab w:val="left" w:pos="1176"/>
        </w:tabs>
        <w:spacing w:line="288" w:lineRule="exact"/>
        <w:ind w:left="734"/>
        <w:jc w:val="both"/>
      </w:pPr>
      <w:r>
        <w:rPr>
          <w:color w:val="000000"/>
          <w:spacing w:val="-16"/>
          <w:sz w:val="22"/>
          <w:szCs w:val="22"/>
        </w:rPr>
        <w:t>l)</w:t>
      </w:r>
      <w:r>
        <w:rPr>
          <w:color w:val="000000"/>
          <w:sz w:val="22"/>
          <w:szCs w:val="22"/>
        </w:rPr>
        <w:tab/>
      </w:r>
      <w:r>
        <w:rPr>
          <w:color w:val="000000"/>
          <w:spacing w:val="-1"/>
          <w:sz w:val="22"/>
          <w:szCs w:val="22"/>
        </w:rPr>
        <w:t>Consignee's name with designation.</w:t>
      </w:r>
    </w:p>
    <w:p w:rsidR="00FC7CE0" w:rsidRDefault="00FC7CE0" w:rsidP="00FC7CE0">
      <w:pPr>
        <w:shd w:val="clear" w:color="auto" w:fill="FFFFFF"/>
        <w:tabs>
          <w:tab w:val="left" w:pos="1176"/>
        </w:tabs>
        <w:spacing w:before="5" w:line="288" w:lineRule="exact"/>
        <w:ind w:left="734"/>
        <w:jc w:val="both"/>
      </w:pPr>
      <w:r>
        <w:rPr>
          <w:color w:val="000000"/>
          <w:spacing w:val="-15"/>
          <w:sz w:val="22"/>
          <w:szCs w:val="22"/>
        </w:rPr>
        <w:t>m)</w:t>
      </w:r>
      <w:r>
        <w:rPr>
          <w:color w:val="000000"/>
          <w:sz w:val="22"/>
          <w:szCs w:val="22"/>
        </w:rPr>
        <w:tab/>
      </w:r>
      <w:r>
        <w:rPr>
          <w:color w:val="000000"/>
          <w:spacing w:val="-1"/>
          <w:sz w:val="22"/>
          <w:szCs w:val="22"/>
        </w:rPr>
        <w:t>Year of manufacture.</w:t>
      </w:r>
    </w:p>
    <w:p w:rsidR="00FC7CE0" w:rsidRDefault="00FC7CE0" w:rsidP="00FC7CE0">
      <w:pPr>
        <w:shd w:val="clear" w:color="auto" w:fill="FFFFFF"/>
        <w:tabs>
          <w:tab w:val="left" w:pos="710"/>
        </w:tabs>
        <w:spacing w:before="283"/>
        <w:ind w:left="19"/>
        <w:jc w:val="both"/>
      </w:pPr>
      <w:r>
        <w:rPr>
          <w:b/>
          <w:bCs/>
          <w:color w:val="000000"/>
          <w:spacing w:val="-14"/>
          <w:sz w:val="22"/>
          <w:szCs w:val="22"/>
        </w:rPr>
        <w:t>1.11</w:t>
      </w:r>
      <w:r>
        <w:rPr>
          <w:b/>
          <w:bCs/>
          <w:color w:val="000000"/>
          <w:sz w:val="22"/>
          <w:szCs w:val="22"/>
        </w:rPr>
        <w:tab/>
      </w:r>
      <w:r>
        <w:rPr>
          <w:b/>
          <w:bCs/>
          <w:color w:val="000000"/>
          <w:spacing w:val="-1"/>
          <w:sz w:val="22"/>
          <w:szCs w:val="22"/>
        </w:rPr>
        <w:t>DRAWINGS &amp; INSTRUCTION MANUAL</w:t>
      </w:r>
    </w:p>
    <w:p w:rsidR="00FC7CE0" w:rsidRDefault="00FC7CE0" w:rsidP="00FC7CE0">
      <w:pPr>
        <w:shd w:val="clear" w:color="auto" w:fill="FFFFFF"/>
        <w:spacing w:before="226" w:line="288" w:lineRule="exact"/>
        <w:ind w:left="725"/>
        <w:jc w:val="both"/>
      </w:pPr>
      <w:r>
        <w:rPr>
          <w:color w:val="000000"/>
          <w:sz w:val="22"/>
          <w:szCs w:val="22"/>
        </w:rPr>
        <w:t>The tenderer shall supply the following drawings with the</w:t>
      </w:r>
    </w:p>
    <w:p w:rsidR="00FC7CE0" w:rsidRDefault="00FC7CE0" w:rsidP="00FC7CE0">
      <w:pPr>
        <w:shd w:val="clear" w:color="auto" w:fill="FFFFFF"/>
        <w:spacing w:line="288" w:lineRule="exact"/>
        <w:ind w:left="725"/>
        <w:jc w:val="both"/>
      </w:pPr>
      <w:r>
        <w:rPr>
          <w:color w:val="000000"/>
          <w:spacing w:val="-2"/>
          <w:sz w:val="22"/>
          <w:szCs w:val="22"/>
        </w:rPr>
        <w:t>tender: -</w:t>
      </w:r>
    </w:p>
    <w:p w:rsidR="00FC7CE0" w:rsidRDefault="00FC7CE0" w:rsidP="00FC7CE0">
      <w:pPr>
        <w:shd w:val="clear" w:color="auto" w:fill="FFFFFF"/>
        <w:spacing w:before="5" w:line="288" w:lineRule="exact"/>
        <w:ind w:left="734"/>
        <w:jc w:val="both"/>
      </w:pPr>
      <w:r>
        <w:rPr>
          <w:color w:val="000000"/>
          <w:spacing w:val="-1"/>
          <w:sz w:val="22"/>
          <w:szCs w:val="22"/>
        </w:rPr>
        <w:t>i)    Detailed drawing of the cable showing conductor, screening insulation, Armouring,</w:t>
      </w:r>
    </w:p>
    <w:p w:rsidR="00FC7CE0" w:rsidRDefault="00FC7CE0" w:rsidP="00FC7CE0">
      <w:pPr>
        <w:shd w:val="clear" w:color="auto" w:fill="FFFFFF"/>
        <w:spacing w:before="5" w:line="288" w:lineRule="exact"/>
        <w:ind w:left="734" w:right="1440" w:firstLine="355"/>
        <w:jc w:val="both"/>
      </w:pPr>
      <w:r>
        <w:rPr>
          <w:color w:val="000000"/>
          <w:sz w:val="22"/>
          <w:szCs w:val="22"/>
        </w:rPr>
        <w:t>outer sheath etc. ii)     Detailed drawing showing jointing of cable and sealing of end boxes.</w:t>
      </w:r>
    </w:p>
    <w:p w:rsidR="00FC7CE0" w:rsidRDefault="00FC7CE0" w:rsidP="00FC7CE0">
      <w:pPr>
        <w:shd w:val="clear" w:color="auto" w:fill="FFFFFF"/>
        <w:spacing w:before="130" w:line="293" w:lineRule="exact"/>
        <w:ind w:left="730" w:right="86"/>
        <w:jc w:val="both"/>
      </w:pPr>
      <w:r>
        <w:rPr>
          <w:color w:val="000000"/>
          <w:spacing w:val="-2"/>
          <w:sz w:val="22"/>
          <w:szCs w:val="22"/>
        </w:rPr>
        <w:t xml:space="preserve">Copies of instruction manuals for testing, installation jointing operation and maintenance </w:t>
      </w:r>
      <w:r>
        <w:rPr>
          <w:color w:val="000000"/>
          <w:spacing w:val="-1"/>
          <w:sz w:val="22"/>
          <w:szCs w:val="22"/>
        </w:rPr>
        <w:t>of cables shall also be submitted with the offer for reference of the purchaser.</w:t>
      </w:r>
    </w:p>
    <w:p w:rsidR="00FC7CE0" w:rsidRDefault="00FC7CE0" w:rsidP="00FC7CE0">
      <w:pPr>
        <w:shd w:val="clear" w:color="auto" w:fill="FFFFFF"/>
        <w:tabs>
          <w:tab w:val="left" w:pos="710"/>
        </w:tabs>
        <w:spacing w:before="158"/>
        <w:ind w:left="19"/>
        <w:jc w:val="both"/>
      </w:pPr>
      <w:r>
        <w:rPr>
          <w:b/>
          <w:bCs/>
          <w:color w:val="000000"/>
          <w:spacing w:val="-8"/>
          <w:sz w:val="22"/>
          <w:szCs w:val="22"/>
        </w:rPr>
        <w:t>1.12</w:t>
      </w:r>
      <w:r>
        <w:rPr>
          <w:b/>
          <w:bCs/>
          <w:color w:val="000000"/>
          <w:sz w:val="22"/>
          <w:szCs w:val="22"/>
        </w:rPr>
        <w:tab/>
        <w:t>TECHNICAL &amp; GUARANTEED PARTICULARS:</w:t>
      </w:r>
    </w:p>
    <w:p w:rsidR="00FC7CE0" w:rsidRDefault="00FC7CE0" w:rsidP="00FC7CE0">
      <w:pPr>
        <w:shd w:val="clear" w:color="auto" w:fill="FFFFFF"/>
        <w:spacing w:before="110" w:line="288" w:lineRule="exact"/>
        <w:ind w:left="730"/>
        <w:jc w:val="both"/>
      </w:pPr>
      <w:r>
        <w:rPr>
          <w:color w:val="000000"/>
          <w:sz w:val="22"/>
          <w:szCs w:val="22"/>
        </w:rPr>
        <w:t>The tenderer shall furnish guaranteed technical particulars as per the tender specification. Particulars, which are subject to guarantee, shall be clearly marked. Offer not containing this information will not be considered.</w:t>
      </w:r>
    </w:p>
    <w:p w:rsidR="00FC7CE0" w:rsidRDefault="00FC7CE0" w:rsidP="00FC7CE0">
      <w:pPr>
        <w:shd w:val="clear" w:color="auto" w:fill="FFFFFF"/>
        <w:tabs>
          <w:tab w:val="left" w:pos="739"/>
        </w:tabs>
        <w:spacing w:before="590"/>
        <w:jc w:val="both"/>
      </w:pPr>
      <w:r>
        <w:rPr>
          <w:b/>
          <w:bCs/>
          <w:color w:val="000000"/>
          <w:spacing w:val="-1"/>
          <w:sz w:val="22"/>
          <w:szCs w:val="22"/>
        </w:rPr>
        <w:t>1.13</w:t>
      </w:r>
      <w:r>
        <w:rPr>
          <w:b/>
          <w:bCs/>
          <w:color w:val="000000"/>
          <w:sz w:val="22"/>
          <w:szCs w:val="22"/>
        </w:rPr>
        <w:tab/>
        <w:t>TERMINATION KITS AND STRAIGHT THROUGH JOINTS</w:t>
      </w:r>
    </w:p>
    <w:p w:rsidR="00FC7CE0" w:rsidRDefault="00FC7CE0" w:rsidP="00FC7CE0">
      <w:pPr>
        <w:shd w:val="clear" w:color="auto" w:fill="FFFFFF"/>
        <w:spacing w:before="226" w:line="288" w:lineRule="exact"/>
        <w:ind w:left="720"/>
        <w:jc w:val="both"/>
      </w:pPr>
      <w:r>
        <w:rPr>
          <w:color w:val="000000"/>
          <w:sz w:val="22"/>
          <w:szCs w:val="22"/>
        </w:rPr>
        <w:t xml:space="preserve">The entire necessary Straight through joints and Sealing Ends for </w:t>
      </w:r>
      <w:r w:rsidRPr="000D7800">
        <w:rPr>
          <w:b/>
          <w:color w:val="000000"/>
          <w:sz w:val="22"/>
          <w:szCs w:val="22"/>
        </w:rPr>
        <w:t>220 kV</w:t>
      </w:r>
      <w:r>
        <w:rPr>
          <w:color w:val="000000"/>
          <w:sz w:val="22"/>
          <w:szCs w:val="22"/>
        </w:rPr>
        <w:t xml:space="preserve"> shall be supplied and erected. The Straight through joints and Sealing Ends wherever required shall be Heat Shrink Type or equivalent, of reputed make with shear head type mechanical connectors or cold shrink type of proven technology &amp; make.</w:t>
      </w:r>
    </w:p>
    <w:p w:rsidR="00FC7CE0" w:rsidRDefault="00FC7CE0" w:rsidP="00FC7CE0">
      <w:pPr>
        <w:shd w:val="clear" w:color="auto" w:fill="FFFFFF"/>
        <w:jc w:val="both"/>
        <w:rPr>
          <w:b/>
          <w:bCs/>
          <w:color w:val="000000"/>
          <w:spacing w:val="-7"/>
          <w:sz w:val="22"/>
          <w:szCs w:val="22"/>
        </w:rPr>
      </w:pPr>
    </w:p>
    <w:p w:rsidR="00FC7CE0" w:rsidRDefault="00FC7CE0" w:rsidP="00FC7CE0">
      <w:pPr>
        <w:shd w:val="clear" w:color="auto" w:fill="FFFFFF"/>
        <w:jc w:val="both"/>
      </w:pPr>
      <w:r>
        <w:rPr>
          <w:b/>
          <w:bCs/>
          <w:color w:val="000000"/>
          <w:spacing w:val="-7"/>
          <w:sz w:val="22"/>
          <w:szCs w:val="22"/>
        </w:rPr>
        <w:t>1.14      ISO Accreditation</w:t>
      </w:r>
    </w:p>
    <w:p w:rsidR="00FC7CE0" w:rsidRPr="000D7800" w:rsidRDefault="00FC7CE0" w:rsidP="00FC7CE0">
      <w:pPr>
        <w:shd w:val="clear" w:color="auto" w:fill="FFFFFF"/>
        <w:spacing w:before="230" w:line="288" w:lineRule="exact"/>
        <w:ind w:left="720"/>
        <w:jc w:val="both"/>
      </w:pPr>
      <w:r>
        <w:rPr>
          <w:color w:val="000000"/>
          <w:spacing w:val="-1"/>
          <w:sz w:val="22"/>
          <w:szCs w:val="22"/>
        </w:rPr>
        <w:t xml:space="preserve">The cable shall be manufactured by a company having ISO accreditation for quality. The </w:t>
      </w:r>
      <w:r>
        <w:rPr>
          <w:color w:val="000000"/>
          <w:sz w:val="22"/>
          <w:szCs w:val="22"/>
        </w:rPr>
        <w:t xml:space="preserve">manufacturing process of XLPE cable shall consist of conductor screen, insulation &amp; </w:t>
      </w:r>
      <w:r>
        <w:rPr>
          <w:color w:val="000000"/>
          <w:spacing w:val="-1"/>
          <w:sz w:val="22"/>
          <w:szCs w:val="22"/>
        </w:rPr>
        <w:t xml:space="preserve">insulation screen shall be extruded in a single process (Triple extrusion) and cross linked </w:t>
      </w:r>
      <w:r>
        <w:rPr>
          <w:color w:val="000000"/>
          <w:sz w:val="22"/>
          <w:szCs w:val="22"/>
        </w:rPr>
        <w:t xml:space="preserve">by a suitable proven &amp; latest Process </w:t>
      </w:r>
      <w:r w:rsidRPr="000D7800">
        <w:rPr>
          <w:color w:val="000000"/>
          <w:sz w:val="22"/>
          <w:szCs w:val="22"/>
        </w:rPr>
        <w:t>having</w:t>
      </w:r>
      <w:r>
        <w:rPr>
          <w:color w:val="000000"/>
          <w:sz w:val="22"/>
          <w:szCs w:val="22"/>
        </w:rPr>
        <w:t xml:space="preserve"> dry curing technology to ensure homogeneity and absence of micro voids. The cables shall be manufactured by “Dry Curing” Process. It is mandatory that bidder should submit Plant Installation Certificate for process Line and for Metallic sheath machineries indicating the year of installation and other details along with bid.</w:t>
      </w:r>
      <w:r>
        <w:t xml:space="preserve"> </w:t>
      </w:r>
      <w:r>
        <w:rPr>
          <w:color w:val="000000"/>
          <w:sz w:val="22"/>
          <w:szCs w:val="22"/>
        </w:rPr>
        <w:t>The Employer may decide to visit the works of cable manufacturer to confirm the manufacturing process mentioned &amp; decision of accepting the process is the sole discretion of OPTCL.</w:t>
      </w:r>
    </w:p>
    <w:p w:rsidR="00FC7CE0" w:rsidRDefault="00FC7CE0" w:rsidP="00FC7CE0">
      <w:pPr>
        <w:shd w:val="clear" w:color="auto" w:fill="FFFFFF"/>
        <w:spacing w:before="288" w:line="293" w:lineRule="exact"/>
        <w:ind w:left="720" w:right="10"/>
        <w:jc w:val="both"/>
        <w:rPr>
          <w:b/>
          <w:bCs/>
          <w:color w:val="000000"/>
          <w:spacing w:val="-1"/>
          <w:sz w:val="28"/>
          <w:szCs w:val="28"/>
        </w:rPr>
      </w:pPr>
    </w:p>
    <w:p w:rsidR="00FC7CE0" w:rsidRPr="00FC7CE0" w:rsidRDefault="00FC7CE0" w:rsidP="00FC7CE0">
      <w:pPr>
        <w:shd w:val="clear" w:color="auto" w:fill="FFFFFF"/>
        <w:spacing w:before="288" w:line="293" w:lineRule="exact"/>
        <w:ind w:left="720" w:right="10"/>
        <w:jc w:val="both"/>
        <w:rPr>
          <w:sz w:val="28"/>
          <w:szCs w:val="28"/>
          <w:u w:val="single"/>
        </w:rPr>
      </w:pPr>
      <w:r w:rsidRPr="00FC7CE0">
        <w:rPr>
          <w:b/>
          <w:bCs/>
          <w:color w:val="000000"/>
          <w:spacing w:val="-1"/>
          <w:sz w:val="28"/>
          <w:szCs w:val="28"/>
          <w:u w:val="single"/>
        </w:rPr>
        <w:lastRenderedPageBreak/>
        <w:t>PART II</w:t>
      </w:r>
    </w:p>
    <w:p w:rsidR="00FC7CE0" w:rsidRDefault="00FC7CE0" w:rsidP="00FC7CE0">
      <w:pPr>
        <w:shd w:val="clear" w:color="auto" w:fill="FFFFFF"/>
        <w:spacing w:before="307" w:line="254" w:lineRule="exact"/>
        <w:ind w:left="709" w:right="230"/>
        <w:jc w:val="both"/>
      </w:pPr>
      <w:r>
        <w:rPr>
          <w:b/>
          <w:bCs/>
          <w:color w:val="000000"/>
          <w:spacing w:val="-2"/>
          <w:sz w:val="22"/>
          <w:szCs w:val="22"/>
        </w:rPr>
        <w:t xml:space="preserve">TECHNICAL SPECIFICATION FOR LAYING, TESTING AND COMMISSIONING OF </w:t>
      </w:r>
      <w:r w:rsidRPr="000D7800">
        <w:rPr>
          <w:b/>
          <w:bCs/>
          <w:color w:val="000000"/>
          <w:sz w:val="22"/>
          <w:szCs w:val="22"/>
        </w:rPr>
        <w:t>220 kV</w:t>
      </w:r>
      <w:r>
        <w:rPr>
          <w:b/>
          <w:bCs/>
          <w:color w:val="000000"/>
          <w:sz w:val="22"/>
          <w:szCs w:val="22"/>
        </w:rPr>
        <w:t xml:space="preserve"> XLPE UNDERGROUND POWER CABLE</w:t>
      </w:r>
    </w:p>
    <w:p w:rsidR="00FC7CE0" w:rsidRDefault="00FC7CE0" w:rsidP="00FC7CE0">
      <w:pPr>
        <w:shd w:val="clear" w:color="auto" w:fill="FFFFFF"/>
        <w:ind w:left="3394" w:right="2534" w:hanging="2685"/>
        <w:jc w:val="both"/>
      </w:pPr>
      <w:r>
        <w:rPr>
          <w:b/>
          <w:bCs/>
          <w:color w:val="000000"/>
          <w:sz w:val="22"/>
          <w:szCs w:val="22"/>
        </w:rPr>
        <w:t xml:space="preserve">SECTION-1 </w:t>
      </w:r>
      <w:r>
        <w:rPr>
          <w:b/>
          <w:bCs/>
          <w:color w:val="000000"/>
          <w:spacing w:val="-3"/>
          <w:sz w:val="22"/>
          <w:szCs w:val="22"/>
        </w:rPr>
        <w:t xml:space="preserve">SPECIFICATION FOR LAYING OF </w:t>
      </w:r>
      <w:r>
        <w:rPr>
          <w:b/>
          <w:bCs/>
          <w:color w:val="000000"/>
          <w:sz w:val="22"/>
          <w:szCs w:val="22"/>
        </w:rPr>
        <w:t>CABLE:</w:t>
      </w:r>
    </w:p>
    <w:p w:rsidR="00FC7CE0" w:rsidRDefault="00FC7CE0" w:rsidP="00FC7CE0">
      <w:pPr>
        <w:shd w:val="clear" w:color="auto" w:fill="FFFFFF"/>
        <w:jc w:val="both"/>
        <w:rPr>
          <w:b/>
          <w:bCs/>
          <w:color w:val="000000"/>
          <w:spacing w:val="-7"/>
          <w:sz w:val="22"/>
          <w:szCs w:val="22"/>
        </w:rPr>
      </w:pPr>
    </w:p>
    <w:p w:rsidR="00FC7CE0" w:rsidRDefault="00FC7CE0" w:rsidP="00FC7CE0">
      <w:pPr>
        <w:shd w:val="clear" w:color="auto" w:fill="FFFFFF"/>
        <w:jc w:val="both"/>
      </w:pPr>
      <w:r>
        <w:rPr>
          <w:b/>
          <w:bCs/>
          <w:color w:val="000000"/>
          <w:spacing w:val="-7"/>
          <w:sz w:val="22"/>
          <w:szCs w:val="22"/>
        </w:rPr>
        <w:t>1.1    GENERAL</w:t>
      </w:r>
    </w:p>
    <w:p w:rsidR="00FC7CE0" w:rsidRDefault="00FC7CE0" w:rsidP="00FC7CE0">
      <w:pPr>
        <w:shd w:val="clear" w:color="auto" w:fill="FFFFFF"/>
        <w:tabs>
          <w:tab w:val="left" w:pos="902"/>
        </w:tabs>
        <w:spacing w:before="10" w:line="288" w:lineRule="exact"/>
        <w:ind w:left="182" w:right="5" w:hanging="182"/>
        <w:jc w:val="both"/>
      </w:pPr>
      <w:r>
        <w:rPr>
          <w:color w:val="000000"/>
          <w:sz w:val="22"/>
          <w:szCs w:val="22"/>
        </w:rPr>
        <w:t>1.1.2</w:t>
      </w:r>
      <w:r>
        <w:rPr>
          <w:color w:val="000000"/>
          <w:sz w:val="22"/>
          <w:szCs w:val="22"/>
        </w:rPr>
        <w:tab/>
        <w:t>The Cable Laying works shall be executed according to the rules of the Art pertaining to</w:t>
      </w:r>
      <w:r>
        <w:rPr>
          <w:color w:val="000000"/>
          <w:sz w:val="22"/>
          <w:szCs w:val="22"/>
        </w:rPr>
        <w:br/>
        <w:t>professional grade and generally in compliance with International Standards and Indian</w:t>
      </w:r>
      <w:r>
        <w:rPr>
          <w:color w:val="000000"/>
          <w:sz w:val="22"/>
          <w:szCs w:val="22"/>
        </w:rPr>
        <w:br/>
        <w:t>Standards.</w:t>
      </w:r>
    </w:p>
    <w:p w:rsidR="00FC7CE0" w:rsidRDefault="00FC7CE0" w:rsidP="00FC7CE0">
      <w:pPr>
        <w:shd w:val="clear" w:color="auto" w:fill="FFFFFF"/>
        <w:tabs>
          <w:tab w:val="left" w:pos="811"/>
        </w:tabs>
        <w:spacing w:before="125" w:line="288" w:lineRule="exact"/>
        <w:ind w:left="182" w:right="5" w:hanging="182"/>
        <w:jc w:val="both"/>
      </w:pPr>
      <w:r>
        <w:rPr>
          <w:color w:val="000000"/>
          <w:sz w:val="22"/>
          <w:szCs w:val="22"/>
        </w:rPr>
        <w:t>1.1.3</w:t>
      </w:r>
      <w:r>
        <w:rPr>
          <w:color w:val="000000"/>
          <w:sz w:val="22"/>
          <w:szCs w:val="22"/>
        </w:rPr>
        <w:tab/>
        <w:t>The EHV Cables between the Power Supply Authorities Substation and the DMRC RSS</w:t>
      </w:r>
      <w:r>
        <w:rPr>
          <w:color w:val="000000"/>
          <w:sz w:val="22"/>
          <w:szCs w:val="22"/>
        </w:rPr>
        <w:br/>
        <w:t>shall be laid in ground depending upon the site conditions of the selected route, any of the</w:t>
      </w:r>
      <w:r>
        <w:rPr>
          <w:color w:val="000000"/>
          <w:sz w:val="22"/>
          <w:szCs w:val="22"/>
        </w:rPr>
        <w:br/>
        <w:t>following paying conditions, may be adopted.</w:t>
      </w:r>
    </w:p>
    <w:p w:rsidR="00FC7CE0" w:rsidRDefault="00FC7CE0" w:rsidP="00FC7CE0">
      <w:pPr>
        <w:shd w:val="clear" w:color="auto" w:fill="FFFFFF"/>
        <w:tabs>
          <w:tab w:val="left" w:pos="1512"/>
        </w:tabs>
        <w:spacing w:before="29" w:line="408" w:lineRule="exact"/>
        <w:jc w:val="both"/>
      </w:pPr>
      <w:r>
        <w:rPr>
          <w:color w:val="000000"/>
          <w:sz w:val="22"/>
          <w:szCs w:val="22"/>
        </w:rPr>
        <w:t>1.1.4</w:t>
      </w:r>
      <w:r>
        <w:rPr>
          <w:color w:val="000000"/>
          <w:sz w:val="22"/>
          <w:szCs w:val="22"/>
        </w:rPr>
        <w:tab/>
        <w:t>Cable Laying Cases</w:t>
      </w:r>
    </w:p>
    <w:p w:rsidR="00FC7CE0" w:rsidRDefault="00FC7CE0" w:rsidP="00FC7CE0">
      <w:pPr>
        <w:shd w:val="clear" w:color="auto" w:fill="FFFFFF"/>
        <w:tabs>
          <w:tab w:val="left" w:pos="1800"/>
        </w:tabs>
        <w:spacing w:line="408" w:lineRule="exact"/>
        <w:ind w:left="182"/>
        <w:jc w:val="both"/>
      </w:pPr>
      <w:r>
        <w:rPr>
          <w:color w:val="000000"/>
          <w:spacing w:val="-14"/>
          <w:sz w:val="22"/>
          <w:szCs w:val="22"/>
        </w:rPr>
        <w:t>Case 1      -</w:t>
      </w:r>
      <w:r>
        <w:rPr>
          <w:color w:val="000000"/>
          <w:sz w:val="22"/>
          <w:szCs w:val="22"/>
        </w:rPr>
        <w:tab/>
        <w:t>Direct buried, with all cables laid in flat formation.</w:t>
      </w:r>
    </w:p>
    <w:p w:rsidR="00FC7CE0" w:rsidRDefault="00FC7CE0" w:rsidP="00FC7CE0">
      <w:pPr>
        <w:shd w:val="clear" w:color="auto" w:fill="FFFFFF"/>
        <w:tabs>
          <w:tab w:val="left" w:pos="1800"/>
        </w:tabs>
        <w:spacing w:before="5" w:line="408" w:lineRule="exact"/>
        <w:ind w:left="182"/>
        <w:jc w:val="both"/>
      </w:pPr>
      <w:r>
        <w:rPr>
          <w:color w:val="000000"/>
          <w:spacing w:val="-14"/>
          <w:sz w:val="22"/>
          <w:szCs w:val="22"/>
        </w:rPr>
        <w:t>Case 2      –</w:t>
      </w:r>
      <w:r>
        <w:rPr>
          <w:color w:val="000000"/>
          <w:sz w:val="22"/>
          <w:szCs w:val="22"/>
        </w:rPr>
        <w:tab/>
        <w:t>Direct buried, with the cables (3) of each circuit laid in</w:t>
      </w:r>
    </w:p>
    <w:p w:rsidR="00FC7CE0" w:rsidRDefault="00FC7CE0" w:rsidP="00FC7CE0">
      <w:pPr>
        <w:shd w:val="clear" w:color="auto" w:fill="FFFFFF"/>
        <w:spacing w:line="408" w:lineRule="exact"/>
        <w:ind w:left="451"/>
        <w:jc w:val="both"/>
      </w:pPr>
      <w:r>
        <w:rPr>
          <w:color w:val="000000"/>
          <w:sz w:val="22"/>
          <w:szCs w:val="22"/>
        </w:rPr>
        <w:t>trefoil formation and side by side in one trench.</w:t>
      </w:r>
    </w:p>
    <w:p w:rsidR="00FC7CE0" w:rsidRDefault="00FC7CE0" w:rsidP="00FC7CE0">
      <w:pPr>
        <w:shd w:val="clear" w:color="auto" w:fill="FFFFFF"/>
        <w:tabs>
          <w:tab w:val="left" w:pos="1800"/>
        </w:tabs>
        <w:spacing w:line="408" w:lineRule="exact"/>
        <w:ind w:left="182"/>
        <w:jc w:val="both"/>
      </w:pPr>
      <w:r>
        <w:rPr>
          <w:color w:val="000000"/>
          <w:spacing w:val="-14"/>
          <w:sz w:val="22"/>
          <w:szCs w:val="22"/>
        </w:rPr>
        <w:t>Case 3      –</w:t>
      </w:r>
      <w:r>
        <w:rPr>
          <w:color w:val="000000"/>
          <w:sz w:val="22"/>
          <w:szCs w:val="22"/>
        </w:rPr>
        <w:tab/>
        <w:t>Laid in underground duct.</w:t>
      </w:r>
    </w:p>
    <w:p w:rsidR="00FC7CE0" w:rsidRDefault="00FC7CE0" w:rsidP="00FC7CE0">
      <w:pPr>
        <w:shd w:val="clear" w:color="auto" w:fill="FFFFFF"/>
        <w:tabs>
          <w:tab w:val="left" w:pos="1800"/>
        </w:tabs>
        <w:spacing w:before="5" w:line="408" w:lineRule="exact"/>
        <w:ind w:left="182"/>
        <w:jc w:val="both"/>
      </w:pPr>
      <w:r>
        <w:rPr>
          <w:color w:val="000000"/>
          <w:spacing w:val="-14"/>
          <w:sz w:val="22"/>
          <w:szCs w:val="22"/>
        </w:rPr>
        <w:t>Case 4      –</w:t>
      </w:r>
      <w:r>
        <w:rPr>
          <w:color w:val="000000"/>
          <w:sz w:val="22"/>
          <w:szCs w:val="22"/>
        </w:rPr>
        <w:tab/>
        <w:t>Laid in Trench less piping.</w:t>
      </w:r>
    </w:p>
    <w:p w:rsidR="00FC7CE0" w:rsidRDefault="00FC7CE0" w:rsidP="00FC7CE0">
      <w:pPr>
        <w:shd w:val="clear" w:color="auto" w:fill="FFFFFF"/>
        <w:tabs>
          <w:tab w:val="left" w:pos="1800"/>
        </w:tabs>
        <w:spacing w:line="408" w:lineRule="exact"/>
        <w:ind w:left="182"/>
        <w:jc w:val="both"/>
      </w:pPr>
      <w:r>
        <w:rPr>
          <w:color w:val="000000"/>
          <w:spacing w:val="-14"/>
          <w:sz w:val="22"/>
          <w:szCs w:val="22"/>
        </w:rPr>
        <w:t>Case 5      –</w:t>
      </w:r>
      <w:r>
        <w:rPr>
          <w:color w:val="000000"/>
          <w:sz w:val="22"/>
          <w:szCs w:val="22"/>
        </w:rPr>
        <w:tab/>
        <w:t>Laid in abutment crossing</w:t>
      </w:r>
    </w:p>
    <w:p w:rsidR="00FC7CE0" w:rsidRDefault="00FC7CE0" w:rsidP="00FC7CE0">
      <w:pPr>
        <w:shd w:val="clear" w:color="auto" w:fill="FFFFFF"/>
        <w:tabs>
          <w:tab w:val="left" w:pos="1800"/>
        </w:tabs>
        <w:spacing w:before="5" w:line="408" w:lineRule="exact"/>
        <w:ind w:left="182"/>
        <w:jc w:val="both"/>
      </w:pPr>
      <w:r>
        <w:rPr>
          <w:color w:val="000000"/>
          <w:spacing w:val="-14"/>
          <w:sz w:val="22"/>
          <w:szCs w:val="22"/>
        </w:rPr>
        <w:t>Case 6      –</w:t>
      </w:r>
      <w:r>
        <w:rPr>
          <w:color w:val="000000"/>
          <w:sz w:val="22"/>
          <w:szCs w:val="22"/>
        </w:rPr>
        <w:tab/>
        <w:t>Laid in Rail Track crossing</w:t>
      </w:r>
    </w:p>
    <w:p w:rsidR="00FC7CE0" w:rsidRDefault="00FC7CE0" w:rsidP="00FC7CE0">
      <w:pPr>
        <w:shd w:val="clear" w:color="auto" w:fill="FFFFFF"/>
        <w:tabs>
          <w:tab w:val="left" w:pos="1800"/>
        </w:tabs>
        <w:spacing w:before="5" w:line="408" w:lineRule="exact"/>
        <w:ind w:left="182"/>
        <w:jc w:val="both"/>
      </w:pPr>
      <w:r>
        <w:rPr>
          <w:color w:val="000000"/>
          <w:spacing w:val="-14"/>
          <w:sz w:val="22"/>
          <w:szCs w:val="22"/>
        </w:rPr>
        <w:t>Case 7      –</w:t>
      </w:r>
      <w:r>
        <w:rPr>
          <w:color w:val="000000"/>
          <w:sz w:val="22"/>
          <w:szCs w:val="22"/>
        </w:rPr>
        <w:tab/>
        <w:t>Laid in Air, supported on piers/walls, for nallah-crossing</w:t>
      </w:r>
    </w:p>
    <w:p w:rsidR="00FC7CE0" w:rsidRDefault="00FC7CE0" w:rsidP="00FC7CE0">
      <w:pPr>
        <w:shd w:val="clear" w:color="auto" w:fill="FFFFFF"/>
        <w:tabs>
          <w:tab w:val="left" w:pos="902"/>
        </w:tabs>
        <w:spacing w:line="408" w:lineRule="exact"/>
        <w:jc w:val="both"/>
      </w:pPr>
      <w:r>
        <w:rPr>
          <w:color w:val="000000"/>
          <w:sz w:val="22"/>
          <w:szCs w:val="22"/>
        </w:rPr>
        <w:t>1.1.5</w:t>
      </w:r>
      <w:r>
        <w:rPr>
          <w:color w:val="000000"/>
          <w:sz w:val="22"/>
          <w:szCs w:val="22"/>
        </w:rPr>
        <w:tab/>
        <w:t>Details of Case 2 :</w:t>
      </w:r>
    </w:p>
    <w:p w:rsidR="00FC7CE0" w:rsidRDefault="00FC7CE0" w:rsidP="00FC7CE0">
      <w:pPr>
        <w:shd w:val="clear" w:color="auto" w:fill="FFFFFF"/>
        <w:spacing w:before="101" w:line="288" w:lineRule="exact"/>
        <w:ind w:left="182"/>
        <w:jc w:val="both"/>
      </w:pPr>
      <w:r>
        <w:rPr>
          <w:color w:val="000000"/>
          <w:spacing w:val="-1"/>
          <w:sz w:val="22"/>
          <w:szCs w:val="22"/>
        </w:rPr>
        <w:t xml:space="preserve">The trench for carrying the cables shall be at least 1.8m deep and 1.1m wide, which may vary as </w:t>
      </w:r>
      <w:r>
        <w:rPr>
          <w:color w:val="000000"/>
          <w:sz w:val="22"/>
          <w:szCs w:val="22"/>
        </w:rPr>
        <w:t>per site conditions with the approval of employer. Each of the 2 feeders shall consist of 3 single-core cables, and laid in trefoil formation. Cables shall be laid at a depth of 1.7m below the ground level and over a 100 mm bed of coarse sand. Trench is to be filled with sand upto a depth of 1100mm below the ground level. Warning concrete slabs of at least 50mm thickness shall then be laid above the sand. Trench shall then be filled with earth upto a depth of 300 mm below the ground level. A warning net shall then be laid above the earth filling (at 300 mm depth below the ground level). A warning tape shall also be laid appropriately with Purchaser</w:t>
      </w:r>
      <w:r>
        <w:rPr>
          <w:rFonts w:ascii="MS Mincho" w:eastAsia="MS Mincho" w:hAnsi="MS Mincho" w:cs="MS Mincho" w:hint="eastAsia"/>
          <w:color w:val="000000"/>
          <w:sz w:val="22"/>
          <w:szCs w:val="22"/>
          <w:rtl/>
        </w:rPr>
        <w:t>‟</w:t>
      </w:r>
      <w:r>
        <w:rPr>
          <w:color w:val="000000"/>
          <w:sz w:val="22"/>
          <w:szCs w:val="22"/>
        </w:rPr>
        <w:t>s Name marked on it. The top space of 300 mm shall be suitably filled with compacted Boulder and Bitumen/Jelly and given a final finish matching the surroundings. The cables shall be tied through locking belts after 2 meters each for keeping the cables intact in case of trefoil formation. At locations, where there is change of level of laying, the cables shall be tied through locking belts after 1 meter each.</w:t>
      </w:r>
    </w:p>
    <w:p w:rsidR="00FC7CE0" w:rsidRDefault="00FC7CE0" w:rsidP="00FC7CE0">
      <w:pPr>
        <w:shd w:val="clear" w:color="auto" w:fill="FFFFFF"/>
        <w:tabs>
          <w:tab w:val="left" w:pos="994"/>
        </w:tabs>
        <w:jc w:val="both"/>
        <w:rPr>
          <w:color w:val="000000"/>
          <w:sz w:val="22"/>
          <w:szCs w:val="22"/>
        </w:rPr>
      </w:pPr>
    </w:p>
    <w:p w:rsidR="00FC7CE0" w:rsidRDefault="00FC7CE0" w:rsidP="00FC7CE0">
      <w:pPr>
        <w:shd w:val="clear" w:color="auto" w:fill="FFFFFF"/>
        <w:tabs>
          <w:tab w:val="left" w:pos="994"/>
        </w:tabs>
        <w:jc w:val="both"/>
      </w:pPr>
      <w:r>
        <w:rPr>
          <w:color w:val="000000"/>
          <w:sz w:val="22"/>
          <w:szCs w:val="22"/>
        </w:rPr>
        <w:t>1.1.6</w:t>
      </w:r>
      <w:r>
        <w:rPr>
          <w:color w:val="000000"/>
          <w:sz w:val="22"/>
          <w:szCs w:val="22"/>
        </w:rPr>
        <w:tab/>
        <w:t>Details of Case 3</w:t>
      </w:r>
    </w:p>
    <w:p w:rsidR="00FC7CE0" w:rsidRDefault="00FC7CE0" w:rsidP="00FC7CE0">
      <w:pPr>
        <w:shd w:val="clear" w:color="auto" w:fill="FFFFFF"/>
        <w:spacing w:before="130" w:line="288" w:lineRule="exact"/>
        <w:ind w:left="182" w:right="5"/>
        <w:jc w:val="both"/>
      </w:pPr>
      <w:r>
        <w:rPr>
          <w:color w:val="000000"/>
          <w:sz w:val="22"/>
          <w:szCs w:val="22"/>
        </w:rPr>
        <w:lastRenderedPageBreak/>
        <w:t>In specific locations, the Employer may require the cables to be laid in underground ducts. The underground ducts shall be laid where road construction or formation is under construction or where water logging stretch is expected or as per the specific site condition.</w:t>
      </w:r>
    </w:p>
    <w:p w:rsidR="00FC7CE0" w:rsidRDefault="00FC7CE0" w:rsidP="00FC7CE0">
      <w:pPr>
        <w:shd w:val="clear" w:color="auto" w:fill="FFFFFF"/>
        <w:tabs>
          <w:tab w:val="left" w:pos="994"/>
        </w:tabs>
        <w:spacing w:before="154"/>
        <w:jc w:val="both"/>
      </w:pPr>
      <w:r>
        <w:rPr>
          <w:color w:val="000000"/>
          <w:sz w:val="22"/>
          <w:szCs w:val="22"/>
        </w:rPr>
        <w:t>1.1.7</w:t>
      </w:r>
      <w:r>
        <w:rPr>
          <w:color w:val="000000"/>
          <w:sz w:val="22"/>
          <w:szCs w:val="22"/>
        </w:rPr>
        <w:tab/>
        <w:t>Details of Case 4 &amp; 6</w:t>
      </w:r>
    </w:p>
    <w:p w:rsidR="00FC7CE0" w:rsidRDefault="00FC7CE0" w:rsidP="00FC7CE0">
      <w:pPr>
        <w:shd w:val="clear" w:color="auto" w:fill="FFFFFF"/>
        <w:spacing w:before="125" w:line="288" w:lineRule="exact"/>
        <w:ind w:left="182"/>
        <w:jc w:val="both"/>
      </w:pPr>
      <w:r>
        <w:rPr>
          <w:color w:val="000000"/>
          <w:sz w:val="22"/>
          <w:szCs w:val="22"/>
        </w:rPr>
        <w:t>On all road/rail crossings and at other specific locations, cable laying shall be through trenchless drilling and the cables shall be passed through High Density Polyethylene (HDPE) Pipes or G.I. Pipes of appropriate diameter and thickness (Case-4). One spare HDPE pipe shall be laid for each feeder of 3 cables at the road/rail crossings.</w:t>
      </w:r>
    </w:p>
    <w:p w:rsidR="00FC7CE0" w:rsidRDefault="00FC7CE0" w:rsidP="00FC7CE0">
      <w:pPr>
        <w:shd w:val="clear" w:color="auto" w:fill="FFFFFF"/>
        <w:tabs>
          <w:tab w:val="left" w:pos="994"/>
        </w:tabs>
        <w:spacing w:before="154"/>
        <w:jc w:val="both"/>
      </w:pPr>
      <w:r>
        <w:rPr>
          <w:color w:val="000000"/>
          <w:sz w:val="22"/>
          <w:szCs w:val="22"/>
        </w:rPr>
        <w:t>1.1.8</w:t>
      </w:r>
      <w:r>
        <w:rPr>
          <w:color w:val="000000"/>
          <w:sz w:val="22"/>
          <w:szCs w:val="22"/>
        </w:rPr>
        <w:tab/>
        <w:t>Details of Case 5 &amp; 7</w:t>
      </w:r>
    </w:p>
    <w:p w:rsidR="00FC7CE0" w:rsidRDefault="00FC7CE0" w:rsidP="00FC7CE0">
      <w:pPr>
        <w:shd w:val="clear" w:color="auto" w:fill="FFFFFF"/>
        <w:spacing w:before="125" w:line="288" w:lineRule="exact"/>
        <w:ind w:left="182"/>
        <w:jc w:val="both"/>
      </w:pPr>
      <w:r>
        <w:rPr>
          <w:color w:val="000000"/>
          <w:sz w:val="22"/>
          <w:szCs w:val="22"/>
        </w:rPr>
        <w:t>On all abutment crossing or in air, supported on piers/walls, for Nallah crossing and at other specific locations, cable laying shall be on the galvanized steel structures which can withstand wind velocity of 160kmph, supported on piers and have sufficient structural strength. The minimum average weight of zinc coating should be 1000g/m2 (RDSO). The cables should be well protected by providing MS sheet of thickness 8mm at least fastened with nuts and bolts &amp; tag welded on all sides to be protected from any pilferages. The arrangement shall render cable absolutely safe from any natural calamity. The cable shall not be exposed or get affected due to stray fire caused in the vicinity. Indicative arrangement is shown in the drawing.</w:t>
      </w:r>
    </w:p>
    <w:p w:rsidR="00FC7CE0" w:rsidRDefault="00FC7CE0" w:rsidP="00FC7CE0">
      <w:pPr>
        <w:shd w:val="clear" w:color="auto" w:fill="FFFFFF"/>
        <w:tabs>
          <w:tab w:val="left" w:pos="994"/>
        </w:tabs>
        <w:spacing w:before="149"/>
        <w:ind w:left="91"/>
        <w:jc w:val="both"/>
      </w:pPr>
      <w:r>
        <w:rPr>
          <w:color w:val="000000"/>
          <w:sz w:val="22"/>
          <w:szCs w:val="22"/>
        </w:rPr>
        <w:t>1.1.9</w:t>
      </w:r>
      <w:r>
        <w:rPr>
          <w:color w:val="000000"/>
          <w:sz w:val="22"/>
          <w:szCs w:val="22"/>
        </w:rPr>
        <w:tab/>
        <w:t>Spare Cables and Pipes</w:t>
      </w:r>
    </w:p>
    <w:p w:rsidR="00FC7CE0" w:rsidRDefault="00FC7CE0" w:rsidP="00FC7CE0">
      <w:pPr>
        <w:shd w:val="clear" w:color="auto" w:fill="FFFFFF"/>
        <w:spacing w:before="130" w:line="288" w:lineRule="exact"/>
        <w:ind w:left="182" w:right="5"/>
        <w:jc w:val="both"/>
      </w:pPr>
      <w:r>
        <w:rPr>
          <w:color w:val="000000"/>
          <w:sz w:val="22"/>
          <w:szCs w:val="22"/>
        </w:rPr>
        <w:t>When cables are laid in pipes, in addition to the pipes carrying the cables, at least one spare pipe (minimum 200 mm dia), without cable shall also be provided. In the case cables laid in underground ducts (Case 3) and cables laid in Trenchless piping (Case 4), spare HDPE pipes, one for each circuit, shall be provided. In addition to pipes for power cables, 2 additional pipes, each of not less than 100 mm dia, shall be provided to carry control and monitoring cables, one operational and one spare (As indicated in the Interfacing Requirements, other cables such as pilot wire for pilot wire protection, if required, copper-core or optic fibre cables for control and monitoring, tele-communication etc, supplied by other Suppliers.</w:t>
      </w:r>
    </w:p>
    <w:p w:rsidR="00FC7CE0" w:rsidRDefault="00FC7CE0" w:rsidP="00FC7CE0">
      <w:pPr>
        <w:shd w:val="clear" w:color="auto" w:fill="FFFFFF"/>
        <w:tabs>
          <w:tab w:val="left" w:pos="994"/>
        </w:tabs>
        <w:spacing w:before="149"/>
        <w:ind w:left="182"/>
        <w:jc w:val="both"/>
      </w:pPr>
      <w:r>
        <w:rPr>
          <w:color w:val="000000"/>
          <w:spacing w:val="-17"/>
          <w:w w:val="120"/>
          <w:sz w:val="22"/>
          <w:szCs w:val="22"/>
        </w:rPr>
        <w:t>1.1.10</w:t>
      </w:r>
      <w:r>
        <w:rPr>
          <w:color w:val="000000"/>
          <w:sz w:val="22"/>
          <w:szCs w:val="22"/>
        </w:rPr>
        <w:tab/>
      </w:r>
      <w:r>
        <w:rPr>
          <w:b/>
          <w:bCs/>
          <w:color w:val="000000"/>
          <w:sz w:val="22"/>
          <w:szCs w:val="22"/>
        </w:rPr>
        <w:t>Cable protection at changeover location</w:t>
      </w:r>
    </w:p>
    <w:p w:rsidR="00FC7CE0" w:rsidRDefault="00FC7CE0" w:rsidP="00FC7CE0">
      <w:pPr>
        <w:shd w:val="clear" w:color="auto" w:fill="FFFFFF"/>
        <w:spacing w:before="125" w:line="293" w:lineRule="exact"/>
        <w:ind w:left="182" w:right="10"/>
        <w:jc w:val="both"/>
      </w:pPr>
      <w:r>
        <w:rPr>
          <w:color w:val="000000"/>
          <w:sz w:val="22"/>
          <w:szCs w:val="22"/>
        </w:rPr>
        <w:t>The cable path, when changing from buried in ground to underground duct or trenchless piping shall be adequately protected by proper sealing in concrete or other suitable means of sufficient mechanical strength to avoid cable from suffering damage due to heat/fire/water ingress etc.</w:t>
      </w:r>
    </w:p>
    <w:p w:rsidR="00FC7CE0" w:rsidRDefault="00FC7CE0" w:rsidP="00FC7CE0">
      <w:pPr>
        <w:shd w:val="clear" w:color="auto" w:fill="FFFFFF"/>
        <w:tabs>
          <w:tab w:val="left" w:pos="1080"/>
        </w:tabs>
        <w:spacing w:before="144"/>
        <w:ind w:left="182"/>
        <w:jc w:val="both"/>
      </w:pPr>
      <w:r>
        <w:rPr>
          <w:color w:val="000000"/>
          <w:sz w:val="22"/>
          <w:szCs w:val="22"/>
        </w:rPr>
        <w:t>1.1.11</w:t>
      </w:r>
      <w:r>
        <w:rPr>
          <w:color w:val="000000"/>
          <w:sz w:val="22"/>
          <w:szCs w:val="22"/>
        </w:rPr>
        <w:tab/>
      </w:r>
      <w:r>
        <w:rPr>
          <w:b/>
          <w:bCs/>
          <w:color w:val="000000"/>
          <w:sz w:val="22"/>
          <w:szCs w:val="22"/>
        </w:rPr>
        <w:t>Pulling Chambers</w:t>
      </w:r>
    </w:p>
    <w:p w:rsidR="00FC7CE0" w:rsidRDefault="00FC7CE0" w:rsidP="00FC7CE0">
      <w:pPr>
        <w:shd w:val="clear" w:color="auto" w:fill="FFFFFF"/>
        <w:spacing w:before="130" w:line="288" w:lineRule="exact"/>
        <w:ind w:left="182" w:right="5"/>
        <w:jc w:val="both"/>
      </w:pPr>
      <w:r>
        <w:rPr>
          <w:color w:val="000000"/>
          <w:sz w:val="22"/>
          <w:szCs w:val="22"/>
        </w:rPr>
        <w:t>Pulling chambers shall be provided, as necessary, along the route. Such pulling chambers shall be 4m long, 3m wide and at least 2.5m deep. The masonry structure should be of adequate strength with water proofing to avoid any accumulation of seepage of water inside. The edges of RCC covers and masonry shall be lined in GI angles to achieve a long service life.</w:t>
      </w:r>
    </w:p>
    <w:p w:rsidR="00FC7CE0" w:rsidRDefault="00FC7CE0" w:rsidP="00FC7CE0">
      <w:pPr>
        <w:shd w:val="clear" w:color="auto" w:fill="FFFFFF"/>
        <w:tabs>
          <w:tab w:val="left" w:pos="1080"/>
        </w:tabs>
        <w:spacing w:before="149"/>
        <w:ind w:left="182"/>
        <w:jc w:val="both"/>
      </w:pPr>
      <w:r>
        <w:rPr>
          <w:color w:val="000000"/>
          <w:spacing w:val="-17"/>
          <w:w w:val="120"/>
          <w:sz w:val="22"/>
          <w:szCs w:val="22"/>
        </w:rPr>
        <w:t>1.1.12</w:t>
      </w:r>
      <w:r>
        <w:rPr>
          <w:color w:val="000000"/>
          <w:sz w:val="22"/>
          <w:szCs w:val="22"/>
        </w:rPr>
        <w:tab/>
      </w:r>
      <w:r>
        <w:rPr>
          <w:b/>
          <w:bCs/>
          <w:color w:val="000000"/>
          <w:sz w:val="22"/>
          <w:szCs w:val="22"/>
        </w:rPr>
        <w:t>Route Markers</w:t>
      </w:r>
    </w:p>
    <w:p w:rsidR="00FC7CE0" w:rsidRDefault="00FC7CE0" w:rsidP="00FC7CE0">
      <w:pPr>
        <w:shd w:val="clear" w:color="auto" w:fill="FFFFFF"/>
        <w:spacing w:before="130" w:line="288" w:lineRule="exact"/>
        <w:ind w:left="182"/>
        <w:jc w:val="both"/>
      </w:pPr>
      <w:r>
        <w:rPr>
          <w:color w:val="000000"/>
          <w:sz w:val="22"/>
          <w:szCs w:val="22"/>
        </w:rPr>
        <w:t>The route shall be appropriately marked by suitable retro-reflective cable markers, at suitable intervals and positions of straight through joints shall be indicated by suitable boards.</w:t>
      </w:r>
    </w:p>
    <w:p w:rsidR="00FC7CE0" w:rsidRDefault="00FC7CE0" w:rsidP="00FC7CE0">
      <w:pPr>
        <w:shd w:val="clear" w:color="auto" w:fill="FFFFFF"/>
        <w:tabs>
          <w:tab w:val="left" w:pos="1546"/>
        </w:tabs>
        <w:ind w:left="38"/>
        <w:jc w:val="both"/>
        <w:rPr>
          <w:b/>
          <w:bCs/>
          <w:color w:val="000000"/>
          <w:sz w:val="22"/>
          <w:szCs w:val="22"/>
        </w:rPr>
      </w:pPr>
    </w:p>
    <w:p w:rsidR="00FC7CE0" w:rsidRDefault="00FC7CE0" w:rsidP="00FC7CE0">
      <w:pPr>
        <w:shd w:val="clear" w:color="auto" w:fill="FFFFFF"/>
        <w:tabs>
          <w:tab w:val="left" w:pos="1546"/>
        </w:tabs>
        <w:ind w:left="38"/>
        <w:jc w:val="both"/>
      </w:pPr>
      <w:r>
        <w:rPr>
          <w:b/>
          <w:bCs/>
          <w:color w:val="000000"/>
          <w:sz w:val="22"/>
          <w:szCs w:val="22"/>
        </w:rPr>
        <w:lastRenderedPageBreak/>
        <w:t>2.0.0</w:t>
      </w:r>
      <w:r>
        <w:rPr>
          <w:b/>
          <w:bCs/>
          <w:color w:val="000000"/>
          <w:sz w:val="22"/>
          <w:szCs w:val="22"/>
        </w:rPr>
        <w:tab/>
        <w:t>CABLE ACCESSORIES AND BONDING</w:t>
      </w:r>
    </w:p>
    <w:p w:rsidR="00FC7CE0" w:rsidRPr="001B3FF0" w:rsidRDefault="00FC7CE0" w:rsidP="00FC7CE0">
      <w:pPr>
        <w:shd w:val="clear" w:color="auto" w:fill="FFFFFF"/>
        <w:tabs>
          <w:tab w:val="left" w:pos="1546"/>
        </w:tabs>
        <w:spacing w:before="38"/>
        <w:jc w:val="both"/>
      </w:pPr>
      <w:r>
        <w:rPr>
          <w:b/>
          <w:bCs/>
          <w:color w:val="000000"/>
          <w:sz w:val="22"/>
          <w:szCs w:val="22"/>
        </w:rPr>
        <w:t>2.1.0</w:t>
      </w:r>
      <w:r>
        <w:rPr>
          <w:b/>
          <w:bCs/>
          <w:color w:val="000000"/>
          <w:sz w:val="22"/>
          <w:szCs w:val="22"/>
        </w:rPr>
        <w:tab/>
      </w:r>
      <w:r w:rsidRPr="001B3FF0">
        <w:rPr>
          <w:color w:val="000000"/>
          <w:sz w:val="22"/>
          <w:szCs w:val="22"/>
        </w:rPr>
        <w:t>Straight Through Joints</w:t>
      </w:r>
    </w:p>
    <w:p w:rsidR="00FC7CE0" w:rsidRPr="001B3FF0" w:rsidRDefault="00FC7CE0" w:rsidP="00FC7CE0">
      <w:pPr>
        <w:shd w:val="clear" w:color="auto" w:fill="FFFFFF"/>
        <w:tabs>
          <w:tab w:val="left" w:pos="1618"/>
        </w:tabs>
        <w:spacing w:before="125" w:line="288" w:lineRule="exact"/>
        <w:ind w:left="38"/>
        <w:jc w:val="both"/>
      </w:pPr>
      <w:r w:rsidRPr="001B3FF0">
        <w:rPr>
          <w:color w:val="000000"/>
          <w:sz w:val="22"/>
          <w:szCs w:val="22"/>
        </w:rPr>
        <w:t>2.1.1</w:t>
      </w:r>
      <w:r w:rsidRPr="001B3FF0">
        <w:rPr>
          <w:color w:val="000000"/>
          <w:sz w:val="22"/>
          <w:szCs w:val="22"/>
        </w:rPr>
        <w:tab/>
      </w:r>
      <w:r w:rsidRPr="001B3FF0">
        <w:rPr>
          <w:color w:val="000000"/>
          <w:spacing w:val="-1"/>
          <w:sz w:val="22"/>
          <w:szCs w:val="22"/>
        </w:rPr>
        <w:t>The straight through Joints should be HEAT SHRINKABLE type or cold shrink type</w:t>
      </w:r>
    </w:p>
    <w:p w:rsidR="00FC7CE0" w:rsidRPr="001B3FF0" w:rsidRDefault="00FC7CE0" w:rsidP="00FC7CE0">
      <w:pPr>
        <w:shd w:val="clear" w:color="auto" w:fill="FFFFFF"/>
        <w:spacing w:before="5" w:line="288" w:lineRule="exact"/>
        <w:ind w:left="610" w:right="5"/>
        <w:jc w:val="both"/>
      </w:pPr>
      <w:r w:rsidRPr="001B3FF0">
        <w:rPr>
          <w:color w:val="000000"/>
          <w:sz w:val="22"/>
          <w:szCs w:val="22"/>
        </w:rPr>
        <w:t>of proven technology and make, suitable for underground buried cables. The joint should comprise of stress control sleeves, insulating sleeves and co-extruded dual wall Tubing comprising of an insulating and semi-conducting layer. A mechanical connector with shear head bolts shall make the conductor connection.</w:t>
      </w:r>
    </w:p>
    <w:p w:rsidR="00FC7CE0" w:rsidRPr="001B3FF0" w:rsidRDefault="00FC7CE0" w:rsidP="00F36652">
      <w:pPr>
        <w:widowControl w:val="0"/>
        <w:numPr>
          <w:ilvl w:val="0"/>
          <w:numId w:val="59"/>
        </w:numPr>
        <w:shd w:val="clear" w:color="auto" w:fill="FFFFFF"/>
        <w:tabs>
          <w:tab w:val="left" w:pos="1618"/>
        </w:tabs>
        <w:suppressAutoHyphens w:val="0"/>
        <w:autoSpaceDE w:val="0"/>
        <w:autoSpaceDN w:val="0"/>
        <w:adjustRightInd w:val="0"/>
        <w:spacing w:before="154"/>
        <w:ind w:left="326"/>
        <w:jc w:val="both"/>
        <w:rPr>
          <w:color w:val="000000"/>
          <w:sz w:val="22"/>
          <w:szCs w:val="22"/>
        </w:rPr>
      </w:pPr>
      <w:r w:rsidRPr="001B3FF0">
        <w:rPr>
          <w:color w:val="000000"/>
          <w:sz w:val="22"/>
          <w:szCs w:val="22"/>
        </w:rPr>
        <w:t>The product should be type tested as per  IEC /IS specifications</w:t>
      </w:r>
    </w:p>
    <w:p w:rsidR="00FC7CE0" w:rsidRPr="001B3FF0" w:rsidRDefault="00FC7CE0" w:rsidP="00F36652">
      <w:pPr>
        <w:widowControl w:val="0"/>
        <w:numPr>
          <w:ilvl w:val="0"/>
          <w:numId w:val="59"/>
        </w:numPr>
        <w:shd w:val="clear" w:color="auto" w:fill="FFFFFF"/>
        <w:tabs>
          <w:tab w:val="left" w:pos="1618"/>
        </w:tabs>
        <w:suppressAutoHyphens w:val="0"/>
        <w:autoSpaceDE w:val="0"/>
        <w:autoSpaceDN w:val="0"/>
        <w:adjustRightInd w:val="0"/>
        <w:spacing w:before="154"/>
        <w:ind w:left="326"/>
        <w:jc w:val="both"/>
        <w:rPr>
          <w:color w:val="000000"/>
          <w:sz w:val="22"/>
          <w:szCs w:val="22"/>
        </w:rPr>
      </w:pPr>
      <w:r w:rsidRPr="001B3FF0">
        <w:rPr>
          <w:color w:val="000000"/>
          <w:sz w:val="22"/>
          <w:szCs w:val="22"/>
        </w:rPr>
        <w:t>GENERAL SPECIFICATIONS</w:t>
      </w:r>
    </w:p>
    <w:p w:rsidR="00FC7CE0" w:rsidRPr="001B3FF0" w:rsidRDefault="00FC7CE0" w:rsidP="00FC7CE0">
      <w:pPr>
        <w:shd w:val="clear" w:color="auto" w:fill="FFFFFF"/>
        <w:tabs>
          <w:tab w:val="left" w:pos="1186"/>
        </w:tabs>
        <w:spacing w:before="130" w:line="288" w:lineRule="exact"/>
        <w:ind w:left="557" w:right="5" w:hanging="269"/>
        <w:jc w:val="both"/>
      </w:pPr>
      <w:r w:rsidRPr="001B3FF0">
        <w:rPr>
          <w:color w:val="000000"/>
          <w:spacing w:val="-4"/>
          <w:sz w:val="22"/>
          <w:szCs w:val="22"/>
        </w:rPr>
        <w:t>a.</w:t>
      </w:r>
      <w:r w:rsidRPr="001B3FF0">
        <w:rPr>
          <w:color w:val="000000"/>
          <w:sz w:val="22"/>
          <w:szCs w:val="22"/>
        </w:rPr>
        <w:tab/>
        <w:t>The product offered should be proven and should be in use in India for a minimum</w:t>
      </w:r>
      <w:r w:rsidRPr="001B3FF0">
        <w:rPr>
          <w:color w:val="000000"/>
          <w:sz w:val="22"/>
          <w:szCs w:val="22"/>
        </w:rPr>
        <w:br/>
        <w:t>period of 5 years for the same voltage class. List of past supplies in India to be furnished.</w:t>
      </w:r>
      <w:r w:rsidRPr="001B3FF0">
        <w:rPr>
          <w:color w:val="000000"/>
          <w:sz w:val="22"/>
          <w:szCs w:val="22"/>
        </w:rPr>
        <w:br/>
        <w:t>Performance certificates to be submitted along with the offer.</w:t>
      </w:r>
    </w:p>
    <w:p w:rsidR="00FC7CE0" w:rsidRPr="001B3FF0" w:rsidRDefault="00FC7CE0" w:rsidP="00FC7CE0">
      <w:pPr>
        <w:shd w:val="clear" w:color="auto" w:fill="FFFFFF"/>
        <w:tabs>
          <w:tab w:val="left" w:pos="1186"/>
        </w:tabs>
        <w:spacing w:before="154"/>
        <w:ind w:left="288"/>
        <w:jc w:val="both"/>
      </w:pPr>
      <w:r w:rsidRPr="001B3FF0">
        <w:rPr>
          <w:color w:val="000000"/>
          <w:spacing w:val="-4"/>
          <w:sz w:val="22"/>
          <w:szCs w:val="22"/>
        </w:rPr>
        <w:t>b.</w:t>
      </w:r>
      <w:r w:rsidRPr="001B3FF0">
        <w:rPr>
          <w:color w:val="000000"/>
          <w:sz w:val="22"/>
          <w:szCs w:val="22"/>
        </w:rPr>
        <w:tab/>
        <w:t>The product offered should have unlimited shelf life.</w:t>
      </w:r>
    </w:p>
    <w:p w:rsidR="00FC7CE0" w:rsidRPr="001B3FF0" w:rsidRDefault="00FC7CE0" w:rsidP="00FC7CE0">
      <w:pPr>
        <w:shd w:val="clear" w:color="auto" w:fill="FFFFFF"/>
        <w:tabs>
          <w:tab w:val="left" w:pos="1186"/>
        </w:tabs>
        <w:spacing w:before="120" w:line="293" w:lineRule="exact"/>
        <w:ind w:left="1186" w:hanging="898"/>
        <w:jc w:val="both"/>
      </w:pPr>
      <w:r w:rsidRPr="001B3FF0">
        <w:rPr>
          <w:color w:val="000000"/>
          <w:spacing w:val="-3"/>
          <w:sz w:val="22"/>
          <w:szCs w:val="22"/>
        </w:rPr>
        <w:t>c.</w:t>
      </w:r>
      <w:r w:rsidRPr="001B3FF0">
        <w:rPr>
          <w:color w:val="000000"/>
          <w:sz w:val="22"/>
          <w:szCs w:val="22"/>
        </w:rPr>
        <w:tab/>
      </w:r>
      <w:r w:rsidRPr="001B3FF0">
        <w:rPr>
          <w:color w:val="000000"/>
          <w:spacing w:val="-5"/>
          <w:sz w:val="22"/>
          <w:szCs w:val="22"/>
        </w:rPr>
        <w:t>Offers  should  be  supported  with  type  test  certificates  from  test  laboratories  of  repute,</w:t>
      </w:r>
      <w:r w:rsidRPr="001B3FF0">
        <w:rPr>
          <w:color w:val="000000"/>
          <w:spacing w:val="-5"/>
          <w:sz w:val="22"/>
          <w:szCs w:val="22"/>
        </w:rPr>
        <w:br/>
      </w:r>
      <w:r w:rsidRPr="001B3FF0">
        <w:rPr>
          <w:color w:val="000000"/>
          <w:sz w:val="22"/>
          <w:szCs w:val="22"/>
        </w:rPr>
        <w:t>as per IEC /IS specifications, failing which the offers shall be ignored.</w:t>
      </w:r>
    </w:p>
    <w:p w:rsidR="00FC7CE0" w:rsidRPr="001B3FF0" w:rsidRDefault="00FC7CE0" w:rsidP="00FC7CE0">
      <w:pPr>
        <w:shd w:val="clear" w:color="auto" w:fill="FFFFFF"/>
        <w:tabs>
          <w:tab w:val="left" w:pos="1618"/>
        </w:tabs>
        <w:spacing w:before="144"/>
        <w:ind w:left="38"/>
        <w:jc w:val="both"/>
      </w:pPr>
      <w:r w:rsidRPr="001B3FF0">
        <w:rPr>
          <w:color w:val="000000"/>
          <w:sz w:val="22"/>
          <w:szCs w:val="22"/>
        </w:rPr>
        <w:t>2.1.4</w:t>
      </w:r>
      <w:r w:rsidRPr="001B3FF0">
        <w:rPr>
          <w:color w:val="000000"/>
          <w:sz w:val="22"/>
          <w:szCs w:val="22"/>
        </w:rPr>
        <w:tab/>
        <w:t>General Specifications for Joints and Terminations for 220  KV XLPE Cables</w:t>
      </w:r>
    </w:p>
    <w:p w:rsidR="00FC7CE0" w:rsidRPr="001B3FF0" w:rsidRDefault="00FC7CE0" w:rsidP="00FC7CE0">
      <w:pPr>
        <w:shd w:val="clear" w:color="auto" w:fill="FFFFFF"/>
        <w:spacing w:before="130" w:line="288" w:lineRule="exact"/>
        <w:ind w:left="1186" w:right="5"/>
        <w:jc w:val="both"/>
      </w:pPr>
      <w:r w:rsidRPr="001B3FF0">
        <w:rPr>
          <w:color w:val="000000"/>
          <w:sz w:val="22"/>
          <w:szCs w:val="22"/>
        </w:rPr>
        <w:t xml:space="preserve">Suitable Terminations (Outdoor &amp; Indoor Sealing ends) and Straight through Joints </w:t>
      </w:r>
      <w:r>
        <w:rPr>
          <w:color w:val="000000"/>
          <w:sz w:val="22"/>
          <w:szCs w:val="22"/>
        </w:rPr>
        <w:t xml:space="preserve">having proven technology of reputed international make </w:t>
      </w:r>
      <w:r w:rsidRPr="001B3FF0">
        <w:rPr>
          <w:color w:val="000000"/>
          <w:sz w:val="22"/>
          <w:szCs w:val="22"/>
        </w:rPr>
        <w:t xml:space="preserve">&amp; of 220 kV grade or higher for </w:t>
      </w:r>
      <w:r>
        <w:rPr>
          <w:color w:val="000000"/>
          <w:sz w:val="22"/>
          <w:szCs w:val="22"/>
        </w:rPr>
        <w:t xml:space="preserve">single core </w:t>
      </w:r>
      <w:r w:rsidRPr="001B3FF0">
        <w:rPr>
          <w:color w:val="000000"/>
          <w:sz w:val="22"/>
          <w:szCs w:val="22"/>
        </w:rPr>
        <w:t xml:space="preserve">220 kV </w:t>
      </w:r>
      <w:r>
        <w:rPr>
          <w:color w:val="000000"/>
          <w:spacing w:val="-2"/>
          <w:sz w:val="22"/>
          <w:szCs w:val="22"/>
        </w:rPr>
        <w:t>cables,</w:t>
      </w:r>
      <w:r w:rsidRPr="001B3FF0">
        <w:rPr>
          <w:color w:val="000000"/>
          <w:sz w:val="22"/>
          <w:szCs w:val="22"/>
        </w:rPr>
        <w:t>XLPE Insulated, Aluminium sheathed cables to be used. The Indoor termination for use in the GIS Substation.</w:t>
      </w:r>
    </w:p>
    <w:p w:rsidR="00FC7CE0" w:rsidRPr="001B3FF0" w:rsidRDefault="00FC7CE0" w:rsidP="00FC7CE0">
      <w:pPr>
        <w:shd w:val="clear" w:color="auto" w:fill="FFFFFF"/>
        <w:tabs>
          <w:tab w:val="right" w:pos="9562"/>
        </w:tabs>
        <w:spacing w:before="29" w:line="408" w:lineRule="exact"/>
        <w:jc w:val="both"/>
      </w:pPr>
      <w:r w:rsidRPr="001B3FF0">
        <w:rPr>
          <w:b/>
          <w:bCs/>
          <w:color w:val="000000"/>
          <w:sz w:val="22"/>
          <w:szCs w:val="22"/>
        </w:rPr>
        <w:t xml:space="preserve">2.2.0  </w:t>
      </w:r>
      <w:r>
        <w:rPr>
          <w:b/>
          <w:bCs/>
          <w:color w:val="000000"/>
          <w:sz w:val="22"/>
          <w:szCs w:val="22"/>
        </w:rPr>
        <w:t xml:space="preserve"> </w:t>
      </w:r>
      <w:r w:rsidRPr="001B3FF0">
        <w:rPr>
          <w:b/>
          <w:bCs/>
          <w:color w:val="000000"/>
          <w:sz w:val="22"/>
          <w:szCs w:val="22"/>
        </w:rPr>
        <w:t>Bonding</w:t>
      </w:r>
    </w:p>
    <w:p w:rsidR="00FC7CE0" w:rsidRPr="001B3FF0" w:rsidRDefault="00FC7CE0" w:rsidP="00FC7CE0">
      <w:pPr>
        <w:shd w:val="clear" w:color="auto" w:fill="FFFFFF"/>
        <w:tabs>
          <w:tab w:val="left" w:pos="1618"/>
        </w:tabs>
        <w:spacing w:before="5" w:line="408" w:lineRule="exact"/>
        <w:ind w:left="288" w:hanging="250"/>
        <w:jc w:val="both"/>
      </w:pPr>
      <w:r w:rsidRPr="001B3FF0">
        <w:rPr>
          <w:color w:val="000000"/>
          <w:sz w:val="22"/>
          <w:szCs w:val="22"/>
        </w:rPr>
        <w:t xml:space="preserve">2.2.1 </w:t>
      </w:r>
      <w:r w:rsidRPr="001B3FF0">
        <w:rPr>
          <w:color w:val="000000"/>
          <w:spacing w:val="-1"/>
          <w:sz w:val="22"/>
          <w:szCs w:val="22"/>
        </w:rPr>
        <w:t xml:space="preserve">Suitable bonding methods viz., Single End, Both End and Cross Bonding shall be </w:t>
      </w:r>
      <w:r w:rsidRPr="001B3FF0">
        <w:rPr>
          <w:color w:val="000000"/>
          <w:sz w:val="22"/>
          <w:szCs w:val="22"/>
        </w:rPr>
        <w:t>used.</w:t>
      </w:r>
    </w:p>
    <w:p w:rsidR="00FC7CE0" w:rsidRPr="001B3FF0" w:rsidRDefault="00FC7CE0" w:rsidP="00FC7CE0">
      <w:pPr>
        <w:shd w:val="clear" w:color="auto" w:fill="FFFFFF"/>
        <w:tabs>
          <w:tab w:val="left" w:pos="1699"/>
        </w:tabs>
        <w:spacing w:before="5" w:line="408" w:lineRule="exact"/>
        <w:ind w:left="38"/>
        <w:jc w:val="both"/>
      </w:pPr>
      <w:r w:rsidRPr="001B3FF0">
        <w:rPr>
          <w:color w:val="000000"/>
          <w:sz w:val="22"/>
          <w:szCs w:val="22"/>
        </w:rPr>
        <w:t>2.2.2 Link boxes with &amp; without SVL shall be used as required.</w:t>
      </w:r>
    </w:p>
    <w:p w:rsidR="00FC7CE0" w:rsidRPr="001B3FF0" w:rsidRDefault="00FC7CE0" w:rsidP="00FC7CE0">
      <w:pPr>
        <w:shd w:val="clear" w:color="auto" w:fill="FFFFFF"/>
        <w:tabs>
          <w:tab w:val="right" w:pos="9562"/>
        </w:tabs>
        <w:spacing w:line="408" w:lineRule="exact"/>
        <w:ind w:left="38"/>
        <w:jc w:val="both"/>
        <w:rPr>
          <w:b/>
          <w:bCs/>
          <w:color w:val="000000"/>
          <w:sz w:val="22"/>
          <w:szCs w:val="22"/>
        </w:rPr>
      </w:pPr>
      <w:r w:rsidRPr="001B3FF0">
        <w:rPr>
          <w:b/>
          <w:bCs/>
          <w:color w:val="000000"/>
          <w:sz w:val="22"/>
          <w:szCs w:val="22"/>
        </w:rPr>
        <w:t>3.0.0   TESTING AND INSPECTION:</w:t>
      </w:r>
    </w:p>
    <w:p w:rsidR="00FC7CE0" w:rsidRDefault="00FC7CE0" w:rsidP="00FC7CE0">
      <w:pPr>
        <w:widowControl w:val="0"/>
        <w:tabs>
          <w:tab w:val="left" w:pos="90"/>
          <w:tab w:val="left" w:pos="820"/>
        </w:tabs>
        <w:autoSpaceDE w:val="0"/>
        <w:autoSpaceDN w:val="0"/>
        <w:adjustRightInd w:val="0"/>
        <w:ind w:left="-180"/>
        <w:jc w:val="both"/>
        <w:rPr>
          <w:b/>
          <w:bCs/>
          <w:color w:val="000000"/>
          <w:sz w:val="22"/>
          <w:szCs w:val="22"/>
        </w:rPr>
      </w:pPr>
      <w:r w:rsidRPr="001B3FF0">
        <w:rPr>
          <w:b/>
          <w:bCs/>
          <w:color w:val="000000"/>
          <w:sz w:val="22"/>
          <w:szCs w:val="22"/>
        </w:rPr>
        <w:t xml:space="preserve">      AS per IS/IEC to be carried out before e</w:t>
      </w:r>
      <w:r>
        <w:rPr>
          <w:b/>
          <w:bCs/>
          <w:color w:val="000000"/>
          <w:sz w:val="22"/>
          <w:szCs w:val="22"/>
        </w:rPr>
        <w:t>lection.</w:t>
      </w:r>
    </w:p>
    <w:p w:rsidR="00FC7CE0" w:rsidRDefault="00FC7CE0" w:rsidP="00FC7CE0">
      <w:pPr>
        <w:pStyle w:val="Default"/>
        <w:jc w:val="both"/>
      </w:pPr>
    </w:p>
    <w:p w:rsidR="00FC7CE0" w:rsidRDefault="00FC7CE0" w:rsidP="00FC7CE0">
      <w:pPr>
        <w:jc w:val="both"/>
      </w:pPr>
      <w:r>
        <w:rPr>
          <w:b/>
          <w:bCs/>
          <w:w w:val="105"/>
          <w:sz w:val="22"/>
          <w:szCs w:val="22"/>
        </w:rPr>
        <w:t xml:space="preserve">3.1 </w:t>
      </w:r>
      <w:r w:rsidRPr="00743B0B">
        <w:rPr>
          <w:b/>
          <w:bCs/>
          <w:w w:val="105"/>
        </w:rPr>
        <w:t xml:space="preserve">TECHNICAL DATA FOR </w:t>
      </w:r>
      <w:r w:rsidRPr="00743B0B">
        <w:rPr>
          <w:b/>
          <w:bCs/>
        </w:rPr>
        <w:t xml:space="preserve">220kV SINGLE CORE 1000 SQMM XLPE INSULATED, </w:t>
      </w:r>
      <w:r w:rsidR="00800D49" w:rsidRPr="00800D49">
        <w:rPr>
          <w:b/>
          <w:bCs/>
          <w:highlight w:val="yellow"/>
        </w:rPr>
        <w:t>PE SHEATHED CABLE</w:t>
      </w:r>
      <w:r>
        <w:rPr>
          <w:b/>
          <w:bCs/>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670"/>
        <w:gridCol w:w="1276"/>
        <w:gridCol w:w="2268"/>
      </w:tblGrid>
      <w:tr w:rsidR="00FC7CE0" w:rsidRPr="00EB73E4" w:rsidTr="00FC7CE0">
        <w:tc>
          <w:tcPr>
            <w:tcW w:w="817"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Sl. No</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rPr>
                <w:b/>
                <w:bCs/>
                <w:sz w:val="22"/>
                <w:szCs w:val="22"/>
              </w:rPr>
              <w:t>Name of the Particulars</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8961F0">
              <w:rPr>
                <w:b/>
              </w:rPr>
              <w:t>Desired Value</w:t>
            </w:r>
          </w:p>
        </w:tc>
      </w:tr>
      <w:tr w:rsidR="00FC7CE0" w:rsidRPr="00EB73E4" w:rsidTr="00FC7CE0">
        <w:tc>
          <w:tcPr>
            <w:tcW w:w="817"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1</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No. of cores</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1(Single)</w:t>
            </w:r>
          </w:p>
        </w:tc>
      </w:tr>
      <w:tr w:rsidR="00FC7CE0" w:rsidRPr="00EB73E4" w:rsidTr="00FC7CE0">
        <w:tc>
          <w:tcPr>
            <w:tcW w:w="817"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2</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Size (in mm2)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1000</w:t>
            </w:r>
          </w:p>
        </w:tc>
      </w:tr>
      <w:tr w:rsidR="00FC7CE0" w:rsidRPr="00EB73E4" w:rsidTr="00FC7CE0">
        <w:tc>
          <w:tcPr>
            <w:tcW w:w="817"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3</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Voltage Grade( in kV)</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t>127</w:t>
            </w:r>
            <w:r w:rsidRPr="00EB73E4">
              <w:t>/</w:t>
            </w:r>
            <w:r>
              <w:t>220</w:t>
            </w:r>
            <w:r w:rsidRPr="00EB73E4">
              <w:t>(</w:t>
            </w:r>
            <w:r>
              <w:t>2</w:t>
            </w:r>
            <w:r w:rsidRPr="00EB73E4">
              <w:t>45) kV</w:t>
            </w:r>
          </w:p>
        </w:tc>
      </w:tr>
      <w:tr w:rsidR="00FC7CE0" w:rsidRPr="00EB73E4" w:rsidTr="00FC7CE0">
        <w:tc>
          <w:tcPr>
            <w:tcW w:w="817" w:type="dxa"/>
            <w:tcBorders>
              <w:top w:val="single" w:sz="4" w:space="0" w:color="auto"/>
            </w:tcBorders>
            <w:shd w:val="clear" w:color="auto" w:fill="auto"/>
          </w:tcPr>
          <w:p w:rsidR="00FC7CE0" w:rsidRPr="00EB73E4" w:rsidRDefault="00FC7CE0" w:rsidP="00FC7CE0">
            <w:pPr>
              <w:jc w:val="both"/>
            </w:pPr>
            <w:r w:rsidRPr="00EB73E4">
              <w:t>4</w:t>
            </w:r>
          </w:p>
        </w:tc>
        <w:tc>
          <w:tcPr>
            <w:tcW w:w="5670" w:type="dxa"/>
            <w:tcBorders>
              <w:top w:val="single" w:sz="4" w:space="0" w:color="auto"/>
            </w:tcBorders>
            <w:shd w:val="clear" w:color="auto" w:fill="auto"/>
          </w:tcPr>
          <w:p w:rsidR="00FC7CE0" w:rsidRPr="00EB73E4" w:rsidRDefault="00FC7CE0" w:rsidP="00FC7CE0">
            <w:pPr>
              <w:jc w:val="both"/>
            </w:pPr>
            <w:r w:rsidRPr="008961F0">
              <w:rPr>
                <w:w w:val="95"/>
              </w:rPr>
              <w:t>Type</w:t>
            </w:r>
            <w:r w:rsidRPr="008961F0">
              <w:rPr>
                <w:spacing w:val="11"/>
                <w:w w:val="95"/>
              </w:rPr>
              <w:t xml:space="preserve"> </w:t>
            </w:r>
            <w:r w:rsidRPr="008961F0">
              <w:rPr>
                <w:w w:val="95"/>
              </w:rPr>
              <w:t>of</w:t>
            </w:r>
            <w:r w:rsidRPr="008961F0">
              <w:rPr>
                <w:spacing w:val="-4"/>
                <w:w w:val="95"/>
              </w:rPr>
              <w:t xml:space="preserve"> </w:t>
            </w:r>
            <w:r w:rsidRPr="008961F0">
              <w:rPr>
                <w:w w:val="95"/>
              </w:rPr>
              <w:t>cable</w:t>
            </w:r>
          </w:p>
        </w:tc>
        <w:tc>
          <w:tcPr>
            <w:tcW w:w="3544" w:type="dxa"/>
            <w:gridSpan w:val="2"/>
            <w:tcBorders>
              <w:top w:val="single" w:sz="4" w:space="0" w:color="auto"/>
            </w:tcBorders>
            <w:shd w:val="clear" w:color="auto" w:fill="auto"/>
          </w:tcPr>
          <w:p w:rsidR="00FC7CE0" w:rsidRPr="00EB73E4" w:rsidRDefault="00FC7CE0" w:rsidP="00FC7CE0">
            <w:pPr>
              <w:jc w:val="both"/>
            </w:pPr>
            <w:r w:rsidRPr="00EB73E4">
              <w:t>2XA2Y</w:t>
            </w:r>
          </w:p>
        </w:tc>
      </w:tr>
      <w:tr w:rsidR="00FC7CE0" w:rsidRPr="00EB73E4" w:rsidTr="00FC7CE0">
        <w:tc>
          <w:tcPr>
            <w:tcW w:w="817" w:type="dxa"/>
            <w:shd w:val="clear" w:color="auto" w:fill="auto"/>
          </w:tcPr>
          <w:p w:rsidR="00FC7CE0" w:rsidRPr="00EB73E4" w:rsidRDefault="00FC7CE0" w:rsidP="00FC7CE0">
            <w:pPr>
              <w:jc w:val="both"/>
            </w:pPr>
            <w:r w:rsidRPr="00EB73E4">
              <w:t>5</w:t>
            </w:r>
          </w:p>
        </w:tc>
        <w:tc>
          <w:tcPr>
            <w:tcW w:w="5670" w:type="dxa"/>
            <w:shd w:val="clear" w:color="auto" w:fill="auto"/>
          </w:tcPr>
          <w:p w:rsidR="00FC7CE0" w:rsidRPr="008961F0" w:rsidRDefault="00FC7CE0" w:rsidP="00FC7CE0">
            <w:pPr>
              <w:pStyle w:val="BodyText"/>
              <w:kinsoku w:val="0"/>
              <w:overflowPunct w:val="0"/>
              <w:spacing w:line="251" w:lineRule="exact"/>
              <w:ind w:left="176"/>
              <w:jc w:val="both"/>
              <w:rPr>
                <w:rFonts w:ascii="Gautami" w:cs="Gautami"/>
                <w:w w:val="95"/>
                <w:sz w:val="22"/>
                <w:szCs w:val="22"/>
              </w:rPr>
            </w:pPr>
            <w:r w:rsidRPr="008961F0">
              <w:rPr>
                <w:rFonts w:ascii="Gautami" w:cs="Gautami"/>
                <w:w w:val="95"/>
                <w:sz w:val="22"/>
                <w:szCs w:val="22"/>
              </w:rPr>
              <w:t xml:space="preserve">Standard </w:t>
            </w:r>
            <w:r w:rsidRPr="008961F0">
              <w:rPr>
                <w:rFonts w:ascii="Gautami" w:cs="Gautami"/>
                <w:spacing w:val="45"/>
                <w:w w:val="95"/>
                <w:sz w:val="22"/>
                <w:szCs w:val="22"/>
              </w:rPr>
              <w:t xml:space="preserve"> </w:t>
            </w:r>
            <w:r w:rsidRPr="008961F0">
              <w:rPr>
                <w:rFonts w:ascii="Gautami" w:cs="Gautami"/>
                <w:w w:val="95"/>
                <w:sz w:val="22"/>
                <w:szCs w:val="22"/>
              </w:rPr>
              <w:t xml:space="preserve">according </w:t>
            </w:r>
            <w:r w:rsidRPr="008961F0">
              <w:rPr>
                <w:rFonts w:ascii="Gautami" w:cs="Gautami"/>
                <w:spacing w:val="40"/>
                <w:w w:val="95"/>
                <w:sz w:val="22"/>
                <w:szCs w:val="22"/>
              </w:rPr>
              <w:t xml:space="preserve"> </w:t>
            </w:r>
            <w:r w:rsidRPr="008961F0">
              <w:rPr>
                <w:rFonts w:ascii="Gautami" w:cs="Gautami"/>
                <w:w w:val="95"/>
                <w:sz w:val="22"/>
                <w:szCs w:val="22"/>
              </w:rPr>
              <w:t xml:space="preserve">to </w:t>
            </w:r>
            <w:r w:rsidRPr="008961F0">
              <w:rPr>
                <w:rFonts w:ascii="Gautami" w:cs="Gautami"/>
                <w:spacing w:val="20"/>
                <w:w w:val="95"/>
                <w:sz w:val="22"/>
                <w:szCs w:val="22"/>
              </w:rPr>
              <w:t xml:space="preserve"> </w:t>
            </w:r>
            <w:r w:rsidRPr="008961F0">
              <w:rPr>
                <w:rFonts w:ascii="Gautami" w:cs="Gautami"/>
                <w:w w:val="95"/>
                <w:sz w:val="22"/>
                <w:szCs w:val="22"/>
              </w:rPr>
              <w:t xml:space="preserve">which </w:t>
            </w:r>
            <w:r w:rsidRPr="008961F0">
              <w:rPr>
                <w:rFonts w:ascii="Gautami" w:cs="Gautami"/>
                <w:spacing w:val="39"/>
                <w:w w:val="95"/>
                <w:sz w:val="22"/>
                <w:szCs w:val="22"/>
              </w:rPr>
              <w:t xml:space="preserve"> </w:t>
            </w:r>
            <w:r w:rsidRPr="008961F0">
              <w:rPr>
                <w:rFonts w:ascii="Gautami" w:cs="Gautami"/>
                <w:w w:val="95"/>
                <w:sz w:val="22"/>
                <w:szCs w:val="22"/>
              </w:rPr>
              <w:t>cable has</w:t>
            </w:r>
            <w:r w:rsidRPr="008961F0">
              <w:rPr>
                <w:rFonts w:ascii="Gautami" w:cs="Gautami"/>
                <w:spacing w:val="9"/>
                <w:w w:val="95"/>
                <w:sz w:val="22"/>
                <w:szCs w:val="22"/>
              </w:rPr>
              <w:t xml:space="preserve"> </w:t>
            </w:r>
            <w:r w:rsidRPr="008961F0">
              <w:rPr>
                <w:rFonts w:ascii="Gautami" w:cs="Gautami"/>
                <w:w w:val="95"/>
                <w:sz w:val="22"/>
                <w:szCs w:val="22"/>
              </w:rPr>
              <w:t>been</w:t>
            </w:r>
            <w:r w:rsidRPr="008961F0">
              <w:rPr>
                <w:rFonts w:ascii="Gautami" w:cs="Gautami"/>
                <w:spacing w:val="12"/>
                <w:w w:val="95"/>
                <w:sz w:val="22"/>
                <w:szCs w:val="22"/>
              </w:rPr>
              <w:t xml:space="preserve"> </w:t>
            </w:r>
            <w:r w:rsidRPr="008961F0">
              <w:rPr>
                <w:rFonts w:ascii="Gautami" w:cs="Gautami"/>
                <w:w w:val="95"/>
                <w:sz w:val="22"/>
                <w:szCs w:val="22"/>
              </w:rPr>
              <w:t>manufactured</w:t>
            </w:r>
            <w:r w:rsidRPr="008961F0">
              <w:rPr>
                <w:rFonts w:ascii="Gautami" w:cs="Gautami"/>
                <w:spacing w:val="22"/>
                <w:w w:val="95"/>
                <w:sz w:val="22"/>
                <w:szCs w:val="22"/>
              </w:rPr>
              <w:t xml:space="preserve"> </w:t>
            </w:r>
            <w:r w:rsidRPr="008961F0">
              <w:rPr>
                <w:rFonts w:ascii="Gautami" w:cs="Gautami"/>
                <w:w w:val="95"/>
                <w:sz w:val="22"/>
                <w:szCs w:val="22"/>
              </w:rPr>
              <w:t>and</w:t>
            </w:r>
            <w:r w:rsidRPr="008961F0">
              <w:rPr>
                <w:rFonts w:ascii="Gautami" w:cs="Gautami"/>
                <w:spacing w:val="-9"/>
                <w:w w:val="95"/>
                <w:sz w:val="22"/>
                <w:szCs w:val="22"/>
              </w:rPr>
              <w:t xml:space="preserve"> </w:t>
            </w:r>
            <w:r w:rsidRPr="008961F0">
              <w:rPr>
                <w:rFonts w:ascii="Gautami" w:cs="Gautami"/>
                <w:w w:val="95"/>
                <w:sz w:val="22"/>
                <w:szCs w:val="22"/>
              </w:rPr>
              <w:t>tested</w:t>
            </w:r>
          </w:p>
        </w:tc>
        <w:tc>
          <w:tcPr>
            <w:tcW w:w="3544" w:type="dxa"/>
            <w:gridSpan w:val="2"/>
            <w:shd w:val="clear" w:color="auto" w:fill="auto"/>
          </w:tcPr>
          <w:p w:rsidR="00FC7CE0" w:rsidRPr="00EB73E4" w:rsidRDefault="00FC7CE0" w:rsidP="00FC7CE0">
            <w:pPr>
              <w:jc w:val="both"/>
            </w:pPr>
            <w:r w:rsidRPr="00EB73E4">
              <w:t xml:space="preserve">IS: 7098- Part 3, IEC-60840, </w:t>
            </w:r>
            <w:r>
              <w:t xml:space="preserve">IEC-60502-2, </w:t>
            </w:r>
            <w:r w:rsidRPr="00EB73E4">
              <w:t xml:space="preserve">Testing as per IEC- 62067. </w:t>
            </w:r>
          </w:p>
        </w:tc>
      </w:tr>
      <w:tr w:rsidR="00FC7CE0" w:rsidRPr="00EB73E4" w:rsidTr="00BD5683">
        <w:tc>
          <w:tcPr>
            <w:tcW w:w="817" w:type="dxa"/>
            <w:shd w:val="clear" w:color="auto" w:fill="auto"/>
          </w:tcPr>
          <w:p w:rsidR="00FC7CE0" w:rsidRPr="00EB73E4" w:rsidRDefault="00FC7CE0" w:rsidP="00FC7CE0">
            <w:pPr>
              <w:jc w:val="both"/>
            </w:pPr>
            <w:r w:rsidRPr="00EB73E4">
              <w:t>6</w:t>
            </w:r>
          </w:p>
        </w:tc>
        <w:tc>
          <w:tcPr>
            <w:tcW w:w="5670" w:type="dxa"/>
            <w:shd w:val="clear" w:color="auto" w:fill="auto"/>
          </w:tcPr>
          <w:p w:rsidR="00FC7CE0" w:rsidRPr="008961F0" w:rsidRDefault="00FC7CE0" w:rsidP="00FC7CE0">
            <w:pPr>
              <w:jc w:val="both"/>
              <w:rPr>
                <w:w w:val="95"/>
              </w:rPr>
            </w:pPr>
            <w:r w:rsidRPr="008961F0">
              <w:rPr>
                <w:w w:val="105"/>
              </w:rPr>
              <w:t>Permissible Voltage &amp; Frequency variation for satisfactory operation.</w:t>
            </w:r>
          </w:p>
        </w:tc>
        <w:tc>
          <w:tcPr>
            <w:tcW w:w="3544" w:type="dxa"/>
            <w:gridSpan w:val="2"/>
            <w:shd w:val="clear" w:color="auto" w:fill="BFBFBF" w:themeFill="background1" w:themeFillShade="BF"/>
          </w:tcPr>
          <w:p w:rsidR="00FC7CE0" w:rsidRPr="00EB73E4" w:rsidRDefault="00FC7CE0" w:rsidP="00FC7CE0">
            <w:pPr>
              <w:jc w:val="both"/>
            </w:pPr>
          </w:p>
        </w:tc>
      </w:tr>
      <w:tr w:rsidR="00FC7CE0" w:rsidRPr="00EB73E4" w:rsidTr="005442DB">
        <w:trPr>
          <w:trHeight w:val="350"/>
        </w:trPr>
        <w:tc>
          <w:tcPr>
            <w:tcW w:w="817" w:type="dxa"/>
            <w:vMerge w:val="restart"/>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jc w:val="both"/>
              <w:rPr>
                <w:w w:val="95"/>
              </w:rPr>
            </w:pPr>
            <w:r w:rsidRPr="008961F0">
              <w:rPr>
                <w:w w:val="95"/>
              </w:rPr>
              <w:t>Voltage</w:t>
            </w:r>
          </w:p>
        </w:tc>
        <w:tc>
          <w:tcPr>
            <w:tcW w:w="3544" w:type="dxa"/>
            <w:gridSpan w:val="2"/>
            <w:shd w:val="clear" w:color="auto" w:fill="auto"/>
          </w:tcPr>
          <w:p w:rsidR="00FC7CE0" w:rsidRPr="00EB73E4" w:rsidRDefault="00FC7CE0" w:rsidP="00FC7CE0">
            <w:pPr>
              <w:jc w:val="both"/>
            </w:pPr>
            <w:r w:rsidRPr="008961F0">
              <w:rPr>
                <w:u w:val="single"/>
              </w:rPr>
              <w:t>+</w:t>
            </w:r>
            <w:r w:rsidRPr="00EB73E4">
              <w:t xml:space="preserve"> 10%</w:t>
            </w:r>
          </w:p>
        </w:tc>
      </w:tr>
      <w:tr w:rsidR="00FC7CE0" w:rsidRPr="00EB73E4" w:rsidTr="005442DB">
        <w:trPr>
          <w:trHeight w:val="449"/>
        </w:trPr>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jc w:val="both"/>
              <w:rPr>
                <w:w w:val="95"/>
              </w:rPr>
            </w:pPr>
            <w:r w:rsidRPr="008961F0">
              <w:rPr>
                <w:w w:val="95"/>
              </w:rPr>
              <w:t>Frequency</w:t>
            </w:r>
          </w:p>
        </w:tc>
        <w:tc>
          <w:tcPr>
            <w:tcW w:w="3544" w:type="dxa"/>
            <w:gridSpan w:val="2"/>
            <w:shd w:val="clear" w:color="auto" w:fill="auto"/>
          </w:tcPr>
          <w:p w:rsidR="00FC7CE0" w:rsidRPr="00EB73E4" w:rsidRDefault="00FC7CE0" w:rsidP="00FC7CE0">
            <w:pPr>
              <w:jc w:val="both"/>
            </w:pPr>
            <w:r w:rsidRPr="008961F0">
              <w:rPr>
                <w:u w:val="single"/>
              </w:rPr>
              <w:t>+</w:t>
            </w:r>
            <w:r w:rsidRPr="00EB73E4">
              <w:t xml:space="preserve"> 5%</w:t>
            </w:r>
          </w:p>
        </w:tc>
      </w:tr>
      <w:tr w:rsidR="00FC7CE0" w:rsidRPr="00EB73E4" w:rsidTr="00FC7CE0">
        <w:tc>
          <w:tcPr>
            <w:tcW w:w="817" w:type="dxa"/>
            <w:shd w:val="clear" w:color="auto" w:fill="auto"/>
          </w:tcPr>
          <w:p w:rsidR="00FC7CE0" w:rsidRPr="00EB73E4" w:rsidRDefault="00FC7CE0" w:rsidP="00FC7CE0">
            <w:pPr>
              <w:jc w:val="both"/>
            </w:pPr>
            <w:r w:rsidRPr="00EB73E4">
              <w:t>7</w:t>
            </w:r>
          </w:p>
        </w:tc>
        <w:tc>
          <w:tcPr>
            <w:tcW w:w="5670" w:type="dxa"/>
            <w:shd w:val="clear" w:color="auto" w:fill="auto"/>
          </w:tcPr>
          <w:p w:rsidR="00FC7CE0" w:rsidRPr="008961F0" w:rsidRDefault="00FC7CE0" w:rsidP="00FC7CE0">
            <w:pPr>
              <w:pStyle w:val="BodyText"/>
              <w:widowControl w:val="0"/>
              <w:tabs>
                <w:tab w:val="left" w:pos="761"/>
                <w:tab w:val="left" w:pos="4576"/>
              </w:tabs>
              <w:suppressAutoHyphens w:val="0"/>
              <w:kinsoku w:val="0"/>
              <w:overflowPunct w:val="0"/>
              <w:autoSpaceDE w:val="0"/>
              <w:autoSpaceDN w:val="0"/>
              <w:adjustRightInd w:val="0"/>
              <w:spacing w:before="69" w:after="0"/>
              <w:jc w:val="both"/>
              <w:rPr>
                <w:rFonts w:ascii="Gautami" w:cs="Gautami"/>
                <w:w w:val="95"/>
                <w:sz w:val="22"/>
                <w:szCs w:val="22"/>
              </w:rPr>
            </w:pPr>
            <w:r w:rsidRPr="008961F0">
              <w:rPr>
                <w:rFonts w:ascii="Gautami" w:cs="Gautami"/>
                <w:w w:val="105"/>
                <w:sz w:val="22"/>
                <w:szCs w:val="22"/>
              </w:rPr>
              <w:t>Maximum</w:t>
            </w:r>
            <w:r w:rsidRPr="008961F0">
              <w:rPr>
                <w:rFonts w:ascii="Gautami" w:cs="Gautami"/>
                <w:spacing w:val="-21"/>
                <w:w w:val="105"/>
                <w:sz w:val="22"/>
                <w:szCs w:val="22"/>
              </w:rPr>
              <w:t xml:space="preserve"> rated conductor temperature </w:t>
            </w:r>
          </w:p>
        </w:tc>
        <w:tc>
          <w:tcPr>
            <w:tcW w:w="3544" w:type="dxa"/>
            <w:gridSpan w:val="2"/>
            <w:shd w:val="clear" w:color="auto" w:fill="auto"/>
          </w:tcPr>
          <w:p w:rsidR="00FC7CE0" w:rsidRPr="00EB73E4" w:rsidRDefault="00FC7CE0" w:rsidP="00FC7CE0">
            <w:pPr>
              <w:jc w:val="both"/>
            </w:pPr>
            <w:r w:rsidRPr="00EB73E4">
              <w:t>90</w:t>
            </w:r>
            <w:r w:rsidRPr="008961F0">
              <w:rPr>
                <w:vertAlign w:val="superscript"/>
              </w:rPr>
              <w:t>0</w:t>
            </w:r>
            <w:r w:rsidRPr="00EB73E4">
              <w:t>C</w:t>
            </w:r>
          </w:p>
        </w:tc>
      </w:tr>
      <w:tr w:rsidR="00FC7CE0" w:rsidRPr="00EB73E4" w:rsidTr="00FC7CE0">
        <w:trPr>
          <w:trHeight w:val="524"/>
        </w:trPr>
        <w:tc>
          <w:tcPr>
            <w:tcW w:w="817" w:type="dxa"/>
            <w:shd w:val="clear" w:color="auto" w:fill="auto"/>
          </w:tcPr>
          <w:p w:rsidR="00FC7CE0" w:rsidRPr="00EB73E4" w:rsidRDefault="00FC7CE0" w:rsidP="00FC7CE0">
            <w:pPr>
              <w:jc w:val="both"/>
            </w:pPr>
            <w:r w:rsidRPr="00EB73E4">
              <w:t>8</w:t>
            </w:r>
          </w:p>
        </w:tc>
        <w:tc>
          <w:tcPr>
            <w:tcW w:w="5670" w:type="dxa"/>
            <w:shd w:val="clear" w:color="auto" w:fill="auto"/>
          </w:tcPr>
          <w:p w:rsidR="00FC7CE0" w:rsidRPr="008961F0" w:rsidRDefault="00FC7CE0" w:rsidP="00FC7CE0">
            <w:pPr>
              <w:pStyle w:val="BodyText"/>
              <w:tabs>
                <w:tab w:val="left" w:pos="4576"/>
              </w:tabs>
              <w:kinsoku w:val="0"/>
              <w:overflowPunct w:val="0"/>
              <w:spacing w:line="285" w:lineRule="exact"/>
              <w:jc w:val="both"/>
              <w:rPr>
                <w:rFonts w:ascii="Gautami" w:cs="Gautami"/>
                <w:w w:val="95"/>
                <w:sz w:val="22"/>
                <w:szCs w:val="22"/>
              </w:rPr>
            </w:pPr>
            <w:r w:rsidRPr="008961F0">
              <w:rPr>
                <w:rFonts w:ascii="Gautami" w:cs="Gautami"/>
                <w:w w:val="95"/>
                <w:sz w:val="22"/>
                <w:szCs w:val="22"/>
              </w:rPr>
              <w:t>Max. allowable conductor temperature during short circuit</w:t>
            </w:r>
          </w:p>
        </w:tc>
        <w:tc>
          <w:tcPr>
            <w:tcW w:w="3544" w:type="dxa"/>
            <w:gridSpan w:val="2"/>
            <w:shd w:val="clear" w:color="auto" w:fill="auto"/>
          </w:tcPr>
          <w:p w:rsidR="00FC7CE0" w:rsidRPr="00EB73E4" w:rsidRDefault="00FC7CE0" w:rsidP="00FC7CE0">
            <w:pPr>
              <w:jc w:val="both"/>
            </w:pPr>
            <w:r w:rsidRPr="00EB73E4">
              <w:t>250</w:t>
            </w:r>
            <w:r w:rsidRPr="008961F0">
              <w:rPr>
                <w:vertAlign w:val="superscript"/>
              </w:rPr>
              <w:t>0</w:t>
            </w:r>
            <w:r w:rsidRPr="00EB73E4">
              <w:t>C</w:t>
            </w:r>
          </w:p>
        </w:tc>
      </w:tr>
      <w:tr w:rsidR="00FC7CE0" w:rsidRPr="00EB73E4" w:rsidTr="005442DB">
        <w:tc>
          <w:tcPr>
            <w:tcW w:w="817" w:type="dxa"/>
            <w:shd w:val="clear" w:color="auto" w:fill="auto"/>
          </w:tcPr>
          <w:p w:rsidR="00FC7CE0" w:rsidRPr="00EB73E4" w:rsidRDefault="00FC7CE0" w:rsidP="00FC7CE0">
            <w:pPr>
              <w:jc w:val="both"/>
            </w:pPr>
            <w:r>
              <w:t>9</w:t>
            </w:r>
          </w:p>
        </w:tc>
        <w:tc>
          <w:tcPr>
            <w:tcW w:w="5670" w:type="dxa"/>
            <w:shd w:val="clear" w:color="auto" w:fill="auto"/>
          </w:tcPr>
          <w:p w:rsidR="00FC7CE0" w:rsidRPr="008961F0" w:rsidRDefault="00FC7CE0" w:rsidP="00FC7CE0">
            <w:pPr>
              <w:pStyle w:val="BodyText"/>
              <w:widowControl w:val="0"/>
              <w:tabs>
                <w:tab w:val="left" w:pos="761"/>
              </w:tabs>
              <w:suppressAutoHyphens w:val="0"/>
              <w:kinsoku w:val="0"/>
              <w:overflowPunct w:val="0"/>
              <w:autoSpaceDE w:val="0"/>
              <w:autoSpaceDN w:val="0"/>
              <w:adjustRightInd w:val="0"/>
              <w:spacing w:before="69" w:after="0"/>
              <w:jc w:val="both"/>
              <w:rPr>
                <w:rFonts w:ascii="Gautami" w:cs="Gautami"/>
                <w:w w:val="95"/>
                <w:sz w:val="22"/>
                <w:szCs w:val="22"/>
              </w:rPr>
            </w:pPr>
            <w:r w:rsidRPr="008961F0">
              <w:rPr>
                <w:rFonts w:ascii="Gautami" w:cs="Gautami"/>
                <w:w w:val="95"/>
                <w:sz w:val="22"/>
                <w:szCs w:val="22"/>
              </w:rPr>
              <w:t>Conductor</w:t>
            </w:r>
            <w:r w:rsidRPr="008961F0">
              <w:rPr>
                <w:rFonts w:ascii="Gautami" w:cs="Gautami"/>
                <w:spacing w:val="3"/>
                <w:w w:val="95"/>
                <w:sz w:val="22"/>
                <w:szCs w:val="22"/>
              </w:rPr>
              <w:t xml:space="preserve"> </w:t>
            </w:r>
            <w:r w:rsidRPr="008961F0">
              <w:rPr>
                <w:rFonts w:ascii="Gautami" w:cs="Gautami"/>
                <w:w w:val="95"/>
                <w:sz w:val="22"/>
                <w:szCs w:val="22"/>
              </w:rPr>
              <w:t>Details</w:t>
            </w:r>
          </w:p>
        </w:tc>
        <w:tc>
          <w:tcPr>
            <w:tcW w:w="3544" w:type="dxa"/>
            <w:gridSpan w:val="2"/>
            <w:shd w:val="clear" w:color="auto" w:fill="BFBFBF" w:themeFill="background1" w:themeFillShade="BF"/>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1"/>
                <w:numId w:val="42"/>
              </w:numPr>
              <w:tabs>
                <w:tab w:val="left" w:pos="459"/>
              </w:tabs>
              <w:suppressAutoHyphens w:val="0"/>
              <w:kinsoku w:val="0"/>
              <w:overflowPunct w:val="0"/>
              <w:autoSpaceDE w:val="0"/>
              <w:autoSpaceDN w:val="0"/>
              <w:adjustRightInd w:val="0"/>
              <w:spacing w:after="0"/>
              <w:ind w:left="459" w:hanging="425"/>
              <w:jc w:val="both"/>
              <w:rPr>
                <w:rFonts w:ascii="Gautami" w:cs="Gautami"/>
                <w:w w:val="95"/>
                <w:sz w:val="22"/>
                <w:szCs w:val="22"/>
              </w:rPr>
            </w:pPr>
            <w:r w:rsidRPr="008961F0">
              <w:rPr>
                <w:rFonts w:ascii="Gautami" w:cs="Gautami"/>
                <w:w w:val="90"/>
                <w:sz w:val="22"/>
                <w:szCs w:val="22"/>
              </w:rPr>
              <w:t>Normal</w:t>
            </w:r>
            <w:r w:rsidRPr="008961F0">
              <w:rPr>
                <w:rFonts w:ascii="Gautami" w:cs="Gautami"/>
                <w:spacing w:val="24"/>
                <w:w w:val="90"/>
                <w:sz w:val="22"/>
                <w:szCs w:val="22"/>
              </w:rPr>
              <w:t xml:space="preserve"> </w:t>
            </w:r>
            <w:r w:rsidRPr="008961F0">
              <w:rPr>
                <w:rFonts w:ascii="Gautami" w:cs="Gautami"/>
                <w:w w:val="90"/>
                <w:sz w:val="22"/>
                <w:szCs w:val="22"/>
              </w:rPr>
              <w:t>Cross-Sectional</w:t>
            </w:r>
            <w:r w:rsidRPr="008961F0">
              <w:rPr>
                <w:rFonts w:ascii="Gautami" w:cs="Gautami"/>
                <w:spacing w:val="45"/>
                <w:w w:val="90"/>
                <w:sz w:val="22"/>
                <w:szCs w:val="22"/>
              </w:rPr>
              <w:t xml:space="preserve"> </w:t>
            </w:r>
            <w:r w:rsidRPr="008961F0">
              <w:rPr>
                <w:rFonts w:ascii="Gautami" w:cs="Gautami"/>
                <w:w w:val="90"/>
                <w:sz w:val="22"/>
                <w:szCs w:val="22"/>
              </w:rPr>
              <w:t>Area</w:t>
            </w:r>
          </w:p>
        </w:tc>
        <w:tc>
          <w:tcPr>
            <w:tcW w:w="3544" w:type="dxa"/>
            <w:gridSpan w:val="2"/>
            <w:shd w:val="clear" w:color="auto" w:fill="auto"/>
          </w:tcPr>
          <w:p w:rsidR="00FC7CE0" w:rsidRPr="00EB73E4" w:rsidRDefault="00FC7CE0" w:rsidP="00FC7CE0">
            <w:pPr>
              <w:jc w:val="both"/>
            </w:pPr>
            <w:r w:rsidRPr="008961F0">
              <w:rPr>
                <w:w w:val="105"/>
              </w:rPr>
              <w:t>1000 m</w:t>
            </w:r>
            <w:r w:rsidRPr="008961F0">
              <w:rPr>
                <w:spacing w:val="1"/>
                <w:w w:val="105"/>
              </w:rPr>
              <w:t>m</w:t>
            </w:r>
            <w:r w:rsidRPr="008961F0">
              <w:rPr>
                <w:w w:val="105"/>
                <w:position w:val="6"/>
              </w:rPr>
              <w:t>2</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1"/>
                <w:numId w:val="42"/>
              </w:numPr>
              <w:tabs>
                <w:tab w:val="left" w:pos="459"/>
              </w:tabs>
              <w:suppressAutoHyphens w:val="0"/>
              <w:kinsoku w:val="0"/>
              <w:overflowPunct w:val="0"/>
              <w:autoSpaceDE w:val="0"/>
              <w:autoSpaceDN w:val="0"/>
              <w:adjustRightInd w:val="0"/>
              <w:spacing w:after="0"/>
              <w:ind w:left="459" w:hanging="425"/>
              <w:jc w:val="both"/>
              <w:rPr>
                <w:rFonts w:ascii="Gautami" w:cs="Gautami"/>
                <w:sz w:val="22"/>
                <w:szCs w:val="22"/>
              </w:rPr>
            </w:pPr>
            <w:r w:rsidRPr="008961F0">
              <w:rPr>
                <w:rFonts w:ascii="Gautami" w:cs="Gautami"/>
                <w:w w:val="95"/>
                <w:sz w:val="22"/>
                <w:szCs w:val="22"/>
              </w:rPr>
              <w:t>Material</w:t>
            </w:r>
            <w:r w:rsidRPr="008961F0">
              <w:rPr>
                <w:rFonts w:ascii="Gautami" w:cs="Gautami"/>
                <w:spacing w:val="-6"/>
                <w:w w:val="95"/>
                <w:sz w:val="22"/>
                <w:szCs w:val="22"/>
              </w:rPr>
              <w:t xml:space="preserve"> </w:t>
            </w:r>
            <w:r w:rsidRPr="008961F0">
              <w:rPr>
                <w:rFonts w:ascii="Gautami" w:cs="Gautami"/>
                <w:w w:val="95"/>
                <w:sz w:val="22"/>
                <w:szCs w:val="22"/>
              </w:rPr>
              <w:t>and</w:t>
            </w:r>
            <w:r w:rsidRPr="008961F0">
              <w:rPr>
                <w:rFonts w:ascii="Gautami" w:cs="Gautami"/>
                <w:spacing w:val="-12"/>
                <w:w w:val="95"/>
                <w:sz w:val="22"/>
                <w:szCs w:val="22"/>
              </w:rPr>
              <w:t xml:space="preserve"> </w:t>
            </w:r>
            <w:r w:rsidRPr="008961F0">
              <w:rPr>
                <w:rFonts w:ascii="Gautami" w:cs="Gautami"/>
                <w:w w:val="95"/>
                <w:sz w:val="22"/>
                <w:szCs w:val="22"/>
              </w:rPr>
              <w:t>Grade</w:t>
            </w:r>
          </w:p>
          <w:p w:rsidR="00FC7CE0" w:rsidRPr="008961F0" w:rsidRDefault="00FC7CE0" w:rsidP="00FC7CE0">
            <w:pPr>
              <w:tabs>
                <w:tab w:val="left" w:pos="459"/>
              </w:tabs>
              <w:ind w:left="459" w:hanging="425"/>
              <w:jc w:val="both"/>
              <w:rPr>
                <w:w w:val="95"/>
              </w:rPr>
            </w:pPr>
          </w:p>
        </w:tc>
        <w:tc>
          <w:tcPr>
            <w:tcW w:w="3544" w:type="dxa"/>
            <w:gridSpan w:val="2"/>
            <w:shd w:val="clear" w:color="auto" w:fill="auto"/>
          </w:tcPr>
          <w:p w:rsidR="00FC7CE0" w:rsidRPr="00EB73E4" w:rsidRDefault="00FC7CE0" w:rsidP="00FC7CE0">
            <w:pPr>
              <w:jc w:val="both"/>
            </w:pPr>
            <w:r w:rsidRPr="008961F0">
              <w:rPr>
                <w:w w:val="90"/>
              </w:rPr>
              <w:t xml:space="preserve">Annealed Plain Copper to IEC 60228 </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1"/>
                <w:numId w:val="42"/>
              </w:numPr>
              <w:tabs>
                <w:tab w:val="left" w:pos="459"/>
              </w:tabs>
              <w:suppressAutoHyphens w:val="0"/>
              <w:kinsoku w:val="0"/>
              <w:overflowPunct w:val="0"/>
              <w:autoSpaceDE w:val="0"/>
              <w:autoSpaceDN w:val="0"/>
              <w:adjustRightInd w:val="0"/>
              <w:spacing w:after="0"/>
              <w:ind w:left="459" w:hanging="425"/>
              <w:jc w:val="both"/>
              <w:rPr>
                <w:rFonts w:ascii="Gautami" w:cs="Gautami"/>
                <w:w w:val="95"/>
                <w:sz w:val="22"/>
                <w:szCs w:val="22"/>
              </w:rPr>
            </w:pPr>
            <w:r w:rsidRPr="008961F0">
              <w:rPr>
                <w:rFonts w:ascii="Gautami" w:cs="Gautami"/>
                <w:w w:val="95"/>
                <w:sz w:val="22"/>
                <w:szCs w:val="22"/>
              </w:rPr>
              <w:t>Shape</w:t>
            </w:r>
            <w:r w:rsidRPr="008961F0">
              <w:rPr>
                <w:rFonts w:ascii="Gautami" w:cs="Gautami"/>
                <w:spacing w:val="-8"/>
                <w:w w:val="95"/>
                <w:sz w:val="22"/>
                <w:szCs w:val="22"/>
              </w:rPr>
              <w:t xml:space="preserve"> </w:t>
            </w:r>
            <w:r w:rsidRPr="008961F0">
              <w:rPr>
                <w:rFonts w:ascii="Gautami" w:cs="Gautami"/>
                <w:w w:val="95"/>
                <w:sz w:val="22"/>
                <w:szCs w:val="22"/>
              </w:rPr>
              <w:t>of</w:t>
            </w:r>
            <w:r w:rsidRPr="008961F0">
              <w:rPr>
                <w:rFonts w:ascii="Gautami" w:cs="Gautami"/>
                <w:spacing w:val="-9"/>
                <w:w w:val="95"/>
                <w:sz w:val="22"/>
                <w:szCs w:val="22"/>
              </w:rPr>
              <w:t xml:space="preserve"> </w:t>
            </w:r>
            <w:r w:rsidRPr="008961F0">
              <w:rPr>
                <w:rFonts w:ascii="Gautami" w:cs="Gautami"/>
                <w:w w:val="95"/>
                <w:sz w:val="22"/>
                <w:szCs w:val="22"/>
              </w:rPr>
              <w:t>Conductor</w:t>
            </w:r>
          </w:p>
        </w:tc>
        <w:tc>
          <w:tcPr>
            <w:tcW w:w="3544" w:type="dxa"/>
            <w:gridSpan w:val="2"/>
            <w:shd w:val="clear" w:color="auto" w:fill="auto"/>
          </w:tcPr>
          <w:p w:rsidR="00FC7CE0" w:rsidRPr="00EB73E4" w:rsidRDefault="00FC7CE0" w:rsidP="00FC7CE0">
            <w:pPr>
              <w:jc w:val="both"/>
            </w:pPr>
            <w:r w:rsidRPr="008961F0">
              <w:rPr>
                <w:w w:val="90"/>
              </w:rPr>
              <w:t>Compacted</w:t>
            </w:r>
            <w:r w:rsidRPr="008961F0">
              <w:rPr>
                <w:spacing w:val="-12"/>
                <w:w w:val="90"/>
              </w:rPr>
              <w:t xml:space="preserve"> </w:t>
            </w:r>
            <w:r w:rsidRPr="008961F0">
              <w:rPr>
                <w:w w:val="90"/>
              </w:rPr>
              <w:t>stranded</w:t>
            </w:r>
            <w:r w:rsidRPr="008961F0">
              <w:rPr>
                <w:spacing w:val="-17"/>
                <w:w w:val="90"/>
              </w:rPr>
              <w:t xml:space="preserve"> </w:t>
            </w:r>
            <w:r w:rsidRPr="008961F0">
              <w:rPr>
                <w:w w:val="90"/>
              </w:rPr>
              <w:t>circular</w:t>
            </w:r>
          </w:p>
        </w:tc>
      </w:tr>
      <w:tr w:rsidR="00FC7CE0" w:rsidRPr="00EB73E4" w:rsidTr="00FC7CE0">
        <w:tc>
          <w:tcPr>
            <w:tcW w:w="817" w:type="dxa"/>
            <w:shd w:val="clear" w:color="auto" w:fill="auto"/>
          </w:tcPr>
          <w:p w:rsidR="00FC7CE0" w:rsidRDefault="00FC7CE0" w:rsidP="00FC7CE0">
            <w:pPr>
              <w:jc w:val="both"/>
            </w:pPr>
          </w:p>
        </w:tc>
        <w:tc>
          <w:tcPr>
            <w:tcW w:w="5670" w:type="dxa"/>
            <w:shd w:val="clear" w:color="auto" w:fill="auto"/>
          </w:tcPr>
          <w:p w:rsidR="00FC7CE0" w:rsidRPr="008961F0" w:rsidRDefault="00FC7CE0" w:rsidP="00FC7CE0">
            <w:pPr>
              <w:pStyle w:val="BodyText"/>
              <w:widowControl w:val="0"/>
              <w:numPr>
                <w:ilvl w:val="1"/>
                <w:numId w:val="42"/>
              </w:numPr>
              <w:tabs>
                <w:tab w:val="left" w:pos="715"/>
              </w:tabs>
              <w:suppressAutoHyphens w:val="0"/>
              <w:kinsoku w:val="0"/>
              <w:overflowPunct w:val="0"/>
              <w:autoSpaceDE w:val="0"/>
              <w:autoSpaceDN w:val="0"/>
              <w:adjustRightInd w:val="0"/>
              <w:spacing w:before="66" w:after="0"/>
              <w:ind w:left="1080"/>
              <w:jc w:val="both"/>
              <w:rPr>
                <w:rFonts w:ascii="Gautami" w:cs="Gautami"/>
                <w:w w:val="95"/>
                <w:sz w:val="22"/>
                <w:szCs w:val="22"/>
              </w:rPr>
            </w:pPr>
            <w:r w:rsidRPr="008961F0">
              <w:rPr>
                <w:rFonts w:ascii="Gautami" w:cs="Gautami"/>
                <w:w w:val="95"/>
                <w:sz w:val="22"/>
                <w:szCs w:val="22"/>
              </w:rPr>
              <w:t>(d) Separator over conductor</w:t>
            </w:r>
          </w:p>
        </w:tc>
        <w:tc>
          <w:tcPr>
            <w:tcW w:w="3544" w:type="dxa"/>
            <w:gridSpan w:val="2"/>
            <w:shd w:val="clear" w:color="auto" w:fill="auto"/>
          </w:tcPr>
          <w:p w:rsidR="00FC7CE0" w:rsidRPr="00EB73E4" w:rsidRDefault="00FC7CE0" w:rsidP="00FC7CE0">
            <w:pPr>
              <w:jc w:val="both"/>
            </w:pPr>
            <w:r>
              <w:t>Semi-conducting tapes</w:t>
            </w:r>
          </w:p>
        </w:tc>
      </w:tr>
      <w:tr w:rsidR="00FC7CE0" w:rsidRPr="00EB73E4" w:rsidTr="005442DB">
        <w:tc>
          <w:tcPr>
            <w:tcW w:w="817" w:type="dxa"/>
            <w:shd w:val="clear" w:color="auto" w:fill="auto"/>
          </w:tcPr>
          <w:p w:rsidR="00FC7CE0" w:rsidRPr="00EB73E4" w:rsidRDefault="00FC7CE0" w:rsidP="00FC7CE0">
            <w:pPr>
              <w:jc w:val="both"/>
            </w:pPr>
            <w:r>
              <w:t>10</w:t>
            </w:r>
          </w:p>
        </w:tc>
        <w:tc>
          <w:tcPr>
            <w:tcW w:w="5670" w:type="dxa"/>
            <w:shd w:val="clear" w:color="auto" w:fill="auto"/>
          </w:tcPr>
          <w:p w:rsidR="00FC7CE0" w:rsidRPr="008961F0" w:rsidRDefault="00FC7CE0" w:rsidP="00FC7CE0">
            <w:pPr>
              <w:pStyle w:val="BodyText"/>
              <w:widowControl w:val="0"/>
              <w:tabs>
                <w:tab w:val="left" w:pos="715"/>
              </w:tabs>
              <w:suppressAutoHyphens w:val="0"/>
              <w:kinsoku w:val="0"/>
              <w:overflowPunct w:val="0"/>
              <w:autoSpaceDE w:val="0"/>
              <w:autoSpaceDN w:val="0"/>
              <w:adjustRightInd w:val="0"/>
              <w:spacing w:before="66" w:after="0"/>
              <w:jc w:val="both"/>
              <w:rPr>
                <w:rFonts w:ascii="Gautami" w:cs="Gautami"/>
                <w:b/>
                <w:w w:val="95"/>
                <w:sz w:val="22"/>
                <w:szCs w:val="22"/>
              </w:rPr>
            </w:pPr>
            <w:r w:rsidRPr="008961F0">
              <w:rPr>
                <w:rFonts w:ascii="Gautami" w:cs="Gautami"/>
                <w:b/>
                <w:w w:val="95"/>
                <w:sz w:val="22"/>
                <w:szCs w:val="22"/>
              </w:rPr>
              <w:t>Conductor</w:t>
            </w:r>
            <w:r w:rsidRPr="008961F0">
              <w:rPr>
                <w:rFonts w:ascii="Gautami" w:cs="Gautami"/>
                <w:b/>
                <w:spacing w:val="-16"/>
                <w:w w:val="95"/>
                <w:sz w:val="22"/>
                <w:szCs w:val="22"/>
              </w:rPr>
              <w:t xml:space="preserve"> </w:t>
            </w:r>
            <w:r w:rsidRPr="008961F0">
              <w:rPr>
                <w:rFonts w:ascii="Gautami" w:cs="Gautami"/>
                <w:b/>
                <w:w w:val="95"/>
                <w:sz w:val="22"/>
                <w:szCs w:val="22"/>
              </w:rPr>
              <w:t>Screen</w:t>
            </w:r>
          </w:p>
        </w:tc>
        <w:tc>
          <w:tcPr>
            <w:tcW w:w="3544" w:type="dxa"/>
            <w:gridSpan w:val="2"/>
            <w:shd w:val="clear" w:color="auto" w:fill="BFBFBF" w:themeFill="background1" w:themeFillShade="BF"/>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1"/>
                <w:numId w:val="41"/>
              </w:numPr>
              <w:tabs>
                <w:tab w:val="left" w:pos="1133"/>
              </w:tabs>
              <w:suppressAutoHyphens w:val="0"/>
              <w:kinsoku w:val="0"/>
              <w:overflowPunct w:val="0"/>
              <w:autoSpaceDE w:val="0"/>
              <w:autoSpaceDN w:val="0"/>
              <w:adjustRightInd w:val="0"/>
              <w:spacing w:after="0"/>
              <w:ind w:left="1133"/>
              <w:jc w:val="both"/>
              <w:rPr>
                <w:rFonts w:ascii="Gautami" w:cs="Gautami"/>
                <w:w w:val="95"/>
                <w:sz w:val="22"/>
                <w:szCs w:val="22"/>
              </w:rPr>
            </w:pPr>
            <w:r w:rsidRPr="008961F0">
              <w:rPr>
                <w:rFonts w:ascii="Gautami" w:cs="Gautami"/>
                <w:w w:val="95"/>
                <w:sz w:val="22"/>
                <w:szCs w:val="22"/>
              </w:rPr>
              <w:t>Material</w:t>
            </w:r>
          </w:p>
        </w:tc>
        <w:tc>
          <w:tcPr>
            <w:tcW w:w="3544" w:type="dxa"/>
            <w:gridSpan w:val="2"/>
            <w:shd w:val="clear" w:color="auto" w:fill="auto"/>
          </w:tcPr>
          <w:p w:rsidR="00FC7CE0" w:rsidRPr="00EB73E4" w:rsidRDefault="00FC7CE0" w:rsidP="00FC7CE0">
            <w:pPr>
              <w:widowControl w:val="0"/>
              <w:tabs>
                <w:tab w:val="left" w:pos="211"/>
              </w:tabs>
              <w:kinsoku w:val="0"/>
              <w:overflowPunct w:val="0"/>
              <w:autoSpaceDE w:val="0"/>
              <w:autoSpaceDN w:val="0"/>
              <w:adjustRightInd w:val="0"/>
              <w:jc w:val="both"/>
            </w:pPr>
            <w:r w:rsidRPr="00EB73E4">
              <w:t xml:space="preserve">Extruded Semi-Conducting XLPE </w:t>
            </w:r>
            <w:r>
              <w:t>compound</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1"/>
                <w:numId w:val="41"/>
              </w:numPr>
              <w:tabs>
                <w:tab w:val="left" w:pos="1133"/>
              </w:tabs>
              <w:suppressAutoHyphens w:val="0"/>
              <w:kinsoku w:val="0"/>
              <w:overflowPunct w:val="0"/>
              <w:autoSpaceDE w:val="0"/>
              <w:autoSpaceDN w:val="0"/>
              <w:adjustRightInd w:val="0"/>
              <w:spacing w:after="0"/>
              <w:ind w:left="1133"/>
              <w:jc w:val="both"/>
              <w:rPr>
                <w:rFonts w:ascii="Gautami" w:cs="Gautami"/>
                <w:w w:val="95"/>
                <w:sz w:val="22"/>
                <w:szCs w:val="22"/>
              </w:rPr>
            </w:pPr>
            <w:r w:rsidRPr="008961F0">
              <w:rPr>
                <w:rFonts w:ascii="Gautami" w:cs="Gautami"/>
                <w:w w:val="95"/>
                <w:sz w:val="22"/>
                <w:szCs w:val="22"/>
              </w:rPr>
              <w:t>Nominal Thickness</w:t>
            </w:r>
          </w:p>
        </w:tc>
        <w:tc>
          <w:tcPr>
            <w:tcW w:w="3544" w:type="dxa"/>
            <w:gridSpan w:val="2"/>
            <w:shd w:val="clear" w:color="auto" w:fill="auto"/>
          </w:tcPr>
          <w:p w:rsidR="00FC7CE0" w:rsidRPr="00EB73E4" w:rsidRDefault="00FC7CE0" w:rsidP="00BD5683">
            <w:pPr>
              <w:kinsoku w:val="0"/>
              <w:overflowPunct w:val="0"/>
              <w:ind w:left="110"/>
              <w:jc w:val="both"/>
            </w:pPr>
            <w:r w:rsidRPr="008961F0">
              <w:rPr>
                <w:w w:val="110"/>
              </w:rPr>
              <w:t>1.</w:t>
            </w:r>
            <w:r w:rsidR="00BD5683">
              <w:rPr>
                <w:w w:val="110"/>
              </w:rPr>
              <w:t>2</w:t>
            </w:r>
            <w:r w:rsidRPr="008961F0">
              <w:rPr>
                <w:spacing w:val="-38"/>
                <w:w w:val="110"/>
              </w:rPr>
              <w:t xml:space="preserve"> </w:t>
            </w:r>
            <w:r w:rsidRPr="008961F0">
              <w:rPr>
                <w:w w:val="110"/>
              </w:rPr>
              <w:t>mm</w:t>
            </w:r>
            <w:r w:rsidRPr="008961F0">
              <w:rPr>
                <w:spacing w:val="-42"/>
                <w:w w:val="110"/>
              </w:rPr>
              <w:t xml:space="preserve"> </w:t>
            </w:r>
            <w:r w:rsidR="00BD5683">
              <w:rPr>
                <w:w w:val="110"/>
              </w:rPr>
              <w:t xml:space="preserve"> minimum</w:t>
            </w:r>
            <w:r w:rsidRPr="00EB73E4">
              <w:t xml:space="preserve"> </w:t>
            </w:r>
          </w:p>
        </w:tc>
      </w:tr>
      <w:tr w:rsidR="00FC7CE0" w:rsidRPr="00EB73E4" w:rsidTr="005442DB">
        <w:tc>
          <w:tcPr>
            <w:tcW w:w="817" w:type="dxa"/>
            <w:shd w:val="clear" w:color="auto" w:fill="auto"/>
          </w:tcPr>
          <w:p w:rsidR="00FC7CE0" w:rsidRPr="00EB73E4" w:rsidRDefault="00FC7CE0" w:rsidP="00FC7CE0">
            <w:pPr>
              <w:jc w:val="both"/>
            </w:pPr>
            <w:r>
              <w:t>11</w:t>
            </w:r>
          </w:p>
        </w:tc>
        <w:tc>
          <w:tcPr>
            <w:tcW w:w="5670" w:type="dxa"/>
            <w:shd w:val="clear" w:color="auto" w:fill="auto"/>
          </w:tcPr>
          <w:p w:rsidR="00FC7CE0" w:rsidRPr="008961F0" w:rsidRDefault="00FC7CE0" w:rsidP="00FC7CE0">
            <w:pPr>
              <w:pStyle w:val="BodyText"/>
              <w:widowControl w:val="0"/>
              <w:tabs>
                <w:tab w:val="left" w:pos="1133"/>
              </w:tabs>
              <w:suppressAutoHyphens w:val="0"/>
              <w:kinsoku w:val="0"/>
              <w:overflowPunct w:val="0"/>
              <w:autoSpaceDE w:val="0"/>
              <w:autoSpaceDN w:val="0"/>
              <w:adjustRightInd w:val="0"/>
              <w:spacing w:after="0"/>
              <w:jc w:val="both"/>
              <w:rPr>
                <w:rFonts w:ascii="Gautami" w:cs="Gautami"/>
                <w:b/>
                <w:w w:val="95"/>
                <w:sz w:val="22"/>
                <w:szCs w:val="22"/>
              </w:rPr>
            </w:pPr>
            <w:r w:rsidRPr="008961F0">
              <w:rPr>
                <w:rFonts w:ascii="Gautami" w:cs="Gautami"/>
                <w:b/>
                <w:w w:val="95"/>
                <w:sz w:val="22"/>
                <w:szCs w:val="22"/>
              </w:rPr>
              <w:t>Insulation</w:t>
            </w:r>
          </w:p>
        </w:tc>
        <w:tc>
          <w:tcPr>
            <w:tcW w:w="3544" w:type="dxa"/>
            <w:gridSpan w:val="2"/>
            <w:shd w:val="clear" w:color="auto" w:fill="BFBFBF" w:themeFill="background1" w:themeFillShade="BF"/>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1"/>
                <w:numId w:val="43"/>
              </w:numPr>
              <w:tabs>
                <w:tab w:val="left" w:pos="743"/>
              </w:tabs>
              <w:suppressAutoHyphens w:val="0"/>
              <w:kinsoku w:val="0"/>
              <w:overflowPunct w:val="0"/>
              <w:autoSpaceDE w:val="0"/>
              <w:autoSpaceDN w:val="0"/>
              <w:adjustRightInd w:val="0"/>
              <w:spacing w:after="0"/>
              <w:ind w:left="1440" w:firstLine="0"/>
              <w:jc w:val="both"/>
              <w:rPr>
                <w:rFonts w:ascii="Gautami" w:cs="Gautami"/>
                <w:w w:val="95"/>
                <w:sz w:val="22"/>
                <w:szCs w:val="22"/>
              </w:rPr>
            </w:pPr>
            <w:r w:rsidRPr="008961F0">
              <w:rPr>
                <w:rFonts w:ascii="Gautami" w:cs="Gautami"/>
                <w:w w:val="95"/>
                <w:sz w:val="22"/>
                <w:szCs w:val="22"/>
              </w:rPr>
              <w:t>Material</w:t>
            </w:r>
          </w:p>
        </w:tc>
        <w:tc>
          <w:tcPr>
            <w:tcW w:w="3544" w:type="dxa"/>
            <w:gridSpan w:val="2"/>
            <w:shd w:val="clear" w:color="auto" w:fill="auto"/>
          </w:tcPr>
          <w:p w:rsidR="00FC7CE0" w:rsidRPr="00EB73E4" w:rsidRDefault="00FC7CE0" w:rsidP="00FC7CE0">
            <w:pPr>
              <w:jc w:val="both"/>
            </w:pPr>
            <w:r w:rsidRPr="00EB73E4">
              <w:t xml:space="preserve">Cross linked Polyethylene to </w:t>
            </w:r>
            <w:r>
              <w:t>IEC 62067</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1"/>
                <w:numId w:val="43"/>
              </w:numPr>
              <w:tabs>
                <w:tab w:val="left" w:pos="743"/>
              </w:tabs>
              <w:suppressAutoHyphens w:val="0"/>
              <w:kinsoku w:val="0"/>
              <w:overflowPunct w:val="0"/>
              <w:autoSpaceDE w:val="0"/>
              <w:autoSpaceDN w:val="0"/>
              <w:adjustRightInd w:val="0"/>
              <w:spacing w:after="0"/>
              <w:ind w:left="1440" w:firstLine="0"/>
              <w:jc w:val="both"/>
              <w:rPr>
                <w:rFonts w:ascii="Gautami" w:cs="Gautami"/>
                <w:w w:val="95"/>
                <w:sz w:val="22"/>
                <w:szCs w:val="22"/>
              </w:rPr>
            </w:pPr>
            <w:r w:rsidRPr="008961F0">
              <w:rPr>
                <w:rFonts w:ascii="Gautami" w:cs="Gautami"/>
                <w:w w:val="95"/>
                <w:sz w:val="22"/>
                <w:szCs w:val="22"/>
              </w:rPr>
              <w:t>Nominal Thickness</w:t>
            </w:r>
          </w:p>
        </w:tc>
        <w:tc>
          <w:tcPr>
            <w:tcW w:w="3544" w:type="dxa"/>
            <w:gridSpan w:val="2"/>
            <w:shd w:val="clear" w:color="auto" w:fill="auto"/>
          </w:tcPr>
          <w:p w:rsidR="00FC7CE0" w:rsidRPr="00EB73E4" w:rsidRDefault="00FC7CE0" w:rsidP="00FC7CE0">
            <w:pPr>
              <w:jc w:val="both"/>
            </w:pPr>
            <w:r w:rsidRPr="008961F0">
              <w:rPr>
                <w:w w:val="105"/>
              </w:rPr>
              <w:t>27.0</w:t>
            </w:r>
            <w:r w:rsidRPr="008961F0">
              <w:rPr>
                <w:spacing w:val="-5"/>
                <w:w w:val="105"/>
              </w:rPr>
              <w:t xml:space="preserve"> </w:t>
            </w:r>
            <w:r w:rsidRPr="008961F0">
              <w:rPr>
                <w:w w:val="105"/>
              </w:rPr>
              <w:t>mm</w:t>
            </w:r>
          </w:p>
        </w:tc>
      </w:tr>
      <w:tr w:rsidR="00FC7CE0" w:rsidRPr="00EB73E4" w:rsidTr="005442DB">
        <w:tc>
          <w:tcPr>
            <w:tcW w:w="817" w:type="dxa"/>
            <w:shd w:val="clear" w:color="auto" w:fill="auto"/>
          </w:tcPr>
          <w:p w:rsidR="00FC7CE0" w:rsidRPr="00EB73E4" w:rsidRDefault="00FC7CE0" w:rsidP="00FC7CE0">
            <w:pPr>
              <w:jc w:val="both"/>
            </w:pPr>
            <w:r w:rsidRPr="00EB73E4">
              <w:t>1</w:t>
            </w:r>
            <w:r>
              <w:t>2</w:t>
            </w:r>
          </w:p>
        </w:tc>
        <w:tc>
          <w:tcPr>
            <w:tcW w:w="5670" w:type="dxa"/>
            <w:shd w:val="clear" w:color="auto" w:fill="auto"/>
          </w:tcPr>
          <w:p w:rsidR="00FC7CE0" w:rsidRPr="008961F0" w:rsidRDefault="00FC7CE0" w:rsidP="00FC7CE0">
            <w:pPr>
              <w:pStyle w:val="BodyText"/>
              <w:widowControl w:val="0"/>
              <w:tabs>
                <w:tab w:val="left" w:pos="1133"/>
              </w:tabs>
              <w:suppressAutoHyphens w:val="0"/>
              <w:kinsoku w:val="0"/>
              <w:overflowPunct w:val="0"/>
              <w:autoSpaceDE w:val="0"/>
              <w:autoSpaceDN w:val="0"/>
              <w:adjustRightInd w:val="0"/>
              <w:spacing w:after="0"/>
              <w:jc w:val="both"/>
              <w:rPr>
                <w:rFonts w:ascii="Gautami" w:cs="Gautami"/>
                <w:b/>
                <w:w w:val="95"/>
                <w:sz w:val="22"/>
                <w:szCs w:val="22"/>
              </w:rPr>
            </w:pPr>
            <w:r w:rsidRPr="008961F0">
              <w:rPr>
                <w:rFonts w:ascii="Gautami" w:cs="Gautami"/>
                <w:b/>
                <w:w w:val="95"/>
                <w:sz w:val="22"/>
                <w:szCs w:val="22"/>
              </w:rPr>
              <w:t>Insulation Screen</w:t>
            </w:r>
          </w:p>
        </w:tc>
        <w:tc>
          <w:tcPr>
            <w:tcW w:w="3544" w:type="dxa"/>
            <w:gridSpan w:val="2"/>
            <w:shd w:val="clear" w:color="auto" w:fill="BFBFBF" w:themeFill="background1" w:themeFillShade="BF"/>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1"/>
                <w:numId w:val="44"/>
              </w:numPr>
              <w:tabs>
                <w:tab w:val="left" w:pos="1133"/>
              </w:tabs>
              <w:suppressAutoHyphens w:val="0"/>
              <w:kinsoku w:val="0"/>
              <w:overflowPunct w:val="0"/>
              <w:autoSpaceDE w:val="0"/>
              <w:autoSpaceDN w:val="0"/>
              <w:adjustRightInd w:val="0"/>
              <w:spacing w:after="0"/>
              <w:ind w:left="2700"/>
              <w:jc w:val="both"/>
              <w:rPr>
                <w:rFonts w:ascii="Gautami" w:cs="Gautami"/>
                <w:w w:val="95"/>
                <w:sz w:val="22"/>
                <w:szCs w:val="22"/>
              </w:rPr>
            </w:pPr>
            <w:r w:rsidRPr="008961F0">
              <w:rPr>
                <w:rFonts w:ascii="Gautami" w:cs="Gautami"/>
                <w:w w:val="95"/>
                <w:sz w:val="22"/>
                <w:szCs w:val="22"/>
              </w:rPr>
              <w:t>Material</w:t>
            </w:r>
          </w:p>
        </w:tc>
        <w:tc>
          <w:tcPr>
            <w:tcW w:w="3544" w:type="dxa"/>
            <w:gridSpan w:val="2"/>
            <w:shd w:val="clear" w:color="auto" w:fill="auto"/>
          </w:tcPr>
          <w:p w:rsidR="00FC7CE0" w:rsidRPr="00EB73E4" w:rsidRDefault="00FC7CE0" w:rsidP="00FC7CE0">
            <w:pPr>
              <w:kinsoku w:val="0"/>
              <w:overflowPunct w:val="0"/>
              <w:ind w:left="110"/>
              <w:jc w:val="both"/>
            </w:pPr>
            <w:r w:rsidRPr="00EB73E4">
              <w:t>Extruded Semi-Conducting</w:t>
            </w:r>
            <w:r w:rsidRPr="008961F0">
              <w:rPr>
                <w:spacing w:val="21"/>
              </w:rPr>
              <w:t xml:space="preserve"> </w:t>
            </w:r>
            <w:r w:rsidRPr="00EB73E4">
              <w:t>XLPE (SC) layer followed by water swellable SC tapes</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1"/>
                <w:numId w:val="44"/>
              </w:numPr>
              <w:tabs>
                <w:tab w:val="left" w:pos="1133"/>
              </w:tabs>
              <w:suppressAutoHyphens w:val="0"/>
              <w:kinsoku w:val="0"/>
              <w:overflowPunct w:val="0"/>
              <w:autoSpaceDE w:val="0"/>
              <w:autoSpaceDN w:val="0"/>
              <w:adjustRightInd w:val="0"/>
              <w:spacing w:after="0"/>
              <w:ind w:left="2700"/>
              <w:jc w:val="both"/>
              <w:rPr>
                <w:rFonts w:ascii="Gautami" w:cs="Gautami"/>
                <w:w w:val="95"/>
                <w:sz w:val="22"/>
                <w:szCs w:val="22"/>
              </w:rPr>
            </w:pPr>
            <w:r w:rsidRPr="008961F0">
              <w:rPr>
                <w:rFonts w:ascii="Gautami" w:cs="Gautami"/>
                <w:w w:val="95"/>
                <w:sz w:val="22"/>
                <w:szCs w:val="22"/>
              </w:rPr>
              <w:t>Min. Thickness</w:t>
            </w:r>
          </w:p>
        </w:tc>
        <w:tc>
          <w:tcPr>
            <w:tcW w:w="3544" w:type="dxa"/>
            <w:gridSpan w:val="2"/>
            <w:shd w:val="clear" w:color="auto" w:fill="auto"/>
          </w:tcPr>
          <w:p w:rsidR="00FC7CE0" w:rsidRPr="00EB73E4" w:rsidRDefault="00FC7CE0" w:rsidP="00FC7CE0">
            <w:pPr>
              <w:kinsoku w:val="0"/>
              <w:overflowPunct w:val="0"/>
              <w:ind w:left="110"/>
              <w:jc w:val="both"/>
            </w:pPr>
            <w:r w:rsidRPr="008961F0">
              <w:rPr>
                <w:w w:val="105"/>
              </w:rPr>
              <w:t>1.0</w:t>
            </w:r>
            <w:r w:rsidRPr="008961F0">
              <w:rPr>
                <w:spacing w:val="-18"/>
                <w:w w:val="105"/>
              </w:rPr>
              <w:t xml:space="preserve"> </w:t>
            </w:r>
            <w:r w:rsidRPr="008961F0">
              <w:rPr>
                <w:w w:val="105"/>
              </w:rPr>
              <w:t xml:space="preserve">mm </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1"/>
                <w:numId w:val="44"/>
              </w:numPr>
              <w:tabs>
                <w:tab w:val="left" w:pos="1133"/>
              </w:tabs>
              <w:suppressAutoHyphens w:val="0"/>
              <w:kinsoku w:val="0"/>
              <w:overflowPunct w:val="0"/>
              <w:autoSpaceDE w:val="0"/>
              <w:autoSpaceDN w:val="0"/>
              <w:adjustRightInd w:val="0"/>
              <w:spacing w:after="0"/>
              <w:ind w:left="2700"/>
              <w:jc w:val="both"/>
              <w:rPr>
                <w:rFonts w:ascii="Gautami" w:cs="Gautami"/>
                <w:w w:val="95"/>
                <w:sz w:val="22"/>
                <w:szCs w:val="22"/>
              </w:rPr>
            </w:pPr>
            <w:r w:rsidRPr="008961F0">
              <w:rPr>
                <w:rFonts w:ascii="Gautami" w:cs="Gautami"/>
                <w:w w:val="95"/>
                <w:sz w:val="22"/>
                <w:szCs w:val="22"/>
              </w:rPr>
              <w:t>Longitudinal Water Sealing</w:t>
            </w:r>
          </w:p>
        </w:tc>
        <w:tc>
          <w:tcPr>
            <w:tcW w:w="3544" w:type="dxa"/>
            <w:gridSpan w:val="2"/>
            <w:shd w:val="clear" w:color="auto" w:fill="auto"/>
          </w:tcPr>
          <w:p w:rsidR="00FC7CE0" w:rsidRPr="00EB73E4" w:rsidRDefault="0097156B" w:rsidP="00FC7CE0">
            <w:pPr>
              <w:kinsoku w:val="0"/>
              <w:overflowPunct w:val="0"/>
              <w:ind w:left="110"/>
              <w:jc w:val="both"/>
            </w:pPr>
            <w:r w:rsidRPr="0097156B">
              <w:rPr>
                <w:w w:val="105"/>
                <w:highlight w:val="yellow"/>
              </w:rPr>
              <w:t xml:space="preserve">Foam type Semiconducting water blocking tape(s) </w:t>
            </w:r>
            <w:r w:rsidRPr="0097156B">
              <w:rPr>
                <w:highlight w:val="yellow"/>
              </w:rPr>
              <w:t>with min 10% over lap</w:t>
            </w:r>
          </w:p>
        </w:tc>
      </w:tr>
      <w:tr w:rsidR="00FC7CE0" w:rsidRPr="00EB73E4" w:rsidTr="005442DB">
        <w:tc>
          <w:tcPr>
            <w:tcW w:w="817" w:type="dxa"/>
            <w:shd w:val="clear" w:color="auto" w:fill="auto"/>
          </w:tcPr>
          <w:p w:rsidR="00FC7CE0" w:rsidRPr="00EB73E4" w:rsidRDefault="00FC7CE0" w:rsidP="00FC7CE0">
            <w:pPr>
              <w:jc w:val="both"/>
            </w:pPr>
            <w:r w:rsidRPr="00EB73E4">
              <w:t>1</w:t>
            </w:r>
            <w:r>
              <w:t>3</w:t>
            </w:r>
          </w:p>
        </w:tc>
        <w:tc>
          <w:tcPr>
            <w:tcW w:w="5670" w:type="dxa"/>
            <w:shd w:val="clear" w:color="auto" w:fill="auto"/>
          </w:tcPr>
          <w:p w:rsidR="00FC7CE0" w:rsidRPr="008961F0" w:rsidRDefault="00FC7CE0" w:rsidP="00FC7CE0">
            <w:pPr>
              <w:pStyle w:val="BodyText"/>
              <w:widowControl w:val="0"/>
              <w:tabs>
                <w:tab w:val="left" w:pos="176"/>
              </w:tabs>
              <w:suppressAutoHyphens w:val="0"/>
              <w:kinsoku w:val="0"/>
              <w:overflowPunct w:val="0"/>
              <w:autoSpaceDE w:val="0"/>
              <w:autoSpaceDN w:val="0"/>
              <w:adjustRightInd w:val="0"/>
              <w:spacing w:after="0"/>
              <w:ind w:left="1133" w:hanging="957"/>
              <w:jc w:val="both"/>
              <w:rPr>
                <w:rFonts w:ascii="Gautami" w:cs="Gautami"/>
                <w:b/>
                <w:w w:val="95"/>
                <w:sz w:val="22"/>
                <w:szCs w:val="22"/>
              </w:rPr>
            </w:pPr>
            <w:r w:rsidRPr="008961F0">
              <w:rPr>
                <w:rFonts w:ascii="Gautami" w:cs="Gautami"/>
                <w:b/>
                <w:w w:val="95"/>
                <w:sz w:val="22"/>
                <w:szCs w:val="22"/>
              </w:rPr>
              <w:t>Metallic Sheath</w:t>
            </w:r>
          </w:p>
        </w:tc>
        <w:tc>
          <w:tcPr>
            <w:tcW w:w="3544" w:type="dxa"/>
            <w:gridSpan w:val="2"/>
            <w:shd w:val="clear" w:color="auto" w:fill="BFBFBF" w:themeFill="background1" w:themeFillShade="BF"/>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0"/>
                <w:numId w:val="45"/>
              </w:numPr>
              <w:tabs>
                <w:tab w:val="left" w:pos="1133"/>
              </w:tabs>
              <w:suppressAutoHyphens w:val="0"/>
              <w:kinsoku w:val="0"/>
              <w:overflowPunct w:val="0"/>
              <w:autoSpaceDE w:val="0"/>
              <w:autoSpaceDN w:val="0"/>
              <w:adjustRightInd w:val="0"/>
              <w:spacing w:after="0"/>
              <w:ind w:hanging="1175"/>
              <w:jc w:val="both"/>
              <w:rPr>
                <w:rFonts w:ascii="Gautami" w:cs="Gautami"/>
                <w:w w:val="95"/>
                <w:sz w:val="22"/>
                <w:szCs w:val="22"/>
              </w:rPr>
            </w:pPr>
            <w:r w:rsidRPr="008961F0">
              <w:rPr>
                <w:rFonts w:ascii="Gautami" w:cs="Gautami"/>
                <w:w w:val="95"/>
                <w:sz w:val="22"/>
                <w:szCs w:val="22"/>
              </w:rPr>
              <w:t>Material</w:t>
            </w:r>
          </w:p>
        </w:tc>
        <w:tc>
          <w:tcPr>
            <w:tcW w:w="3544" w:type="dxa"/>
            <w:gridSpan w:val="2"/>
            <w:shd w:val="clear" w:color="auto" w:fill="auto"/>
          </w:tcPr>
          <w:p w:rsidR="00FC7CE0" w:rsidRPr="00EB73E4" w:rsidRDefault="00FC7CE0" w:rsidP="00FC7CE0">
            <w:pPr>
              <w:jc w:val="both"/>
            </w:pPr>
            <w:r>
              <w:rPr>
                <w:rFonts w:ascii="Calibri" w:hAnsi="Calibri" w:cs="Calibri"/>
              </w:rPr>
              <w:t xml:space="preserve">Seam Welded/ </w:t>
            </w:r>
            <w:r>
              <w:t xml:space="preserve">Extruded, </w:t>
            </w:r>
            <w:r w:rsidRPr="00EB73E4">
              <w:t xml:space="preserve">Corrugated Aluminium sheath with </w:t>
            </w:r>
            <w:r w:rsidR="005442DB" w:rsidRPr="00EB73E4">
              <w:t>anti-corrosion</w:t>
            </w:r>
            <w:r w:rsidRPr="00EB73E4">
              <w:t xml:space="preserve"> protection </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0"/>
                <w:numId w:val="45"/>
              </w:numPr>
              <w:tabs>
                <w:tab w:val="left" w:pos="1133"/>
              </w:tabs>
              <w:suppressAutoHyphens w:val="0"/>
              <w:kinsoku w:val="0"/>
              <w:overflowPunct w:val="0"/>
              <w:autoSpaceDE w:val="0"/>
              <w:autoSpaceDN w:val="0"/>
              <w:adjustRightInd w:val="0"/>
              <w:spacing w:after="0"/>
              <w:ind w:left="743" w:hanging="425"/>
              <w:jc w:val="both"/>
              <w:rPr>
                <w:rFonts w:ascii="Gautami" w:cs="Gautami"/>
                <w:w w:val="95"/>
                <w:sz w:val="22"/>
                <w:szCs w:val="22"/>
              </w:rPr>
            </w:pPr>
            <w:r w:rsidRPr="008961F0">
              <w:rPr>
                <w:rFonts w:ascii="Gautami" w:cs="Gautami"/>
                <w:w w:val="95"/>
                <w:sz w:val="22"/>
                <w:szCs w:val="22"/>
              </w:rPr>
              <w:t>Thickness</w:t>
            </w:r>
          </w:p>
        </w:tc>
        <w:tc>
          <w:tcPr>
            <w:tcW w:w="3544" w:type="dxa"/>
            <w:gridSpan w:val="2"/>
            <w:shd w:val="clear" w:color="auto" w:fill="auto"/>
          </w:tcPr>
          <w:p w:rsidR="00FC7CE0" w:rsidRPr="00C71547" w:rsidRDefault="00FC7CE0" w:rsidP="00FC7CE0">
            <w:pPr>
              <w:jc w:val="both"/>
            </w:pPr>
            <w:r>
              <w:t>2.3</w:t>
            </w:r>
            <w:r w:rsidRPr="00C71547">
              <w:t>mm</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0"/>
                <w:numId w:val="45"/>
              </w:numPr>
              <w:tabs>
                <w:tab w:val="left" w:pos="743"/>
              </w:tabs>
              <w:suppressAutoHyphens w:val="0"/>
              <w:kinsoku w:val="0"/>
              <w:overflowPunct w:val="0"/>
              <w:autoSpaceDE w:val="0"/>
              <w:autoSpaceDN w:val="0"/>
              <w:adjustRightInd w:val="0"/>
              <w:spacing w:after="0"/>
              <w:ind w:left="743" w:hanging="425"/>
              <w:jc w:val="both"/>
              <w:rPr>
                <w:rFonts w:ascii="Gautami" w:cs="Gautami"/>
                <w:w w:val="95"/>
                <w:sz w:val="22"/>
                <w:szCs w:val="22"/>
              </w:rPr>
            </w:pPr>
            <w:r w:rsidRPr="008961F0">
              <w:rPr>
                <w:rFonts w:ascii="Gautami" w:cs="Gautami"/>
                <w:w w:val="95"/>
                <w:sz w:val="22"/>
                <w:szCs w:val="22"/>
              </w:rPr>
              <w:t>Short Circuit current of metallic screen for 1 sec (kA)</w:t>
            </w:r>
          </w:p>
        </w:tc>
        <w:tc>
          <w:tcPr>
            <w:tcW w:w="3544" w:type="dxa"/>
            <w:gridSpan w:val="2"/>
            <w:shd w:val="clear" w:color="auto" w:fill="auto"/>
          </w:tcPr>
          <w:p w:rsidR="00FC7CE0" w:rsidRPr="008961F0" w:rsidRDefault="0097156B" w:rsidP="00FC7CE0">
            <w:pPr>
              <w:pStyle w:val="BodyText"/>
              <w:kinsoku w:val="0"/>
              <w:overflowPunct w:val="0"/>
              <w:spacing w:before="90" w:line="245" w:lineRule="auto"/>
              <w:jc w:val="both"/>
              <w:rPr>
                <w:rFonts w:ascii="Gautami" w:cs="Gautami"/>
                <w:sz w:val="22"/>
                <w:szCs w:val="22"/>
              </w:rPr>
            </w:pPr>
            <w:r w:rsidRPr="0097156B">
              <w:rPr>
                <w:highlight w:val="yellow"/>
              </w:rPr>
              <w:t>min50 KA for 1 sec</w:t>
            </w:r>
          </w:p>
        </w:tc>
      </w:tr>
      <w:tr w:rsidR="00FC7CE0" w:rsidRPr="00EB73E4" w:rsidTr="005442DB">
        <w:tc>
          <w:tcPr>
            <w:tcW w:w="817" w:type="dxa"/>
            <w:shd w:val="clear" w:color="auto" w:fill="auto"/>
          </w:tcPr>
          <w:p w:rsidR="00FC7CE0" w:rsidRPr="00EB73E4" w:rsidRDefault="00FC7CE0" w:rsidP="00FC7CE0">
            <w:pPr>
              <w:jc w:val="both"/>
            </w:pPr>
            <w:r w:rsidRPr="00EB73E4">
              <w:t>14</w:t>
            </w:r>
          </w:p>
        </w:tc>
        <w:tc>
          <w:tcPr>
            <w:tcW w:w="5670" w:type="dxa"/>
            <w:shd w:val="clear" w:color="auto" w:fill="auto"/>
          </w:tcPr>
          <w:p w:rsidR="00FC7CE0" w:rsidRPr="008961F0" w:rsidRDefault="00FC7CE0" w:rsidP="00FC7CE0">
            <w:pPr>
              <w:pStyle w:val="BodyText"/>
              <w:widowControl w:val="0"/>
              <w:suppressAutoHyphens w:val="0"/>
              <w:kinsoku w:val="0"/>
              <w:overflowPunct w:val="0"/>
              <w:autoSpaceDE w:val="0"/>
              <w:autoSpaceDN w:val="0"/>
              <w:adjustRightInd w:val="0"/>
              <w:spacing w:after="0"/>
              <w:ind w:left="176"/>
              <w:jc w:val="both"/>
              <w:rPr>
                <w:rFonts w:ascii="Gautami" w:cs="Gautami"/>
                <w:b/>
                <w:w w:val="95"/>
                <w:sz w:val="22"/>
                <w:szCs w:val="22"/>
              </w:rPr>
            </w:pPr>
            <w:r w:rsidRPr="008961F0">
              <w:rPr>
                <w:rFonts w:ascii="Gautami" w:cs="Gautami"/>
                <w:b/>
                <w:w w:val="95"/>
                <w:sz w:val="22"/>
                <w:szCs w:val="22"/>
              </w:rPr>
              <w:t>Outer Sheath</w:t>
            </w:r>
          </w:p>
        </w:tc>
        <w:tc>
          <w:tcPr>
            <w:tcW w:w="3544" w:type="dxa"/>
            <w:gridSpan w:val="2"/>
            <w:shd w:val="clear" w:color="auto" w:fill="BFBFBF" w:themeFill="background1" w:themeFillShade="BF"/>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0"/>
                <w:numId w:val="46"/>
              </w:numPr>
              <w:tabs>
                <w:tab w:val="left" w:pos="1133"/>
              </w:tabs>
              <w:suppressAutoHyphens w:val="0"/>
              <w:kinsoku w:val="0"/>
              <w:overflowPunct w:val="0"/>
              <w:autoSpaceDE w:val="0"/>
              <w:autoSpaceDN w:val="0"/>
              <w:adjustRightInd w:val="0"/>
              <w:spacing w:after="0"/>
              <w:ind w:left="459" w:hanging="283"/>
              <w:jc w:val="both"/>
              <w:rPr>
                <w:rFonts w:ascii="Gautami" w:cs="Gautami"/>
                <w:w w:val="95"/>
                <w:sz w:val="22"/>
                <w:szCs w:val="22"/>
              </w:rPr>
            </w:pPr>
            <w:r w:rsidRPr="008961F0">
              <w:rPr>
                <w:rFonts w:ascii="Gautami" w:cs="Gautami"/>
                <w:w w:val="95"/>
                <w:sz w:val="22"/>
                <w:szCs w:val="22"/>
              </w:rPr>
              <w:t>Material</w:t>
            </w:r>
          </w:p>
        </w:tc>
        <w:tc>
          <w:tcPr>
            <w:tcW w:w="3544" w:type="dxa"/>
            <w:gridSpan w:val="2"/>
            <w:shd w:val="clear" w:color="auto" w:fill="auto"/>
          </w:tcPr>
          <w:p w:rsidR="00FC7CE0" w:rsidRPr="00EB73E4" w:rsidRDefault="00FC7CE0" w:rsidP="00FC7CE0">
            <w:pPr>
              <w:jc w:val="both"/>
            </w:pPr>
            <w:r w:rsidRPr="00EB73E4">
              <w:t xml:space="preserve">Extruded  HDPE Type ST-7 to </w:t>
            </w:r>
            <w:r>
              <w:t>IEC 62067</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0"/>
                <w:numId w:val="46"/>
              </w:numPr>
              <w:tabs>
                <w:tab w:val="left" w:pos="1133"/>
              </w:tabs>
              <w:suppressAutoHyphens w:val="0"/>
              <w:kinsoku w:val="0"/>
              <w:overflowPunct w:val="0"/>
              <w:autoSpaceDE w:val="0"/>
              <w:autoSpaceDN w:val="0"/>
              <w:adjustRightInd w:val="0"/>
              <w:spacing w:after="0"/>
              <w:ind w:left="459" w:hanging="283"/>
              <w:jc w:val="both"/>
              <w:rPr>
                <w:rFonts w:ascii="Gautami" w:cs="Gautami"/>
                <w:w w:val="95"/>
                <w:sz w:val="22"/>
                <w:szCs w:val="22"/>
              </w:rPr>
            </w:pPr>
            <w:r w:rsidRPr="008961F0">
              <w:rPr>
                <w:rFonts w:ascii="Gautami" w:cs="Gautami"/>
                <w:w w:val="95"/>
                <w:sz w:val="22"/>
                <w:szCs w:val="22"/>
              </w:rPr>
              <w:t>Colour</w:t>
            </w:r>
          </w:p>
        </w:tc>
        <w:tc>
          <w:tcPr>
            <w:tcW w:w="3544" w:type="dxa"/>
            <w:gridSpan w:val="2"/>
            <w:shd w:val="clear" w:color="auto" w:fill="auto"/>
          </w:tcPr>
          <w:p w:rsidR="00FC7CE0" w:rsidRPr="00EB73E4" w:rsidRDefault="00FC7CE0" w:rsidP="00FC7CE0">
            <w:pPr>
              <w:jc w:val="both"/>
            </w:pPr>
            <w:r w:rsidRPr="00EB73E4">
              <w:t>Black</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0"/>
                <w:numId w:val="46"/>
              </w:numPr>
              <w:tabs>
                <w:tab w:val="left" w:pos="1133"/>
              </w:tabs>
              <w:suppressAutoHyphens w:val="0"/>
              <w:kinsoku w:val="0"/>
              <w:overflowPunct w:val="0"/>
              <w:autoSpaceDE w:val="0"/>
              <w:autoSpaceDN w:val="0"/>
              <w:adjustRightInd w:val="0"/>
              <w:spacing w:after="0"/>
              <w:ind w:left="459" w:hanging="283"/>
              <w:jc w:val="both"/>
              <w:rPr>
                <w:rFonts w:ascii="Gautami" w:cs="Gautami"/>
                <w:w w:val="95"/>
                <w:sz w:val="22"/>
                <w:szCs w:val="22"/>
              </w:rPr>
            </w:pPr>
            <w:r w:rsidRPr="008961F0">
              <w:rPr>
                <w:rFonts w:ascii="Gautami" w:cs="Gautami"/>
                <w:w w:val="95"/>
                <w:sz w:val="22"/>
                <w:szCs w:val="22"/>
              </w:rPr>
              <w:t>Thickness (Nom/Min)</w:t>
            </w:r>
          </w:p>
        </w:tc>
        <w:tc>
          <w:tcPr>
            <w:tcW w:w="3544" w:type="dxa"/>
            <w:gridSpan w:val="2"/>
            <w:shd w:val="clear" w:color="auto" w:fill="auto"/>
          </w:tcPr>
          <w:p w:rsidR="00FC7CE0" w:rsidRPr="00EB73E4" w:rsidRDefault="00FC7CE0" w:rsidP="00FC7CE0">
            <w:pPr>
              <w:kinsoku w:val="0"/>
              <w:overflowPunct w:val="0"/>
              <w:ind w:left="217"/>
              <w:jc w:val="both"/>
            </w:pPr>
            <w:r w:rsidRPr="008961F0">
              <w:rPr>
                <w:w w:val="105"/>
              </w:rPr>
              <w:t>4.0</w:t>
            </w:r>
            <w:r w:rsidRPr="008961F0">
              <w:rPr>
                <w:spacing w:val="-7"/>
                <w:w w:val="105"/>
              </w:rPr>
              <w:t xml:space="preserve"> </w:t>
            </w:r>
            <w:r w:rsidRPr="008961F0">
              <w:rPr>
                <w:w w:val="105"/>
              </w:rPr>
              <w:t>mm</w:t>
            </w:r>
            <w:r w:rsidRPr="008961F0">
              <w:rPr>
                <w:spacing w:val="-14"/>
                <w:w w:val="105"/>
              </w:rPr>
              <w:t xml:space="preserve"> </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0"/>
                <w:numId w:val="46"/>
              </w:numPr>
              <w:tabs>
                <w:tab w:val="left" w:pos="1133"/>
              </w:tabs>
              <w:suppressAutoHyphens w:val="0"/>
              <w:kinsoku w:val="0"/>
              <w:overflowPunct w:val="0"/>
              <w:autoSpaceDE w:val="0"/>
              <w:autoSpaceDN w:val="0"/>
              <w:adjustRightInd w:val="0"/>
              <w:spacing w:after="0"/>
              <w:ind w:left="459" w:hanging="283"/>
              <w:jc w:val="both"/>
              <w:rPr>
                <w:rFonts w:ascii="Gautami" w:cs="Gautami"/>
                <w:w w:val="95"/>
                <w:sz w:val="22"/>
                <w:szCs w:val="22"/>
              </w:rPr>
            </w:pPr>
            <w:r w:rsidRPr="008961F0">
              <w:rPr>
                <w:rFonts w:ascii="Gautami" w:cs="Gautami"/>
                <w:w w:val="95"/>
                <w:sz w:val="22"/>
                <w:szCs w:val="22"/>
              </w:rPr>
              <w:t>Conducting layer over outer sheath</w:t>
            </w:r>
          </w:p>
        </w:tc>
        <w:tc>
          <w:tcPr>
            <w:tcW w:w="3544" w:type="dxa"/>
            <w:gridSpan w:val="2"/>
            <w:shd w:val="clear" w:color="auto" w:fill="auto"/>
          </w:tcPr>
          <w:p w:rsidR="00FC7CE0" w:rsidRPr="008961F0" w:rsidRDefault="0097156B" w:rsidP="0097156B">
            <w:pPr>
              <w:pStyle w:val="BodyText"/>
              <w:kinsoku w:val="0"/>
              <w:overflowPunct w:val="0"/>
              <w:spacing w:after="0"/>
              <w:ind w:left="-79"/>
              <w:jc w:val="both"/>
              <w:rPr>
                <w:rFonts w:ascii="Gautami" w:cs="Gautami"/>
                <w:sz w:val="22"/>
                <w:szCs w:val="22"/>
              </w:rPr>
            </w:pPr>
            <w:r w:rsidRPr="0097156B">
              <w:rPr>
                <w:rFonts w:ascii="Gautami" w:cs="Gautami"/>
                <w:w w:val="95"/>
                <w:highlight w:val="yellow"/>
              </w:rPr>
              <w:t>baked on graphite/Extruded Semiconducting compound compatible with outer sheath</w:t>
            </w:r>
          </w:p>
        </w:tc>
      </w:tr>
      <w:tr w:rsidR="00FC7CE0" w:rsidRPr="00EB73E4" w:rsidTr="00FC7CE0">
        <w:tc>
          <w:tcPr>
            <w:tcW w:w="817" w:type="dxa"/>
            <w:shd w:val="clear" w:color="auto" w:fill="auto"/>
          </w:tcPr>
          <w:p w:rsidR="00FC7CE0" w:rsidRPr="00EB73E4" w:rsidRDefault="00FC7CE0" w:rsidP="00FC7CE0">
            <w:pPr>
              <w:jc w:val="both"/>
            </w:pPr>
            <w:r w:rsidRPr="00EB73E4">
              <w:t>15</w:t>
            </w:r>
          </w:p>
        </w:tc>
        <w:tc>
          <w:tcPr>
            <w:tcW w:w="5670" w:type="dxa"/>
            <w:shd w:val="clear" w:color="auto" w:fill="auto"/>
          </w:tcPr>
          <w:p w:rsidR="00FC7CE0" w:rsidRPr="008961F0" w:rsidRDefault="00FC7CE0" w:rsidP="00FC7CE0">
            <w:pPr>
              <w:pStyle w:val="BodyText"/>
              <w:widowControl w:val="0"/>
              <w:tabs>
                <w:tab w:val="left" w:pos="1133"/>
              </w:tabs>
              <w:suppressAutoHyphens w:val="0"/>
              <w:kinsoku w:val="0"/>
              <w:overflowPunct w:val="0"/>
              <w:autoSpaceDE w:val="0"/>
              <w:autoSpaceDN w:val="0"/>
              <w:adjustRightInd w:val="0"/>
              <w:spacing w:after="0"/>
              <w:jc w:val="both"/>
              <w:rPr>
                <w:rFonts w:ascii="Gautami" w:cs="Gautami"/>
                <w:w w:val="95"/>
                <w:sz w:val="22"/>
                <w:szCs w:val="22"/>
              </w:rPr>
            </w:pPr>
            <w:r w:rsidRPr="008961F0">
              <w:rPr>
                <w:rFonts w:ascii="Gautami" w:cs="Gautami"/>
                <w:w w:val="95"/>
                <w:sz w:val="22"/>
                <w:szCs w:val="22"/>
              </w:rPr>
              <w:t>Nominal overall Diameter of cable</w:t>
            </w:r>
          </w:p>
        </w:tc>
        <w:tc>
          <w:tcPr>
            <w:tcW w:w="3544" w:type="dxa"/>
            <w:gridSpan w:val="2"/>
            <w:shd w:val="clear" w:color="auto" w:fill="auto"/>
          </w:tcPr>
          <w:p w:rsidR="00FC7CE0" w:rsidRPr="00EB73E4" w:rsidRDefault="00FC7CE0" w:rsidP="00FC7CE0">
            <w:pPr>
              <w:kinsoku w:val="0"/>
              <w:overflowPunct w:val="0"/>
              <w:spacing w:line="200" w:lineRule="exact"/>
              <w:jc w:val="both"/>
            </w:pPr>
            <w:r w:rsidRPr="008961F0">
              <w:rPr>
                <w:w w:val="105"/>
              </w:rPr>
              <w:t>125</w:t>
            </w:r>
            <w:r w:rsidRPr="008961F0">
              <w:rPr>
                <w:spacing w:val="-23"/>
                <w:w w:val="105"/>
              </w:rPr>
              <w:t xml:space="preserve"> </w:t>
            </w:r>
            <w:r w:rsidRPr="008961F0">
              <w:rPr>
                <w:w w:val="105"/>
              </w:rPr>
              <w:t>mm</w:t>
            </w:r>
            <w:r w:rsidRPr="008961F0">
              <w:rPr>
                <w:spacing w:val="-26"/>
                <w:w w:val="105"/>
              </w:rPr>
              <w:t xml:space="preserve"> </w:t>
            </w:r>
            <w:r w:rsidRPr="008961F0">
              <w:rPr>
                <w:w w:val="105"/>
              </w:rPr>
              <w:t>(Approx.)</w:t>
            </w:r>
          </w:p>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lastRenderedPageBreak/>
              <w:t>16</w:t>
            </w:r>
          </w:p>
        </w:tc>
        <w:tc>
          <w:tcPr>
            <w:tcW w:w="5670" w:type="dxa"/>
            <w:shd w:val="clear" w:color="auto" w:fill="auto"/>
          </w:tcPr>
          <w:p w:rsidR="00FC7CE0" w:rsidRPr="008961F0" w:rsidRDefault="00FC7CE0" w:rsidP="00FC7CE0">
            <w:pPr>
              <w:pStyle w:val="BodyText"/>
              <w:widowControl w:val="0"/>
              <w:tabs>
                <w:tab w:val="left" w:pos="1133"/>
              </w:tabs>
              <w:suppressAutoHyphens w:val="0"/>
              <w:kinsoku w:val="0"/>
              <w:overflowPunct w:val="0"/>
              <w:autoSpaceDE w:val="0"/>
              <w:autoSpaceDN w:val="0"/>
              <w:adjustRightInd w:val="0"/>
              <w:spacing w:after="0"/>
              <w:jc w:val="both"/>
              <w:rPr>
                <w:rFonts w:ascii="Gautami" w:cs="Gautami"/>
                <w:w w:val="95"/>
                <w:sz w:val="22"/>
                <w:szCs w:val="22"/>
              </w:rPr>
            </w:pPr>
            <w:r w:rsidRPr="008961F0">
              <w:rPr>
                <w:rFonts w:ascii="Gautami" w:cs="Gautami"/>
                <w:w w:val="95"/>
                <w:sz w:val="22"/>
                <w:szCs w:val="22"/>
              </w:rPr>
              <w:t>Nominal</w:t>
            </w:r>
            <w:r w:rsidRPr="008961F0">
              <w:rPr>
                <w:rFonts w:ascii="Gautami" w:cs="Gautami"/>
                <w:spacing w:val="24"/>
                <w:w w:val="95"/>
                <w:sz w:val="22"/>
                <w:szCs w:val="22"/>
              </w:rPr>
              <w:t xml:space="preserve"> </w:t>
            </w:r>
            <w:r w:rsidRPr="008961F0">
              <w:rPr>
                <w:rFonts w:ascii="Gautami" w:cs="Gautami"/>
                <w:w w:val="95"/>
                <w:sz w:val="22"/>
                <w:szCs w:val="22"/>
              </w:rPr>
              <w:t>Overall</w:t>
            </w:r>
            <w:r w:rsidRPr="008961F0">
              <w:rPr>
                <w:rFonts w:ascii="Gautami" w:cs="Gautami"/>
                <w:spacing w:val="22"/>
                <w:w w:val="95"/>
                <w:sz w:val="22"/>
                <w:szCs w:val="22"/>
              </w:rPr>
              <w:t xml:space="preserve"> </w:t>
            </w:r>
            <w:r w:rsidRPr="008961F0">
              <w:rPr>
                <w:rFonts w:ascii="Gautami" w:cs="Gautami"/>
                <w:w w:val="95"/>
                <w:sz w:val="22"/>
                <w:szCs w:val="22"/>
              </w:rPr>
              <w:t>Weight</w:t>
            </w:r>
            <w:r w:rsidRPr="008961F0">
              <w:rPr>
                <w:rFonts w:ascii="Gautami" w:cs="Gautami"/>
                <w:spacing w:val="26"/>
                <w:w w:val="95"/>
                <w:sz w:val="22"/>
                <w:szCs w:val="22"/>
              </w:rPr>
              <w:t xml:space="preserve"> </w:t>
            </w:r>
            <w:r w:rsidRPr="008961F0">
              <w:rPr>
                <w:rFonts w:ascii="Gautami" w:cs="Gautami"/>
                <w:w w:val="95"/>
                <w:sz w:val="22"/>
                <w:szCs w:val="22"/>
              </w:rPr>
              <w:t>of</w:t>
            </w:r>
            <w:r w:rsidRPr="008961F0">
              <w:rPr>
                <w:rFonts w:ascii="Gautami" w:cs="Gautami"/>
                <w:spacing w:val="23"/>
                <w:w w:val="95"/>
                <w:sz w:val="22"/>
                <w:szCs w:val="22"/>
              </w:rPr>
              <w:t xml:space="preserve"> </w:t>
            </w:r>
            <w:r w:rsidRPr="008961F0">
              <w:rPr>
                <w:rFonts w:ascii="Gautami" w:cs="Gautami"/>
                <w:w w:val="95"/>
                <w:sz w:val="22"/>
                <w:szCs w:val="22"/>
              </w:rPr>
              <w:t>Cable</w:t>
            </w:r>
            <w:r w:rsidRPr="008961F0">
              <w:rPr>
                <w:rFonts w:ascii="Gautami" w:cs="Gautami"/>
                <w:spacing w:val="43"/>
                <w:w w:val="95"/>
                <w:sz w:val="22"/>
                <w:szCs w:val="22"/>
              </w:rPr>
              <w:t xml:space="preserve"> </w:t>
            </w:r>
            <w:r w:rsidRPr="008961F0">
              <w:rPr>
                <w:rFonts w:ascii="Gautami" w:cs="Gautami"/>
                <w:w w:val="95"/>
                <w:sz w:val="22"/>
                <w:szCs w:val="22"/>
              </w:rPr>
              <w:t>per Meter</w:t>
            </w:r>
          </w:p>
        </w:tc>
        <w:tc>
          <w:tcPr>
            <w:tcW w:w="3544" w:type="dxa"/>
            <w:gridSpan w:val="2"/>
            <w:shd w:val="clear" w:color="auto" w:fill="auto"/>
          </w:tcPr>
          <w:p w:rsidR="00FC7CE0" w:rsidRPr="00EB73E4" w:rsidRDefault="00FC7CE0" w:rsidP="00FC7CE0">
            <w:pPr>
              <w:jc w:val="both"/>
            </w:pPr>
            <w:r>
              <w:t>18.6</w:t>
            </w:r>
            <w:r w:rsidRPr="00EB73E4">
              <w:t xml:space="preserve"> kg/m (Approx)</w:t>
            </w:r>
          </w:p>
        </w:tc>
      </w:tr>
      <w:tr w:rsidR="00FC7CE0" w:rsidRPr="00EB73E4" w:rsidTr="00FC7CE0">
        <w:trPr>
          <w:trHeight w:val="412"/>
        </w:trPr>
        <w:tc>
          <w:tcPr>
            <w:tcW w:w="817" w:type="dxa"/>
            <w:shd w:val="clear" w:color="auto" w:fill="auto"/>
          </w:tcPr>
          <w:p w:rsidR="00FC7CE0" w:rsidRPr="00EB73E4" w:rsidRDefault="00FC7CE0" w:rsidP="00FC7CE0">
            <w:pPr>
              <w:jc w:val="both"/>
            </w:pPr>
            <w:r w:rsidRPr="00EB73E4">
              <w:t>17</w:t>
            </w:r>
          </w:p>
        </w:tc>
        <w:tc>
          <w:tcPr>
            <w:tcW w:w="5670" w:type="dxa"/>
            <w:shd w:val="clear" w:color="auto" w:fill="auto"/>
          </w:tcPr>
          <w:p w:rsidR="00FC7CE0" w:rsidRPr="005442DB" w:rsidRDefault="00FC7CE0" w:rsidP="005442DB">
            <w:pPr>
              <w:pStyle w:val="BodyText"/>
              <w:widowControl w:val="0"/>
              <w:tabs>
                <w:tab w:val="left" w:pos="721"/>
                <w:tab w:val="left" w:pos="3578"/>
                <w:tab w:val="left" w:pos="3903"/>
              </w:tabs>
              <w:suppressAutoHyphens w:val="0"/>
              <w:kinsoku w:val="0"/>
              <w:overflowPunct w:val="0"/>
              <w:autoSpaceDE w:val="0"/>
              <w:autoSpaceDN w:val="0"/>
              <w:adjustRightInd w:val="0"/>
              <w:spacing w:before="79" w:after="0" w:line="252" w:lineRule="auto"/>
              <w:ind w:right="7"/>
              <w:jc w:val="both"/>
              <w:rPr>
                <w:rFonts w:ascii="Gautami" w:cs="Gautami"/>
                <w:sz w:val="22"/>
                <w:szCs w:val="22"/>
              </w:rPr>
            </w:pPr>
            <w:r w:rsidRPr="008961F0">
              <w:rPr>
                <w:rFonts w:ascii="Gautami" w:cs="Gautami"/>
                <w:w w:val="95"/>
                <w:sz w:val="22"/>
                <w:szCs w:val="22"/>
              </w:rPr>
              <w:t>Standard Drum Length with</w:t>
            </w:r>
            <w:r w:rsidRPr="008961F0">
              <w:rPr>
                <w:rFonts w:ascii="Gautami" w:cs="Gautami"/>
                <w:w w:val="103"/>
                <w:sz w:val="22"/>
                <w:szCs w:val="22"/>
              </w:rPr>
              <w:t xml:space="preserve"> </w:t>
            </w:r>
            <w:r w:rsidRPr="008961F0">
              <w:rPr>
                <w:rFonts w:ascii="Gautami" w:cs="Gautami"/>
                <w:w w:val="95"/>
                <w:sz w:val="22"/>
                <w:szCs w:val="22"/>
              </w:rPr>
              <w:t>Tolerance</w:t>
            </w:r>
          </w:p>
        </w:tc>
        <w:tc>
          <w:tcPr>
            <w:tcW w:w="3544" w:type="dxa"/>
            <w:gridSpan w:val="2"/>
            <w:shd w:val="clear" w:color="auto" w:fill="auto"/>
          </w:tcPr>
          <w:p w:rsidR="00FC7CE0" w:rsidRPr="00EB73E4" w:rsidRDefault="00FC7CE0" w:rsidP="00FC7CE0">
            <w:pPr>
              <w:tabs>
                <w:tab w:val="left" w:pos="1336"/>
              </w:tabs>
              <w:kinsoku w:val="0"/>
              <w:overflowPunct w:val="0"/>
              <w:ind w:left="116" w:right="957" w:firstLine="57"/>
              <w:jc w:val="both"/>
            </w:pPr>
            <w:r w:rsidRPr="008961F0">
              <w:rPr>
                <w:w w:val="110"/>
              </w:rPr>
              <w:t>500m±5%</w:t>
            </w:r>
          </w:p>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18</w:t>
            </w:r>
          </w:p>
        </w:tc>
        <w:tc>
          <w:tcPr>
            <w:tcW w:w="5670" w:type="dxa"/>
            <w:shd w:val="clear" w:color="auto" w:fill="auto"/>
          </w:tcPr>
          <w:p w:rsidR="00FC7CE0" w:rsidRPr="008961F0" w:rsidRDefault="00FC7CE0" w:rsidP="005442DB">
            <w:pPr>
              <w:pStyle w:val="BodyText"/>
              <w:widowControl w:val="0"/>
              <w:tabs>
                <w:tab w:val="left" w:pos="735"/>
              </w:tabs>
              <w:suppressAutoHyphens w:val="0"/>
              <w:kinsoku w:val="0"/>
              <w:overflowPunct w:val="0"/>
              <w:autoSpaceDE w:val="0"/>
              <w:autoSpaceDN w:val="0"/>
              <w:adjustRightInd w:val="0"/>
              <w:spacing w:before="72" w:after="0"/>
              <w:ind w:right="8"/>
              <w:jc w:val="both"/>
              <w:rPr>
                <w:rFonts w:ascii="Gautami" w:cs="Gautami"/>
                <w:sz w:val="22"/>
                <w:szCs w:val="22"/>
              </w:rPr>
            </w:pPr>
            <w:r w:rsidRPr="008961F0">
              <w:rPr>
                <w:rFonts w:ascii="Gautami" w:cs="Gautami"/>
                <w:w w:val="95"/>
                <w:sz w:val="22"/>
                <w:szCs w:val="22"/>
              </w:rPr>
              <w:t xml:space="preserve">Minimum </w:t>
            </w:r>
            <w:r w:rsidRPr="008961F0">
              <w:rPr>
                <w:rFonts w:ascii="Gautami" w:cs="Gautami"/>
                <w:spacing w:val="26"/>
                <w:w w:val="95"/>
                <w:sz w:val="22"/>
                <w:szCs w:val="22"/>
              </w:rPr>
              <w:t xml:space="preserve"> </w:t>
            </w:r>
            <w:r w:rsidRPr="008961F0">
              <w:rPr>
                <w:rFonts w:ascii="Gautami" w:cs="Gautami"/>
                <w:w w:val="95"/>
                <w:sz w:val="22"/>
                <w:szCs w:val="22"/>
              </w:rPr>
              <w:t xml:space="preserve">Bending </w:t>
            </w:r>
            <w:r w:rsidRPr="008961F0">
              <w:rPr>
                <w:rFonts w:ascii="Gautami" w:cs="Gautami"/>
                <w:spacing w:val="37"/>
                <w:w w:val="95"/>
                <w:sz w:val="22"/>
                <w:szCs w:val="22"/>
              </w:rPr>
              <w:t xml:space="preserve"> </w:t>
            </w:r>
            <w:r w:rsidRPr="008961F0">
              <w:rPr>
                <w:rFonts w:ascii="Gautami" w:cs="Gautami"/>
                <w:w w:val="95"/>
                <w:sz w:val="22"/>
                <w:szCs w:val="22"/>
              </w:rPr>
              <w:t xml:space="preserve">Radius </w:t>
            </w:r>
            <w:r w:rsidRPr="008961F0">
              <w:rPr>
                <w:rFonts w:ascii="Gautami" w:cs="Gautami"/>
                <w:spacing w:val="16"/>
                <w:w w:val="95"/>
                <w:sz w:val="22"/>
                <w:szCs w:val="22"/>
              </w:rPr>
              <w:t xml:space="preserve"> </w:t>
            </w:r>
            <w:r w:rsidRPr="008961F0">
              <w:rPr>
                <w:rFonts w:ascii="Gautami" w:cs="Gautami"/>
                <w:w w:val="95"/>
                <w:sz w:val="22"/>
                <w:szCs w:val="22"/>
              </w:rPr>
              <w:t>allowable</w:t>
            </w:r>
            <w:r w:rsidRPr="008961F0">
              <w:rPr>
                <w:rFonts w:ascii="Gautami" w:cs="Gautami"/>
                <w:w w:val="96"/>
                <w:sz w:val="22"/>
                <w:szCs w:val="22"/>
              </w:rPr>
              <w:t xml:space="preserve">      </w:t>
            </w:r>
          </w:p>
          <w:p w:rsidR="00FC7CE0" w:rsidRPr="008961F0" w:rsidRDefault="00FC7CE0" w:rsidP="005442DB">
            <w:pPr>
              <w:pStyle w:val="BodyText"/>
              <w:tabs>
                <w:tab w:val="left" w:pos="176"/>
              </w:tabs>
              <w:kinsoku w:val="0"/>
              <w:overflowPunct w:val="0"/>
              <w:spacing w:before="72"/>
              <w:ind w:right="8"/>
              <w:jc w:val="both"/>
              <w:rPr>
                <w:rFonts w:ascii="Gautami" w:cs="Gautami"/>
                <w:w w:val="95"/>
                <w:sz w:val="22"/>
                <w:szCs w:val="22"/>
              </w:rPr>
            </w:pPr>
            <w:r w:rsidRPr="008961F0">
              <w:rPr>
                <w:rFonts w:ascii="Gautami" w:cs="Gautami"/>
                <w:w w:val="96"/>
                <w:sz w:val="22"/>
                <w:szCs w:val="22"/>
              </w:rPr>
              <w:t xml:space="preserve">  </w:t>
            </w:r>
            <w:r w:rsidRPr="008961F0">
              <w:rPr>
                <w:rFonts w:ascii="Gautami" w:cs="Gautami"/>
                <w:w w:val="95"/>
                <w:sz w:val="22"/>
                <w:szCs w:val="22"/>
              </w:rPr>
              <w:t>during</w:t>
            </w:r>
            <w:r w:rsidRPr="008961F0">
              <w:rPr>
                <w:rFonts w:ascii="Gautami" w:cs="Gautami"/>
                <w:spacing w:val="47"/>
                <w:w w:val="95"/>
                <w:sz w:val="22"/>
                <w:szCs w:val="22"/>
              </w:rPr>
              <w:t xml:space="preserve"> </w:t>
            </w:r>
            <w:r w:rsidRPr="008961F0">
              <w:rPr>
                <w:rFonts w:ascii="Gautami" w:cs="Gautami"/>
                <w:w w:val="95"/>
                <w:sz w:val="22"/>
                <w:szCs w:val="22"/>
              </w:rPr>
              <w:t>installation</w:t>
            </w:r>
          </w:p>
        </w:tc>
        <w:tc>
          <w:tcPr>
            <w:tcW w:w="3544" w:type="dxa"/>
            <w:gridSpan w:val="2"/>
            <w:shd w:val="clear" w:color="auto" w:fill="auto"/>
          </w:tcPr>
          <w:p w:rsidR="00FC7CE0" w:rsidRPr="00EB73E4" w:rsidRDefault="00FC7CE0" w:rsidP="00FC7CE0">
            <w:pPr>
              <w:kinsoku w:val="0"/>
              <w:overflowPunct w:val="0"/>
              <w:spacing w:before="2" w:line="216" w:lineRule="exact"/>
              <w:ind w:right="622"/>
              <w:jc w:val="both"/>
            </w:pPr>
            <w:r w:rsidRPr="00EB73E4">
              <w:t>20 x OD</w:t>
            </w:r>
          </w:p>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19</w:t>
            </w:r>
          </w:p>
        </w:tc>
        <w:tc>
          <w:tcPr>
            <w:tcW w:w="5670" w:type="dxa"/>
            <w:shd w:val="clear" w:color="auto" w:fill="auto"/>
          </w:tcPr>
          <w:p w:rsidR="00FC7CE0" w:rsidRPr="00EB73E4" w:rsidRDefault="00FC7CE0" w:rsidP="00FC7CE0">
            <w:pPr>
              <w:widowControl w:val="0"/>
              <w:tabs>
                <w:tab w:val="left" w:pos="1052"/>
              </w:tabs>
              <w:kinsoku w:val="0"/>
              <w:overflowPunct w:val="0"/>
              <w:autoSpaceDE w:val="0"/>
              <w:autoSpaceDN w:val="0"/>
              <w:adjustRightInd w:val="0"/>
              <w:ind w:left="1052" w:hanging="876"/>
              <w:jc w:val="both"/>
            </w:pPr>
            <w:r w:rsidRPr="008961F0">
              <w:rPr>
                <w:w w:val="105"/>
                <w:position w:val="1"/>
              </w:rPr>
              <w:t>Safe</w:t>
            </w:r>
            <w:r w:rsidRPr="008961F0">
              <w:rPr>
                <w:spacing w:val="7"/>
                <w:w w:val="105"/>
                <w:position w:val="1"/>
              </w:rPr>
              <w:t xml:space="preserve"> </w:t>
            </w:r>
            <w:r w:rsidRPr="008961F0">
              <w:rPr>
                <w:w w:val="105"/>
                <w:position w:val="1"/>
              </w:rPr>
              <w:t>Pulling</w:t>
            </w:r>
            <w:r w:rsidRPr="008961F0">
              <w:rPr>
                <w:spacing w:val="-10"/>
                <w:w w:val="105"/>
                <w:position w:val="1"/>
              </w:rPr>
              <w:t xml:space="preserve"> </w:t>
            </w:r>
            <w:r w:rsidRPr="008961F0">
              <w:rPr>
                <w:w w:val="105"/>
                <w:position w:val="1"/>
              </w:rPr>
              <w:t>force</w:t>
            </w:r>
          </w:p>
        </w:tc>
        <w:tc>
          <w:tcPr>
            <w:tcW w:w="3544" w:type="dxa"/>
            <w:gridSpan w:val="2"/>
            <w:shd w:val="clear" w:color="auto" w:fill="auto"/>
          </w:tcPr>
          <w:p w:rsidR="00FC7CE0" w:rsidRPr="00EB73E4" w:rsidRDefault="00FC7CE0" w:rsidP="00FC7CE0">
            <w:pPr>
              <w:jc w:val="both"/>
            </w:pPr>
            <w:r w:rsidRPr="008961F0">
              <w:rPr>
                <w:w w:val="105"/>
              </w:rPr>
              <w:t>5kg/mm</w:t>
            </w:r>
            <w:r w:rsidRPr="008961F0">
              <w:rPr>
                <w:w w:val="105"/>
                <w:position w:val="7"/>
              </w:rPr>
              <w:t xml:space="preserve">2 </w:t>
            </w:r>
            <w:r w:rsidRPr="008961F0">
              <w:rPr>
                <w:w w:val="105"/>
              </w:rPr>
              <w:t>of</w:t>
            </w:r>
            <w:r w:rsidRPr="008961F0">
              <w:rPr>
                <w:spacing w:val="23"/>
                <w:w w:val="105"/>
              </w:rPr>
              <w:t xml:space="preserve"> </w:t>
            </w:r>
            <w:r w:rsidRPr="008961F0">
              <w:rPr>
                <w:w w:val="105"/>
              </w:rPr>
              <w:t>CU</w:t>
            </w:r>
            <w:r w:rsidRPr="008961F0">
              <w:rPr>
                <w:spacing w:val="10"/>
                <w:w w:val="105"/>
              </w:rPr>
              <w:t xml:space="preserve"> </w:t>
            </w:r>
            <w:r w:rsidRPr="008961F0">
              <w:rPr>
                <w:w w:val="105"/>
              </w:rPr>
              <w:t>area.</w:t>
            </w:r>
            <w:r w:rsidRPr="008961F0">
              <w:rPr>
                <w:spacing w:val="20"/>
                <w:w w:val="105"/>
              </w:rPr>
              <w:t xml:space="preserve"> </w:t>
            </w:r>
          </w:p>
        </w:tc>
      </w:tr>
      <w:tr w:rsidR="00FC7CE0" w:rsidRPr="00EB73E4" w:rsidTr="00FC7CE0">
        <w:tc>
          <w:tcPr>
            <w:tcW w:w="817" w:type="dxa"/>
            <w:shd w:val="clear" w:color="auto" w:fill="auto"/>
          </w:tcPr>
          <w:p w:rsidR="00FC7CE0" w:rsidRPr="00EB73E4" w:rsidRDefault="00FC7CE0" w:rsidP="00FC7CE0">
            <w:pPr>
              <w:jc w:val="both"/>
            </w:pPr>
            <w:r w:rsidRPr="00EB73E4">
              <w:t>20</w:t>
            </w:r>
          </w:p>
        </w:tc>
        <w:tc>
          <w:tcPr>
            <w:tcW w:w="5670" w:type="dxa"/>
            <w:shd w:val="clear" w:color="auto" w:fill="auto"/>
          </w:tcPr>
          <w:p w:rsidR="00FC7CE0" w:rsidRPr="00EB73E4" w:rsidRDefault="00FC7CE0" w:rsidP="00FC7CE0">
            <w:pPr>
              <w:widowControl w:val="0"/>
              <w:numPr>
                <w:ilvl w:val="1"/>
                <w:numId w:val="39"/>
              </w:numPr>
              <w:tabs>
                <w:tab w:val="left" w:pos="317"/>
                <w:tab w:val="left" w:pos="3311"/>
                <w:tab w:val="left" w:pos="4477"/>
                <w:tab w:val="left" w:pos="5413"/>
              </w:tabs>
              <w:suppressAutoHyphens w:val="0"/>
              <w:kinsoku w:val="0"/>
              <w:overflowPunct w:val="0"/>
              <w:autoSpaceDE w:val="0"/>
              <w:autoSpaceDN w:val="0"/>
              <w:adjustRightInd w:val="0"/>
              <w:spacing w:line="264" w:lineRule="auto"/>
              <w:ind w:left="601" w:right="15" w:hanging="567"/>
              <w:jc w:val="both"/>
            </w:pPr>
            <w:r w:rsidRPr="00EB73E4">
              <w:t>Impulse Withstand</w:t>
            </w:r>
            <w:r w:rsidRPr="00EB73E4">
              <w:tab/>
              <w:t xml:space="preserve">Voltage </w:t>
            </w:r>
          </w:p>
        </w:tc>
        <w:tc>
          <w:tcPr>
            <w:tcW w:w="3544" w:type="dxa"/>
            <w:gridSpan w:val="2"/>
            <w:shd w:val="clear" w:color="auto" w:fill="auto"/>
          </w:tcPr>
          <w:p w:rsidR="00FC7CE0" w:rsidRPr="00EB73E4" w:rsidRDefault="00FC7CE0" w:rsidP="00FC7CE0">
            <w:pPr>
              <w:jc w:val="both"/>
            </w:pPr>
            <w:r>
              <w:t>10</w:t>
            </w:r>
            <w:r w:rsidRPr="00EB73E4">
              <w:t>50kVp</w:t>
            </w:r>
          </w:p>
        </w:tc>
      </w:tr>
      <w:tr w:rsidR="00FC7CE0" w:rsidRPr="00EB73E4" w:rsidTr="00FC7CE0">
        <w:tc>
          <w:tcPr>
            <w:tcW w:w="817" w:type="dxa"/>
            <w:shd w:val="clear" w:color="auto" w:fill="auto"/>
          </w:tcPr>
          <w:p w:rsidR="00FC7CE0" w:rsidRPr="00EB73E4" w:rsidRDefault="00FC7CE0" w:rsidP="00FC7CE0">
            <w:pPr>
              <w:jc w:val="both"/>
            </w:pPr>
            <w:r w:rsidRPr="00EB73E4">
              <w:t>21</w:t>
            </w:r>
          </w:p>
        </w:tc>
        <w:tc>
          <w:tcPr>
            <w:tcW w:w="5670" w:type="dxa"/>
            <w:shd w:val="clear" w:color="auto" w:fill="auto"/>
          </w:tcPr>
          <w:p w:rsidR="00FC7CE0" w:rsidRPr="008961F0" w:rsidRDefault="00FC7CE0" w:rsidP="00FC7CE0">
            <w:pPr>
              <w:pStyle w:val="ListParagraph"/>
              <w:widowControl w:val="0"/>
              <w:numPr>
                <w:ilvl w:val="1"/>
                <w:numId w:val="39"/>
              </w:numPr>
              <w:tabs>
                <w:tab w:val="left" w:pos="2346"/>
                <w:tab w:val="left" w:pos="3469"/>
                <w:tab w:val="left" w:pos="4621"/>
              </w:tabs>
              <w:kinsoku w:val="0"/>
              <w:overflowPunct w:val="0"/>
              <w:autoSpaceDE w:val="0"/>
              <w:autoSpaceDN w:val="0"/>
              <w:adjustRightInd w:val="0"/>
              <w:spacing w:after="0" w:line="228" w:lineRule="exact"/>
              <w:ind w:left="459" w:hanging="425"/>
              <w:jc w:val="both"/>
              <w:rPr>
                <w:rFonts w:ascii="Times New Roman" w:hAnsi="Times New Roman"/>
              </w:rPr>
            </w:pPr>
            <w:r w:rsidRPr="008961F0">
              <w:rPr>
                <w:rFonts w:ascii="Times New Roman" w:hAnsi="Times New Roman"/>
                <w:w w:val="95"/>
              </w:rPr>
              <w:t xml:space="preserve">One minute Power Frequency </w:t>
            </w:r>
            <w:r w:rsidRPr="008961F0">
              <w:rPr>
                <w:rFonts w:ascii="Times New Roman" w:hAnsi="Times New Roman"/>
              </w:rPr>
              <w:t>Withstand</w:t>
            </w:r>
            <w:r w:rsidRPr="008961F0">
              <w:rPr>
                <w:rFonts w:ascii="Times New Roman" w:hAnsi="Times New Roman"/>
                <w:spacing w:val="7"/>
              </w:rPr>
              <w:t xml:space="preserve"> </w:t>
            </w:r>
            <w:r w:rsidRPr="008961F0">
              <w:rPr>
                <w:rFonts w:ascii="Times New Roman" w:hAnsi="Times New Roman"/>
              </w:rPr>
              <w:t>Voltage (kV)</w:t>
            </w:r>
          </w:p>
        </w:tc>
        <w:tc>
          <w:tcPr>
            <w:tcW w:w="3544" w:type="dxa"/>
            <w:gridSpan w:val="2"/>
            <w:shd w:val="clear" w:color="auto" w:fill="auto"/>
          </w:tcPr>
          <w:p w:rsidR="00FC7CE0" w:rsidRPr="00EB73E4" w:rsidRDefault="00FC7CE0" w:rsidP="0097156B">
            <w:pPr>
              <w:jc w:val="both"/>
            </w:pPr>
            <w:r>
              <w:t>318</w:t>
            </w:r>
            <w:r w:rsidRPr="00EB73E4">
              <w:t xml:space="preserve">kV for </w:t>
            </w:r>
            <w:r w:rsidRPr="0097156B">
              <w:rPr>
                <w:highlight w:val="yellow"/>
              </w:rPr>
              <w:t xml:space="preserve">30 </w:t>
            </w:r>
            <w:r w:rsidR="0097156B" w:rsidRPr="0097156B">
              <w:rPr>
                <w:highlight w:val="yellow"/>
              </w:rPr>
              <w:t>min</w:t>
            </w:r>
          </w:p>
        </w:tc>
      </w:tr>
      <w:tr w:rsidR="00FC7CE0" w:rsidRPr="00EB73E4" w:rsidTr="00FC7CE0">
        <w:tc>
          <w:tcPr>
            <w:tcW w:w="817" w:type="dxa"/>
            <w:shd w:val="clear" w:color="auto" w:fill="auto"/>
          </w:tcPr>
          <w:p w:rsidR="00FC7CE0" w:rsidRPr="00EB73E4" w:rsidRDefault="00FC7CE0" w:rsidP="00FC7CE0">
            <w:pPr>
              <w:jc w:val="both"/>
            </w:pPr>
            <w:r w:rsidRPr="00EB73E4">
              <w:t>22</w:t>
            </w:r>
          </w:p>
        </w:tc>
        <w:tc>
          <w:tcPr>
            <w:tcW w:w="5670" w:type="dxa"/>
            <w:shd w:val="clear" w:color="auto" w:fill="auto"/>
          </w:tcPr>
          <w:p w:rsidR="00FC7CE0" w:rsidRPr="008961F0" w:rsidRDefault="00FC7CE0" w:rsidP="00FC7CE0">
            <w:pPr>
              <w:pStyle w:val="BodyText"/>
              <w:widowControl w:val="0"/>
              <w:tabs>
                <w:tab w:val="left" w:pos="735"/>
                <w:tab w:val="left" w:pos="1498"/>
              </w:tabs>
              <w:suppressAutoHyphens w:val="0"/>
              <w:kinsoku w:val="0"/>
              <w:overflowPunct w:val="0"/>
              <w:autoSpaceDE w:val="0"/>
              <w:autoSpaceDN w:val="0"/>
              <w:adjustRightInd w:val="0"/>
              <w:spacing w:before="12" w:after="0" w:line="245" w:lineRule="auto"/>
              <w:jc w:val="both"/>
              <w:rPr>
                <w:rFonts w:ascii="Gautami" w:cs="Gautami"/>
                <w:w w:val="95"/>
                <w:sz w:val="22"/>
                <w:szCs w:val="22"/>
              </w:rPr>
            </w:pPr>
            <w:r w:rsidRPr="008961F0">
              <w:rPr>
                <w:rFonts w:ascii="Gautami" w:cs="Gautami"/>
                <w:w w:val="95"/>
                <w:sz w:val="22"/>
                <w:szCs w:val="22"/>
              </w:rPr>
              <w:t>Short circuit current for one second(kA)</w:t>
            </w:r>
          </w:p>
        </w:tc>
        <w:tc>
          <w:tcPr>
            <w:tcW w:w="3544" w:type="dxa"/>
            <w:gridSpan w:val="2"/>
            <w:shd w:val="clear" w:color="auto" w:fill="auto"/>
          </w:tcPr>
          <w:p w:rsidR="00FC7CE0" w:rsidRPr="00EB73E4" w:rsidRDefault="00FC7CE0" w:rsidP="00FC7CE0">
            <w:pPr>
              <w:jc w:val="both"/>
            </w:pPr>
            <w:r w:rsidRPr="00EB73E4">
              <w:t>143</w:t>
            </w:r>
          </w:p>
        </w:tc>
      </w:tr>
      <w:tr w:rsidR="00FC7CE0" w:rsidRPr="00EB73E4" w:rsidTr="00FC7CE0">
        <w:tc>
          <w:tcPr>
            <w:tcW w:w="817" w:type="dxa"/>
            <w:vMerge w:val="restart"/>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tabs>
                <w:tab w:val="left" w:pos="735"/>
                <w:tab w:val="left" w:pos="1498"/>
              </w:tabs>
              <w:suppressAutoHyphens w:val="0"/>
              <w:kinsoku w:val="0"/>
              <w:overflowPunct w:val="0"/>
              <w:autoSpaceDE w:val="0"/>
              <w:autoSpaceDN w:val="0"/>
              <w:adjustRightInd w:val="0"/>
              <w:spacing w:before="12" w:after="0" w:line="245" w:lineRule="auto"/>
              <w:jc w:val="both"/>
              <w:rPr>
                <w:rFonts w:ascii="Gautami" w:cs="Gautami"/>
                <w:w w:val="95"/>
                <w:sz w:val="22"/>
                <w:szCs w:val="22"/>
              </w:rPr>
            </w:pPr>
            <w:r w:rsidRPr="008961F0">
              <w:rPr>
                <w:rFonts w:ascii="Gautami" w:cs="Gautami"/>
                <w:w w:val="95"/>
                <w:sz w:val="22"/>
                <w:szCs w:val="22"/>
              </w:rPr>
              <w:t>Max conductor DC resistance at 20</w:t>
            </w:r>
            <w:r w:rsidRPr="008961F0">
              <w:rPr>
                <w:rFonts w:ascii="Gautami" w:cs="Gautami"/>
                <w:w w:val="95"/>
                <w:sz w:val="22"/>
                <w:szCs w:val="22"/>
                <w:vertAlign w:val="superscript"/>
              </w:rPr>
              <w:t>0</w:t>
            </w:r>
            <w:r w:rsidRPr="008961F0">
              <w:rPr>
                <w:rFonts w:ascii="Gautami" w:cs="Gautami"/>
                <w:w w:val="95"/>
                <w:sz w:val="22"/>
                <w:szCs w:val="22"/>
              </w:rPr>
              <w:t>C</w:t>
            </w:r>
          </w:p>
        </w:tc>
        <w:tc>
          <w:tcPr>
            <w:tcW w:w="3544" w:type="dxa"/>
            <w:gridSpan w:val="2"/>
            <w:shd w:val="clear" w:color="auto" w:fill="auto"/>
          </w:tcPr>
          <w:p w:rsidR="00FC7CE0" w:rsidRPr="00EB73E4" w:rsidRDefault="00FC7CE0" w:rsidP="00FC7CE0">
            <w:pPr>
              <w:jc w:val="both"/>
            </w:pPr>
            <w:r w:rsidRPr="00EB73E4">
              <w:t>0.0176 ohm/km</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tabs>
                <w:tab w:val="left" w:pos="735"/>
                <w:tab w:val="left" w:pos="1498"/>
              </w:tabs>
              <w:suppressAutoHyphens w:val="0"/>
              <w:kinsoku w:val="0"/>
              <w:overflowPunct w:val="0"/>
              <w:autoSpaceDE w:val="0"/>
              <w:autoSpaceDN w:val="0"/>
              <w:adjustRightInd w:val="0"/>
              <w:spacing w:before="12" w:after="0" w:line="245" w:lineRule="auto"/>
              <w:jc w:val="both"/>
              <w:rPr>
                <w:rFonts w:ascii="Gautami" w:cs="Gautami"/>
                <w:w w:val="95"/>
                <w:sz w:val="22"/>
                <w:szCs w:val="22"/>
              </w:rPr>
            </w:pPr>
            <w:r w:rsidRPr="008961F0">
              <w:rPr>
                <w:rFonts w:ascii="Gautami" w:cs="Gautami"/>
                <w:w w:val="95"/>
                <w:sz w:val="22"/>
                <w:szCs w:val="22"/>
              </w:rPr>
              <w:t>Approx. AC resistance at 90</w:t>
            </w:r>
            <w:r w:rsidRPr="008961F0">
              <w:rPr>
                <w:rFonts w:ascii="Gautami" w:cs="Gautami"/>
                <w:w w:val="95"/>
                <w:sz w:val="22"/>
                <w:szCs w:val="22"/>
                <w:vertAlign w:val="superscript"/>
              </w:rPr>
              <w:t>0</w:t>
            </w:r>
            <w:r w:rsidRPr="008961F0">
              <w:rPr>
                <w:rFonts w:ascii="Gautami" w:cs="Gautami"/>
                <w:w w:val="95"/>
                <w:sz w:val="22"/>
                <w:szCs w:val="22"/>
              </w:rPr>
              <w:t>C</w:t>
            </w:r>
          </w:p>
        </w:tc>
        <w:tc>
          <w:tcPr>
            <w:tcW w:w="3544" w:type="dxa"/>
            <w:gridSpan w:val="2"/>
            <w:shd w:val="clear" w:color="auto" w:fill="auto"/>
          </w:tcPr>
          <w:p w:rsidR="00FC7CE0" w:rsidRPr="00EB73E4" w:rsidRDefault="00FC7CE0" w:rsidP="00FC7CE0">
            <w:pPr>
              <w:jc w:val="both"/>
            </w:pPr>
            <w:r w:rsidRPr="00EB73E4">
              <w:t>0.</w:t>
            </w:r>
            <w:r>
              <w:t>0</w:t>
            </w:r>
            <w:r w:rsidRPr="00EB73E4">
              <w:t>234 ohm/km</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tabs>
                <w:tab w:val="left" w:pos="735"/>
                <w:tab w:val="left" w:pos="1498"/>
              </w:tabs>
              <w:suppressAutoHyphens w:val="0"/>
              <w:kinsoku w:val="0"/>
              <w:overflowPunct w:val="0"/>
              <w:autoSpaceDE w:val="0"/>
              <w:autoSpaceDN w:val="0"/>
              <w:adjustRightInd w:val="0"/>
              <w:spacing w:before="12" w:after="0" w:line="245" w:lineRule="auto"/>
              <w:jc w:val="both"/>
              <w:rPr>
                <w:rFonts w:ascii="Gautami" w:cs="Gautami"/>
                <w:w w:val="95"/>
                <w:sz w:val="22"/>
                <w:szCs w:val="22"/>
              </w:rPr>
            </w:pPr>
            <w:r w:rsidRPr="008961F0">
              <w:rPr>
                <w:rFonts w:ascii="Gautami" w:cs="Gautami"/>
                <w:w w:val="95"/>
                <w:sz w:val="22"/>
                <w:szCs w:val="22"/>
              </w:rPr>
              <w:t>Max. capacitance</w:t>
            </w:r>
          </w:p>
        </w:tc>
        <w:tc>
          <w:tcPr>
            <w:tcW w:w="3544" w:type="dxa"/>
            <w:gridSpan w:val="2"/>
            <w:shd w:val="clear" w:color="auto" w:fill="auto"/>
          </w:tcPr>
          <w:p w:rsidR="00FC7CE0" w:rsidRPr="00EB73E4" w:rsidRDefault="00FC7CE0" w:rsidP="00FC7CE0">
            <w:pPr>
              <w:jc w:val="both"/>
            </w:pPr>
            <w:r w:rsidRPr="00EB73E4">
              <w:t>0.</w:t>
            </w:r>
            <w:r>
              <w:t>17</w:t>
            </w:r>
            <w:r w:rsidRPr="00EB73E4">
              <w:t xml:space="preserve"> microF/km</w:t>
            </w:r>
          </w:p>
        </w:tc>
      </w:tr>
      <w:tr w:rsidR="00FC7CE0" w:rsidRPr="00EB73E4" w:rsidTr="00FC7CE0">
        <w:tc>
          <w:tcPr>
            <w:tcW w:w="817" w:type="dxa"/>
            <w:shd w:val="clear" w:color="auto" w:fill="auto"/>
          </w:tcPr>
          <w:p w:rsidR="00FC7CE0" w:rsidRPr="00EB73E4" w:rsidRDefault="00FC7CE0" w:rsidP="00FC7CE0">
            <w:pPr>
              <w:jc w:val="both"/>
            </w:pPr>
            <w:r>
              <w:t>23</w:t>
            </w:r>
          </w:p>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tabs>
                <w:tab w:val="left" w:pos="735"/>
                <w:tab w:val="left" w:pos="1498"/>
              </w:tabs>
              <w:suppressAutoHyphens w:val="0"/>
              <w:kinsoku w:val="0"/>
              <w:overflowPunct w:val="0"/>
              <w:autoSpaceDE w:val="0"/>
              <w:autoSpaceDN w:val="0"/>
              <w:adjustRightInd w:val="0"/>
              <w:spacing w:before="12" w:after="0" w:line="245" w:lineRule="auto"/>
              <w:jc w:val="both"/>
              <w:rPr>
                <w:rFonts w:ascii="Gautami" w:cs="Gautami"/>
                <w:w w:val="95"/>
                <w:sz w:val="22"/>
                <w:szCs w:val="22"/>
              </w:rPr>
            </w:pPr>
            <w:r w:rsidRPr="008961F0">
              <w:rPr>
                <w:rFonts w:ascii="Gautami" w:cs="Gautami"/>
                <w:w w:val="95"/>
                <w:sz w:val="22"/>
                <w:szCs w:val="22"/>
              </w:rPr>
              <w:t>Continuous</w:t>
            </w:r>
            <w:r w:rsidRPr="008961F0">
              <w:rPr>
                <w:rFonts w:ascii="Gautami" w:cs="Gautami"/>
                <w:spacing w:val="38"/>
                <w:w w:val="95"/>
                <w:sz w:val="22"/>
                <w:szCs w:val="22"/>
              </w:rPr>
              <w:t xml:space="preserve"> </w:t>
            </w:r>
            <w:r w:rsidRPr="008961F0">
              <w:rPr>
                <w:rFonts w:ascii="Gautami" w:cs="Gautami"/>
                <w:w w:val="95"/>
                <w:sz w:val="22"/>
                <w:szCs w:val="22"/>
              </w:rPr>
              <w:t>Current</w:t>
            </w:r>
            <w:r w:rsidRPr="008961F0">
              <w:rPr>
                <w:rFonts w:ascii="Gautami" w:cs="Gautami"/>
                <w:spacing w:val="49"/>
                <w:w w:val="95"/>
                <w:sz w:val="22"/>
                <w:szCs w:val="22"/>
              </w:rPr>
              <w:t xml:space="preserve"> </w:t>
            </w:r>
            <w:r w:rsidRPr="008961F0">
              <w:rPr>
                <w:rFonts w:ascii="Gautami" w:cs="Gautami"/>
                <w:w w:val="95"/>
                <w:sz w:val="22"/>
                <w:szCs w:val="22"/>
              </w:rPr>
              <w:t>Rating</w:t>
            </w:r>
            <w:r w:rsidRPr="008961F0">
              <w:rPr>
                <w:rFonts w:ascii="Gautami" w:cs="Gautami"/>
                <w:w w:val="94"/>
                <w:sz w:val="22"/>
                <w:szCs w:val="22"/>
              </w:rPr>
              <w:t xml:space="preserve"> for cable laid in close trefoil formation </w:t>
            </w:r>
          </w:p>
        </w:tc>
        <w:tc>
          <w:tcPr>
            <w:tcW w:w="1276" w:type="dxa"/>
            <w:shd w:val="clear" w:color="auto" w:fill="auto"/>
          </w:tcPr>
          <w:p w:rsidR="00FC7CE0" w:rsidRPr="008961F0" w:rsidRDefault="00FC7CE0" w:rsidP="00FC7CE0">
            <w:pPr>
              <w:jc w:val="both"/>
              <w:rPr>
                <w:b/>
              </w:rPr>
            </w:pPr>
            <w:r w:rsidRPr="008961F0">
              <w:rPr>
                <w:b/>
              </w:rPr>
              <w:t>BEB</w:t>
            </w:r>
          </w:p>
        </w:tc>
        <w:tc>
          <w:tcPr>
            <w:tcW w:w="2268" w:type="dxa"/>
            <w:shd w:val="clear" w:color="auto" w:fill="auto"/>
          </w:tcPr>
          <w:p w:rsidR="00FC7CE0" w:rsidRPr="008961F0" w:rsidRDefault="00FC7CE0" w:rsidP="00FC7CE0">
            <w:pPr>
              <w:jc w:val="both"/>
              <w:rPr>
                <w:b/>
              </w:rPr>
            </w:pPr>
            <w:r w:rsidRPr="008961F0">
              <w:rPr>
                <w:b/>
              </w:rPr>
              <w:t>SPB</w:t>
            </w:r>
          </w:p>
        </w:tc>
      </w:tr>
      <w:tr w:rsidR="00FC7CE0" w:rsidRPr="00EB73E4" w:rsidTr="00FC7CE0">
        <w:tc>
          <w:tcPr>
            <w:tcW w:w="817" w:type="dxa"/>
            <w:vMerge w:val="restart"/>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0"/>
                <w:numId w:val="40"/>
              </w:numPr>
              <w:tabs>
                <w:tab w:val="left" w:pos="318"/>
              </w:tabs>
              <w:suppressAutoHyphens w:val="0"/>
              <w:kinsoku w:val="0"/>
              <w:overflowPunct w:val="0"/>
              <w:autoSpaceDE w:val="0"/>
              <w:autoSpaceDN w:val="0"/>
              <w:adjustRightInd w:val="0"/>
              <w:spacing w:after="0"/>
              <w:ind w:left="1009" w:hanging="284"/>
              <w:jc w:val="both"/>
              <w:rPr>
                <w:rFonts w:ascii="Gautami" w:cs="Gautami"/>
                <w:w w:val="95"/>
                <w:sz w:val="22"/>
                <w:szCs w:val="22"/>
              </w:rPr>
            </w:pPr>
            <w:r w:rsidRPr="008961F0">
              <w:rPr>
                <w:rFonts w:ascii="Gautami" w:cs="Gautami"/>
                <w:w w:val="95"/>
                <w:sz w:val="22"/>
                <w:szCs w:val="22"/>
              </w:rPr>
              <w:t>In ground at 30</w:t>
            </w:r>
            <w:r w:rsidRPr="008961F0">
              <w:rPr>
                <w:rFonts w:ascii="Gautami" w:cs="Gautami"/>
                <w:w w:val="95"/>
                <w:sz w:val="22"/>
                <w:szCs w:val="22"/>
                <w:vertAlign w:val="superscript"/>
              </w:rPr>
              <w:t>0</w:t>
            </w:r>
            <w:r w:rsidRPr="008961F0">
              <w:rPr>
                <w:rFonts w:ascii="Gautami" w:cs="Gautami"/>
                <w:w w:val="95"/>
                <w:sz w:val="22"/>
                <w:szCs w:val="22"/>
              </w:rPr>
              <w:t>C ground temp, Depth of laying 1.0 m, Thermal Resistivity of soil 150</w:t>
            </w:r>
            <w:r w:rsidRPr="008961F0">
              <w:rPr>
                <w:rFonts w:ascii="Gautami" w:cs="Gautami"/>
                <w:w w:val="95"/>
                <w:sz w:val="22"/>
                <w:szCs w:val="22"/>
              </w:rPr>
              <w:t>°</w:t>
            </w:r>
            <w:r w:rsidRPr="008961F0">
              <w:rPr>
                <w:rFonts w:ascii="Gautami" w:cs="Gautami"/>
                <w:w w:val="95"/>
                <w:sz w:val="22"/>
                <w:szCs w:val="22"/>
              </w:rPr>
              <w:t>C</w:t>
            </w:r>
            <w:r w:rsidRPr="008961F0">
              <w:rPr>
                <w:rFonts w:ascii="Gautami" w:cs="Gautami"/>
                <w:spacing w:val="-8"/>
                <w:w w:val="95"/>
                <w:sz w:val="22"/>
                <w:szCs w:val="22"/>
              </w:rPr>
              <w:t xml:space="preserve"> </w:t>
            </w:r>
            <w:r w:rsidRPr="008961F0">
              <w:rPr>
                <w:rFonts w:ascii="Gautami" w:cs="Gautami"/>
                <w:w w:val="95"/>
                <w:sz w:val="22"/>
                <w:szCs w:val="22"/>
              </w:rPr>
              <w:t>Cm/W</w:t>
            </w:r>
          </w:p>
        </w:tc>
        <w:tc>
          <w:tcPr>
            <w:tcW w:w="1276" w:type="dxa"/>
            <w:shd w:val="clear" w:color="auto" w:fill="auto"/>
          </w:tcPr>
          <w:p w:rsidR="00FC7CE0" w:rsidRPr="00EB73E4" w:rsidRDefault="00FC7CE0" w:rsidP="00FC7CE0">
            <w:pPr>
              <w:kinsoku w:val="0"/>
              <w:overflowPunct w:val="0"/>
              <w:ind w:left="217"/>
              <w:jc w:val="both"/>
            </w:pPr>
            <w:r w:rsidRPr="00EB73E4">
              <w:t>650</w:t>
            </w:r>
          </w:p>
        </w:tc>
        <w:tc>
          <w:tcPr>
            <w:tcW w:w="2268" w:type="dxa"/>
            <w:shd w:val="clear" w:color="auto" w:fill="auto"/>
          </w:tcPr>
          <w:p w:rsidR="00FC7CE0" w:rsidRPr="00EB73E4" w:rsidRDefault="00FC7CE0" w:rsidP="00FC7CE0">
            <w:pPr>
              <w:kinsoku w:val="0"/>
              <w:overflowPunct w:val="0"/>
              <w:ind w:left="217"/>
              <w:jc w:val="both"/>
            </w:pPr>
            <w:r w:rsidRPr="00EB73E4">
              <w:t>820</w:t>
            </w:r>
          </w:p>
        </w:tc>
      </w:tr>
      <w:tr w:rsidR="00FC7CE0" w:rsidRPr="00EB73E4" w:rsidTr="00FC7CE0">
        <w:tc>
          <w:tcPr>
            <w:tcW w:w="817" w:type="dxa"/>
            <w:vMerge/>
            <w:shd w:val="clear" w:color="auto" w:fill="auto"/>
          </w:tcPr>
          <w:p w:rsidR="00FC7CE0" w:rsidRPr="00EB73E4" w:rsidRDefault="00FC7CE0" w:rsidP="00FC7CE0">
            <w:pPr>
              <w:jc w:val="both"/>
            </w:pPr>
          </w:p>
        </w:tc>
        <w:tc>
          <w:tcPr>
            <w:tcW w:w="5670" w:type="dxa"/>
            <w:shd w:val="clear" w:color="auto" w:fill="auto"/>
          </w:tcPr>
          <w:p w:rsidR="00FC7CE0" w:rsidRPr="008961F0" w:rsidRDefault="00FC7CE0" w:rsidP="00FC7CE0">
            <w:pPr>
              <w:pStyle w:val="BodyText"/>
              <w:widowControl w:val="0"/>
              <w:numPr>
                <w:ilvl w:val="0"/>
                <w:numId w:val="40"/>
              </w:numPr>
              <w:tabs>
                <w:tab w:val="left" w:pos="459"/>
              </w:tabs>
              <w:suppressAutoHyphens w:val="0"/>
              <w:kinsoku w:val="0"/>
              <w:overflowPunct w:val="0"/>
              <w:autoSpaceDE w:val="0"/>
              <w:autoSpaceDN w:val="0"/>
              <w:adjustRightInd w:val="0"/>
              <w:spacing w:after="0"/>
              <w:ind w:left="1009" w:hanging="425"/>
              <w:jc w:val="both"/>
              <w:rPr>
                <w:rFonts w:ascii="Gautami" w:cs="Gautami"/>
                <w:w w:val="95"/>
                <w:sz w:val="22"/>
                <w:szCs w:val="22"/>
              </w:rPr>
            </w:pPr>
            <w:r w:rsidRPr="008961F0">
              <w:rPr>
                <w:rFonts w:ascii="Gautami" w:cs="Gautami"/>
                <w:w w:val="95"/>
                <w:sz w:val="22"/>
                <w:szCs w:val="22"/>
              </w:rPr>
              <w:t xml:space="preserve">In free air at </w:t>
            </w:r>
            <w:r w:rsidRPr="008961F0">
              <w:rPr>
                <w:rFonts w:ascii="Gautami" w:cs="Gautami"/>
                <w:sz w:val="22"/>
                <w:szCs w:val="22"/>
              </w:rPr>
              <w:t>40</w:t>
            </w:r>
            <w:r w:rsidRPr="008961F0">
              <w:rPr>
                <w:rFonts w:ascii="Gautami" w:cs="Gautami"/>
                <w:sz w:val="22"/>
                <w:szCs w:val="22"/>
                <w:vertAlign w:val="superscript"/>
              </w:rPr>
              <w:t xml:space="preserve">0 </w:t>
            </w:r>
            <w:r w:rsidRPr="008961F0">
              <w:rPr>
                <w:rFonts w:ascii="Gautami" w:cs="Gautami"/>
                <w:sz w:val="22"/>
                <w:szCs w:val="22"/>
              </w:rPr>
              <w:t>C</w:t>
            </w:r>
            <w:r w:rsidRPr="008961F0">
              <w:rPr>
                <w:rFonts w:ascii="Gautami" w:cs="Gautami"/>
                <w:w w:val="95"/>
                <w:sz w:val="22"/>
                <w:szCs w:val="22"/>
              </w:rPr>
              <w:t xml:space="preserve"> Ambient Air Temperature</w:t>
            </w:r>
          </w:p>
        </w:tc>
        <w:tc>
          <w:tcPr>
            <w:tcW w:w="1276" w:type="dxa"/>
            <w:shd w:val="clear" w:color="auto" w:fill="auto"/>
          </w:tcPr>
          <w:p w:rsidR="00FC7CE0" w:rsidRPr="00EB73E4" w:rsidRDefault="00FC7CE0" w:rsidP="00FC7CE0">
            <w:pPr>
              <w:kinsoku w:val="0"/>
              <w:overflowPunct w:val="0"/>
              <w:ind w:left="217"/>
              <w:jc w:val="both"/>
            </w:pPr>
            <w:r w:rsidRPr="00EB73E4">
              <w:t>1100</w:t>
            </w:r>
          </w:p>
        </w:tc>
        <w:tc>
          <w:tcPr>
            <w:tcW w:w="2268" w:type="dxa"/>
            <w:shd w:val="clear" w:color="auto" w:fill="auto"/>
          </w:tcPr>
          <w:p w:rsidR="00FC7CE0" w:rsidRPr="00EB73E4" w:rsidRDefault="00FC7CE0" w:rsidP="00FC7CE0">
            <w:pPr>
              <w:kinsoku w:val="0"/>
              <w:overflowPunct w:val="0"/>
              <w:ind w:left="217"/>
              <w:jc w:val="both"/>
            </w:pPr>
            <w:r w:rsidRPr="00EB73E4">
              <w:t>1345</w:t>
            </w:r>
          </w:p>
        </w:tc>
      </w:tr>
      <w:tr w:rsidR="00FC7CE0" w:rsidRPr="00EB73E4" w:rsidTr="00FC7CE0">
        <w:tc>
          <w:tcPr>
            <w:tcW w:w="817" w:type="dxa"/>
            <w:shd w:val="clear" w:color="auto" w:fill="auto"/>
          </w:tcPr>
          <w:p w:rsidR="00FC7CE0" w:rsidRPr="00EB73E4" w:rsidRDefault="00FC7CE0" w:rsidP="00FC7CE0">
            <w:pPr>
              <w:jc w:val="both"/>
            </w:pPr>
          </w:p>
        </w:tc>
        <w:tc>
          <w:tcPr>
            <w:tcW w:w="9214" w:type="dxa"/>
            <w:gridSpan w:val="3"/>
            <w:shd w:val="clear" w:color="auto" w:fill="auto"/>
          </w:tcPr>
          <w:p w:rsidR="00FC7CE0" w:rsidRPr="008961F0" w:rsidRDefault="00FC7CE0" w:rsidP="00FC7CE0">
            <w:pPr>
              <w:pStyle w:val="BodyText"/>
              <w:widowControl w:val="0"/>
              <w:tabs>
                <w:tab w:val="left" w:pos="1009"/>
              </w:tabs>
              <w:suppressAutoHyphens w:val="0"/>
              <w:kinsoku w:val="0"/>
              <w:overflowPunct w:val="0"/>
              <w:autoSpaceDE w:val="0"/>
              <w:autoSpaceDN w:val="0"/>
              <w:adjustRightInd w:val="0"/>
              <w:spacing w:after="0"/>
              <w:jc w:val="both"/>
              <w:rPr>
                <w:rFonts w:ascii="Gautami" w:cs="Gautami"/>
                <w:sz w:val="22"/>
                <w:szCs w:val="22"/>
              </w:rPr>
            </w:pPr>
            <w:r w:rsidRPr="008961F0">
              <w:rPr>
                <w:rFonts w:ascii="Gautami" w:cs="Gautami"/>
                <w:b/>
                <w:w w:val="95"/>
                <w:sz w:val="22"/>
                <w:szCs w:val="22"/>
              </w:rPr>
              <w:t>BEB:</w:t>
            </w:r>
            <w:r w:rsidRPr="008961F0">
              <w:rPr>
                <w:rFonts w:ascii="Gautami" w:cs="Gautami"/>
                <w:w w:val="95"/>
                <w:sz w:val="22"/>
                <w:szCs w:val="22"/>
              </w:rPr>
              <w:t xml:space="preserve"> Sheath both end bonded      </w:t>
            </w:r>
            <w:r w:rsidRPr="008961F0">
              <w:rPr>
                <w:rFonts w:ascii="Gautami" w:cs="Gautami"/>
                <w:b/>
                <w:sz w:val="22"/>
                <w:szCs w:val="22"/>
              </w:rPr>
              <w:t>SPB:</w:t>
            </w:r>
            <w:r w:rsidRPr="008961F0">
              <w:rPr>
                <w:rFonts w:ascii="Gautami" w:cs="Gautami"/>
                <w:sz w:val="22"/>
                <w:szCs w:val="22"/>
              </w:rPr>
              <w:t xml:space="preserve"> Sheath single point/ Cross bonded</w:t>
            </w:r>
          </w:p>
        </w:tc>
      </w:tr>
    </w:tbl>
    <w:p w:rsidR="00FC7CE0" w:rsidRDefault="00FC7CE0" w:rsidP="00FC7CE0">
      <w:pPr>
        <w:pStyle w:val="Default"/>
        <w:jc w:val="both"/>
        <w:rPr>
          <w:rFonts w:ascii="Times New Roman" w:hAnsi="Times New Roman" w:cs="Times New Roman"/>
          <w:sz w:val="22"/>
          <w:szCs w:val="22"/>
        </w:rPr>
      </w:pPr>
    </w:p>
    <w:p w:rsidR="00FC7CE0" w:rsidRPr="00743B0B" w:rsidRDefault="00FC7CE0" w:rsidP="00FC7CE0">
      <w:pPr>
        <w:pStyle w:val="Default"/>
        <w:jc w:val="both"/>
        <w:rPr>
          <w:rFonts w:ascii="Times New Roman" w:hAnsi="Times New Roman" w:cs="Times New Roman"/>
          <w:b/>
          <w:bCs/>
          <w:sz w:val="28"/>
          <w:szCs w:val="28"/>
        </w:rPr>
      </w:pPr>
      <w:r w:rsidRPr="00743B0B">
        <w:rPr>
          <w:rFonts w:ascii="Times New Roman" w:hAnsi="Times New Roman" w:cs="Times New Roman"/>
          <w:b/>
          <w:bCs/>
          <w:sz w:val="28"/>
          <w:szCs w:val="28"/>
        </w:rPr>
        <w:t xml:space="preserve">3.2 </w:t>
      </w:r>
      <w:r>
        <w:rPr>
          <w:rFonts w:ascii="Times New Roman" w:hAnsi="Times New Roman" w:cs="Times New Roman"/>
          <w:b/>
          <w:bCs/>
          <w:sz w:val="28"/>
          <w:szCs w:val="28"/>
        </w:rPr>
        <w:t>GTP</w:t>
      </w:r>
      <w:r w:rsidRPr="00743B0B">
        <w:rPr>
          <w:rFonts w:ascii="Times New Roman" w:hAnsi="Times New Roman" w:cs="Times New Roman"/>
          <w:b/>
          <w:bCs/>
          <w:sz w:val="28"/>
          <w:szCs w:val="28"/>
        </w:rPr>
        <w:t xml:space="preserve"> FORMAT: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946"/>
        <w:gridCol w:w="850"/>
        <w:gridCol w:w="1418"/>
      </w:tblGrid>
      <w:tr w:rsidR="00FC7CE0" w:rsidRPr="00EB73E4" w:rsidTr="00FC7CE0">
        <w:tc>
          <w:tcPr>
            <w:tcW w:w="817"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Sl. 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rPr>
                <w:b/>
                <w:bCs/>
                <w:sz w:val="22"/>
                <w:szCs w:val="22"/>
              </w:rPr>
              <w:t>Name of the Particulars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8961F0">
              <w:rPr>
                <w:b/>
              </w:rPr>
              <w:t>Value</w:t>
            </w:r>
          </w:p>
        </w:tc>
      </w:tr>
      <w:tr w:rsidR="00FC7CE0" w:rsidRPr="00EB73E4" w:rsidTr="00FC7CE0">
        <w:tc>
          <w:tcPr>
            <w:tcW w:w="817"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rPr>
                <w:b/>
                <w:bCs/>
                <w:sz w:val="22"/>
                <w:szCs w:val="22"/>
              </w:rPr>
            </w:pPr>
            <w:r>
              <w:rPr>
                <w:b/>
                <w:bCs/>
                <w:sz w:val="22"/>
                <w:szCs w:val="22"/>
              </w:rPr>
              <w:t>Name of the manufacturer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rsidR="00FC7CE0" w:rsidRPr="008961F0" w:rsidRDefault="00FC7CE0" w:rsidP="00FC7CE0">
            <w:pPr>
              <w:jc w:val="both"/>
              <w:rPr>
                <w:b/>
              </w:rPr>
            </w:pPr>
          </w:p>
        </w:tc>
      </w:tr>
      <w:tr w:rsidR="00FC7CE0" w:rsidRPr="00EB73E4" w:rsidTr="00FC7CE0">
        <w:tc>
          <w:tcPr>
            <w:tcW w:w="817"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1</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No. of cores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p>
        </w:tc>
      </w:tr>
      <w:tr w:rsidR="00FC7CE0" w:rsidRPr="00EB73E4" w:rsidTr="00FC7CE0">
        <w:tc>
          <w:tcPr>
            <w:tcW w:w="817"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2</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Size (in mm2)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p>
        </w:tc>
      </w:tr>
      <w:tr w:rsidR="00FC7CE0" w:rsidRPr="00EB73E4" w:rsidTr="00FC7CE0">
        <w:tc>
          <w:tcPr>
            <w:tcW w:w="817"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3</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r w:rsidRPr="00EB73E4">
              <w:t>Voltage Grade( in kV)</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rsidR="00FC7CE0" w:rsidRPr="00EB73E4" w:rsidRDefault="00FC7CE0" w:rsidP="00FC7CE0">
            <w:pPr>
              <w:jc w:val="both"/>
            </w:pPr>
          </w:p>
        </w:tc>
      </w:tr>
      <w:tr w:rsidR="00FC7CE0" w:rsidRPr="00EB73E4" w:rsidTr="00FC7CE0">
        <w:tc>
          <w:tcPr>
            <w:tcW w:w="817" w:type="dxa"/>
            <w:tcBorders>
              <w:top w:val="single" w:sz="4" w:space="0" w:color="auto"/>
            </w:tcBorders>
            <w:shd w:val="clear" w:color="auto" w:fill="auto"/>
          </w:tcPr>
          <w:p w:rsidR="00FC7CE0" w:rsidRPr="00EB73E4" w:rsidRDefault="00FC7CE0" w:rsidP="00FC7CE0">
            <w:pPr>
              <w:jc w:val="both"/>
            </w:pPr>
            <w:r w:rsidRPr="00EB73E4">
              <w:t>4</w:t>
            </w:r>
          </w:p>
        </w:tc>
        <w:tc>
          <w:tcPr>
            <w:tcW w:w="6946" w:type="dxa"/>
            <w:tcBorders>
              <w:top w:val="single" w:sz="4" w:space="0" w:color="auto"/>
            </w:tcBorders>
            <w:shd w:val="clear" w:color="auto" w:fill="auto"/>
          </w:tcPr>
          <w:p w:rsidR="00FC7CE0" w:rsidRPr="00EB73E4" w:rsidRDefault="00FC7CE0" w:rsidP="00FC7CE0">
            <w:pPr>
              <w:jc w:val="both"/>
            </w:pPr>
            <w:r w:rsidRPr="008961F0">
              <w:rPr>
                <w:w w:val="95"/>
              </w:rPr>
              <w:t>Type</w:t>
            </w:r>
            <w:r w:rsidRPr="008961F0">
              <w:rPr>
                <w:spacing w:val="11"/>
                <w:w w:val="95"/>
              </w:rPr>
              <w:t xml:space="preserve"> </w:t>
            </w:r>
            <w:r w:rsidRPr="008961F0">
              <w:rPr>
                <w:w w:val="95"/>
              </w:rPr>
              <w:t>of</w:t>
            </w:r>
            <w:r w:rsidRPr="008961F0">
              <w:rPr>
                <w:spacing w:val="-4"/>
                <w:w w:val="95"/>
              </w:rPr>
              <w:t xml:space="preserve"> </w:t>
            </w:r>
            <w:r w:rsidRPr="008961F0">
              <w:rPr>
                <w:w w:val="95"/>
              </w:rPr>
              <w:t>cable</w:t>
            </w:r>
          </w:p>
        </w:tc>
        <w:tc>
          <w:tcPr>
            <w:tcW w:w="2268" w:type="dxa"/>
            <w:gridSpan w:val="2"/>
            <w:tcBorders>
              <w:top w:val="single" w:sz="4" w:space="0" w:color="auto"/>
            </w:tcBorders>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5</w:t>
            </w:r>
          </w:p>
        </w:tc>
        <w:tc>
          <w:tcPr>
            <w:tcW w:w="6946" w:type="dxa"/>
            <w:shd w:val="clear" w:color="auto" w:fill="auto"/>
          </w:tcPr>
          <w:p w:rsidR="00FC7CE0" w:rsidRPr="008961F0" w:rsidRDefault="00FC7CE0" w:rsidP="00FC7CE0">
            <w:pPr>
              <w:pStyle w:val="BodyText"/>
              <w:kinsoku w:val="0"/>
              <w:overflowPunct w:val="0"/>
              <w:spacing w:line="251" w:lineRule="exact"/>
              <w:ind w:left="176"/>
              <w:jc w:val="both"/>
              <w:rPr>
                <w:rFonts w:ascii="Gautami" w:cs="Gautami"/>
                <w:w w:val="95"/>
                <w:sz w:val="22"/>
                <w:szCs w:val="22"/>
              </w:rPr>
            </w:pPr>
            <w:r w:rsidRPr="008961F0">
              <w:rPr>
                <w:rFonts w:ascii="Gautami" w:cs="Gautami"/>
                <w:w w:val="95"/>
                <w:sz w:val="22"/>
                <w:szCs w:val="22"/>
              </w:rPr>
              <w:t xml:space="preserve">Standard </w:t>
            </w:r>
            <w:r w:rsidRPr="008961F0">
              <w:rPr>
                <w:rFonts w:ascii="Gautami" w:cs="Gautami"/>
                <w:spacing w:val="45"/>
                <w:w w:val="95"/>
                <w:sz w:val="22"/>
                <w:szCs w:val="22"/>
              </w:rPr>
              <w:t xml:space="preserve"> </w:t>
            </w:r>
            <w:r w:rsidRPr="008961F0">
              <w:rPr>
                <w:rFonts w:ascii="Gautami" w:cs="Gautami"/>
                <w:w w:val="95"/>
                <w:sz w:val="22"/>
                <w:szCs w:val="22"/>
              </w:rPr>
              <w:t xml:space="preserve">according </w:t>
            </w:r>
            <w:r w:rsidRPr="008961F0">
              <w:rPr>
                <w:rFonts w:ascii="Gautami" w:cs="Gautami"/>
                <w:spacing w:val="40"/>
                <w:w w:val="95"/>
                <w:sz w:val="22"/>
                <w:szCs w:val="22"/>
              </w:rPr>
              <w:t xml:space="preserve"> </w:t>
            </w:r>
            <w:r w:rsidRPr="008961F0">
              <w:rPr>
                <w:rFonts w:ascii="Gautami" w:cs="Gautami"/>
                <w:w w:val="95"/>
                <w:sz w:val="22"/>
                <w:szCs w:val="22"/>
              </w:rPr>
              <w:t xml:space="preserve">to </w:t>
            </w:r>
            <w:r w:rsidRPr="008961F0">
              <w:rPr>
                <w:rFonts w:ascii="Gautami" w:cs="Gautami"/>
                <w:spacing w:val="20"/>
                <w:w w:val="95"/>
                <w:sz w:val="22"/>
                <w:szCs w:val="22"/>
              </w:rPr>
              <w:t xml:space="preserve"> </w:t>
            </w:r>
            <w:r w:rsidRPr="008961F0">
              <w:rPr>
                <w:rFonts w:ascii="Gautami" w:cs="Gautami"/>
                <w:w w:val="95"/>
                <w:sz w:val="22"/>
                <w:szCs w:val="22"/>
              </w:rPr>
              <w:t xml:space="preserve">which </w:t>
            </w:r>
            <w:r w:rsidRPr="008961F0">
              <w:rPr>
                <w:rFonts w:ascii="Gautami" w:cs="Gautami"/>
                <w:spacing w:val="39"/>
                <w:w w:val="95"/>
                <w:sz w:val="22"/>
                <w:szCs w:val="22"/>
              </w:rPr>
              <w:t xml:space="preserve"> </w:t>
            </w:r>
            <w:r w:rsidRPr="008961F0">
              <w:rPr>
                <w:rFonts w:ascii="Gautami" w:cs="Gautami"/>
                <w:w w:val="95"/>
                <w:sz w:val="22"/>
                <w:szCs w:val="22"/>
              </w:rPr>
              <w:t>cable has</w:t>
            </w:r>
            <w:r w:rsidRPr="008961F0">
              <w:rPr>
                <w:rFonts w:ascii="Gautami" w:cs="Gautami"/>
                <w:spacing w:val="9"/>
                <w:w w:val="95"/>
                <w:sz w:val="22"/>
                <w:szCs w:val="22"/>
              </w:rPr>
              <w:t xml:space="preserve"> </w:t>
            </w:r>
            <w:r w:rsidRPr="008961F0">
              <w:rPr>
                <w:rFonts w:ascii="Gautami" w:cs="Gautami"/>
                <w:w w:val="95"/>
                <w:sz w:val="22"/>
                <w:szCs w:val="22"/>
              </w:rPr>
              <w:t>been</w:t>
            </w:r>
            <w:r w:rsidRPr="008961F0">
              <w:rPr>
                <w:rFonts w:ascii="Gautami" w:cs="Gautami"/>
                <w:spacing w:val="12"/>
                <w:w w:val="95"/>
                <w:sz w:val="22"/>
                <w:szCs w:val="22"/>
              </w:rPr>
              <w:t xml:space="preserve"> </w:t>
            </w:r>
            <w:r w:rsidRPr="008961F0">
              <w:rPr>
                <w:rFonts w:ascii="Gautami" w:cs="Gautami"/>
                <w:w w:val="95"/>
                <w:sz w:val="22"/>
                <w:szCs w:val="22"/>
              </w:rPr>
              <w:t>manufactured</w:t>
            </w:r>
            <w:r w:rsidRPr="008961F0">
              <w:rPr>
                <w:rFonts w:ascii="Gautami" w:cs="Gautami"/>
                <w:spacing w:val="22"/>
                <w:w w:val="95"/>
                <w:sz w:val="22"/>
                <w:szCs w:val="22"/>
              </w:rPr>
              <w:t xml:space="preserve"> </w:t>
            </w:r>
            <w:r w:rsidRPr="008961F0">
              <w:rPr>
                <w:rFonts w:ascii="Gautami" w:cs="Gautami"/>
                <w:w w:val="95"/>
                <w:sz w:val="22"/>
                <w:szCs w:val="22"/>
              </w:rPr>
              <w:t>and</w:t>
            </w:r>
            <w:r w:rsidRPr="008961F0">
              <w:rPr>
                <w:rFonts w:ascii="Gautami" w:cs="Gautami"/>
                <w:spacing w:val="-9"/>
                <w:w w:val="95"/>
                <w:sz w:val="22"/>
                <w:szCs w:val="22"/>
              </w:rPr>
              <w:t xml:space="preserve"> </w:t>
            </w:r>
            <w:r w:rsidRPr="008961F0">
              <w:rPr>
                <w:rFonts w:ascii="Gautami" w:cs="Gautami"/>
                <w:w w:val="95"/>
                <w:sz w:val="22"/>
                <w:szCs w:val="22"/>
              </w:rPr>
              <w:t>tested</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6</w:t>
            </w:r>
          </w:p>
        </w:tc>
        <w:tc>
          <w:tcPr>
            <w:tcW w:w="6946" w:type="dxa"/>
            <w:shd w:val="clear" w:color="auto" w:fill="auto"/>
          </w:tcPr>
          <w:p w:rsidR="00FC7CE0" w:rsidRPr="008961F0" w:rsidRDefault="00FC7CE0" w:rsidP="00FC7CE0">
            <w:pPr>
              <w:jc w:val="both"/>
              <w:rPr>
                <w:w w:val="95"/>
              </w:rPr>
            </w:pPr>
            <w:r w:rsidRPr="008961F0">
              <w:rPr>
                <w:w w:val="105"/>
              </w:rPr>
              <w:t>Permissible Voltage &amp; Frequency variation for satisfactory operation.</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jc w:val="both"/>
              <w:rPr>
                <w:w w:val="95"/>
              </w:rPr>
            </w:pPr>
            <w:r w:rsidRPr="008961F0">
              <w:rPr>
                <w:w w:val="95"/>
              </w:rPr>
              <w:t>Voltage</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jc w:val="both"/>
              <w:rPr>
                <w:w w:val="95"/>
              </w:rPr>
            </w:pPr>
            <w:r w:rsidRPr="008961F0">
              <w:rPr>
                <w:w w:val="95"/>
              </w:rPr>
              <w:t>Frequency</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7</w:t>
            </w:r>
          </w:p>
        </w:tc>
        <w:tc>
          <w:tcPr>
            <w:tcW w:w="6946" w:type="dxa"/>
            <w:shd w:val="clear" w:color="auto" w:fill="auto"/>
          </w:tcPr>
          <w:p w:rsidR="00FC7CE0" w:rsidRPr="008961F0" w:rsidRDefault="00FC7CE0" w:rsidP="00FC7CE0">
            <w:pPr>
              <w:pStyle w:val="BodyText"/>
              <w:widowControl w:val="0"/>
              <w:tabs>
                <w:tab w:val="left" w:pos="761"/>
                <w:tab w:val="left" w:pos="4576"/>
              </w:tabs>
              <w:suppressAutoHyphens w:val="0"/>
              <w:kinsoku w:val="0"/>
              <w:overflowPunct w:val="0"/>
              <w:autoSpaceDE w:val="0"/>
              <w:autoSpaceDN w:val="0"/>
              <w:adjustRightInd w:val="0"/>
              <w:spacing w:before="69" w:after="0"/>
              <w:jc w:val="both"/>
              <w:rPr>
                <w:rFonts w:ascii="Gautami" w:cs="Gautami"/>
                <w:w w:val="95"/>
                <w:sz w:val="22"/>
                <w:szCs w:val="22"/>
              </w:rPr>
            </w:pPr>
            <w:r w:rsidRPr="008961F0">
              <w:rPr>
                <w:rFonts w:ascii="Gautami" w:cs="Gautami"/>
                <w:w w:val="105"/>
                <w:sz w:val="22"/>
                <w:szCs w:val="22"/>
              </w:rPr>
              <w:t>Maximum</w:t>
            </w:r>
            <w:r w:rsidRPr="008961F0">
              <w:rPr>
                <w:rFonts w:ascii="Gautami" w:cs="Gautami"/>
                <w:spacing w:val="-21"/>
                <w:w w:val="105"/>
                <w:sz w:val="22"/>
                <w:szCs w:val="22"/>
              </w:rPr>
              <w:t xml:space="preserve"> rated conductor temperature </w:t>
            </w:r>
          </w:p>
        </w:tc>
        <w:tc>
          <w:tcPr>
            <w:tcW w:w="2268" w:type="dxa"/>
            <w:gridSpan w:val="2"/>
            <w:shd w:val="clear" w:color="auto" w:fill="auto"/>
          </w:tcPr>
          <w:p w:rsidR="00FC7CE0" w:rsidRPr="00EB73E4" w:rsidRDefault="00FC7CE0" w:rsidP="00FC7CE0">
            <w:pPr>
              <w:jc w:val="both"/>
            </w:pPr>
          </w:p>
        </w:tc>
      </w:tr>
      <w:tr w:rsidR="00FC7CE0" w:rsidRPr="00EB73E4" w:rsidTr="00FC7CE0">
        <w:trPr>
          <w:trHeight w:val="524"/>
        </w:trPr>
        <w:tc>
          <w:tcPr>
            <w:tcW w:w="817" w:type="dxa"/>
            <w:shd w:val="clear" w:color="auto" w:fill="auto"/>
          </w:tcPr>
          <w:p w:rsidR="00FC7CE0" w:rsidRPr="00EB73E4" w:rsidRDefault="00FC7CE0" w:rsidP="00FC7CE0">
            <w:pPr>
              <w:jc w:val="both"/>
            </w:pPr>
            <w:r w:rsidRPr="00EB73E4">
              <w:t>8</w:t>
            </w:r>
          </w:p>
        </w:tc>
        <w:tc>
          <w:tcPr>
            <w:tcW w:w="6946" w:type="dxa"/>
            <w:shd w:val="clear" w:color="auto" w:fill="auto"/>
          </w:tcPr>
          <w:p w:rsidR="00FC7CE0" w:rsidRPr="008961F0" w:rsidRDefault="00FC7CE0" w:rsidP="00FC7CE0">
            <w:pPr>
              <w:pStyle w:val="BodyText"/>
              <w:tabs>
                <w:tab w:val="left" w:pos="4576"/>
              </w:tabs>
              <w:kinsoku w:val="0"/>
              <w:overflowPunct w:val="0"/>
              <w:spacing w:line="285" w:lineRule="exact"/>
              <w:jc w:val="both"/>
              <w:rPr>
                <w:rFonts w:ascii="Gautami" w:cs="Gautami"/>
                <w:w w:val="95"/>
                <w:sz w:val="22"/>
                <w:szCs w:val="22"/>
              </w:rPr>
            </w:pPr>
            <w:r w:rsidRPr="008961F0">
              <w:rPr>
                <w:rFonts w:ascii="Gautami" w:cs="Gautami"/>
                <w:w w:val="95"/>
                <w:sz w:val="22"/>
                <w:szCs w:val="22"/>
              </w:rPr>
              <w:t>Max. allowable conductor temperature during short circuit</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t>9</w:t>
            </w:r>
          </w:p>
        </w:tc>
        <w:tc>
          <w:tcPr>
            <w:tcW w:w="6946" w:type="dxa"/>
            <w:shd w:val="clear" w:color="auto" w:fill="auto"/>
          </w:tcPr>
          <w:p w:rsidR="00FC7CE0" w:rsidRPr="008961F0" w:rsidRDefault="00FC7CE0" w:rsidP="00FC7CE0">
            <w:pPr>
              <w:pStyle w:val="BodyText"/>
              <w:widowControl w:val="0"/>
              <w:tabs>
                <w:tab w:val="left" w:pos="761"/>
              </w:tabs>
              <w:suppressAutoHyphens w:val="0"/>
              <w:kinsoku w:val="0"/>
              <w:overflowPunct w:val="0"/>
              <w:autoSpaceDE w:val="0"/>
              <w:autoSpaceDN w:val="0"/>
              <w:adjustRightInd w:val="0"/>
              <w:spacing w:before="69" w:after="0"/>
              <w:jc w:val="both"/>
              <w:rPr>
                <w:rFonts w:ascii="Gautami" w:cs="Gautami"/>
                <w:w w:val="95"/>
                <w:sz w:val="22"/>
                <w:szCs w:val="22"/>
              </w:rPr>
            </w:pPr>
            <w:r w:rsidRPr="008961F0">
              <w:rPr>
                <w:rFonts w:ascii="Gautami" w:cs="Gautami"/>
                <w:w w:val="95"/>
                <w:sz w:val="22"/>
                <w:szCs w:val="22"/>
              </w:rPr>
              <w:t>Conductor</w:t>
            </w:r>
            <w:r w:rsidRPr="008961F0">
              <w:rPr>
                <w:rFonts w:ascii="Gautami" w:cs="Gautami"/>
                <w:spacing w:val="3"/>
                <w:w w:val="95"/>
                <w:sz w:val="22"/>
                <w:szCs w:val="22"/>
              </w:rPr>
              <w:t xml:space="preserve"> </w:t>
            </w:r>
            <w:r w:rsidRPr="008961F0">
              <w:rPr>
                <w:rFonts w:ascii="Gautami" w:cs="Gautami"/>
                <w:w w:val="95"/>
                <w:sz w:val="22"/>
                <w:szCs w:val="22"/>
              </w:rPr>
              <w:t>Details</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1"/>
                <w:numId w:val="42"/>
              </w:numPr>
              <w:tabs>
                <w:tab w:val="left" w:pos="459"/>
              </w:tabs>
              <w:suppressAutoHyphens w:val="0"/>
              <w:kinsoku w:val="0"/>
              <w:overflowPunct w:val="0"/>
              <w:autoSpaceDE w:val="0"/>
              <w:autoSpaceDN w:val="0"/>
              <w:adjustRightInd w:val="0"/>
              <w:spacing w:after="0"/>
              <w:ind w:left="459" w:hanging="425"/>
              <w:jc w:val="both"/>
              <w:rPr>
                <w:rFonts w:ascii="Gautami" w:cs="Gautami"/>
                <w:w w:val="95"/>
                <w:sz w:val="22"/>
                <w:szCs w:val="22"/>
              </w:rPr>
            </w:pPr>
            <w:r w:rsidRPr="008961F0">
              <w:rPr>
                <w:rFonts w:ascii="Gautami" w:cs="Gautami"/>
                <w:w w:val="90"/>
                <w:sz w:val="22"/>
                <w:szCs w:val="22"/>
              </w:rPr>
              <w:t>Normal</w:t>
            </w:r>
            <w:r w:rsidRPr="008961F0">
              <w:rPr>
                <w:rFonts w:ascii="Gautami" w:cs="Gautami"/>
                <w:spacing w:val="24"/>
                <w:w w:val="90"/>
                <w:sz w:val="22"/>
                <w:szCs w:val="22"/>
              </w:rPr>
              <w:t xml:space="preserve"> </w:t>
            </w:r>
            <w:r w:rsidRPr="008961F0">
              <w:rPr>
                <w:rFonts w:ascii="Gautami" w:cs="Gautami"/>
                <w:w w:val="90"/>
                <w:sz w:val="22"/>
                <w:szCs w:val="22"/>
              </w:rPr>
              <w:t>Cross-Sectional</w:t>
            </w:r>
            <w:r w:rsidRPr="008961F0">
              <w:rPr>
                <w:rFonts w:ascii="Gautami" w:cs="Gautami"/>
                <w:spacing w:val="45"/>
                <w:w w:val="90"/>
                <w:sz w:val="22"/>
                <w:szCs w:val="22"/>
              </w:rPr>
              <w:t xml:space="preserve"> </w:t>
            </w:r>
            <w:r w:rsidRPr="008961F0">
              <w:rPr>
                <w:rFonts w:ascii="Gautami" w:cs="Gautami"/>
                <w:w w:val="90"/>
                <w:sz w:val="22"/>
                <w:szCs w:val="22"/>
              </w:rPr>
              <w:t>Area</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1"/>
                <w:numId w:val="42"/>
              </w:numPr>
              <w:tabs>
                <w:tab w:val="left" w:pos="459"/>
              </w:tabs>
              <w:suppressAutoHyphens w:val="0"/>
              <w:kinsoku w:val="0"/>
              <w:overflowPunct w:val="0"/>
              <w:autoSpaceDE w:val="0"/>
              <w:autoSpaceDN w:val="0"/>
              <w:adjustRightInd w:val="0"/>
              <w:spacing w:after="0"/>
              <w:ind w:left="459" w:hanging="425"/>
              <w:jc w:val="both"/>
              <w:rPr>
                <w:rFonts w:ascii="Gautami" w:cs="Gautami"/>
                <w:sz w:val="22"/>
                <w:szCs w:val="22"/>
              </w:rPr>
            </w:pPr>
            <w:r w:rsidRPr="008961F0">
              <w:rPr>
                <w:rFonts w:ascii="Gautami" w:cs="Gautami"/>
                <w:w w:val="95"/>
                <w:sz w:val="22"/>
                <w:szCs w:val="22"/>
              </w:rPr>
              <w:t>Material</w:t>
            </w:r>
            <w:r w:rsidRPr="008961F0">
              <w:rPr>
                <w:rFonts w:ascii="Gautami" w:cs="Gautami"/>
                <w:spacing w:val="-6"/>
                <w:w w:val="95"/>
                <w:sz w:val="22"/>
                <w:szCs w:val="22"/>
              </w:rPr>
              <w:t xml:space="preserve"> </w:t>
            </w:r>
            <w:r w:rsidRPr="008961F0">
              <w:rPr>
                <w:rFonts w:ascii="Gautami" w:cs="Gautami"/>
                <w:w w:val="95"/>
                <w:sz w:val="22"/>
                <w:szCs w:val="22"/>
              </w:rPr>
              <w:t>and</w:t>
            </w:r>
            <w:r w:rsidRPr="008961F0">
              <w:rPr>
                <w:rFonts w:ascii="Gautami" w:cs="Gautami"/>
                <w:spacing w:val="-12"/>
                <w:w w:val="95"/>
                <w:sz w:val="22"/>
                <w:szCs w:val="22"/>
              </w:rPr>
              <w:t xml:space="preserve"> </w:t>
            </w:r>
            <w:r w:rsidRPr="008961F0">
              <w:rPr>
                <w:rFonts w:ascii="Gautami" w:cs="Gautami"/>
                <w:w w:val="95"/>
                <w:sz w:val="22"/>
                <w:szCs w:val="22"/>
              </w:rPr>
              <w:t>Grade</w:t>
            </w:r>
          </w:p>
          <w:p w:rsidR="00FC7CE0" w:rsidRPr="008961F0" w:rsidRDefault="00FC7CE0" w:rsidP="00FC7CE0">
            <w:pPr>
              <w:tabs>
                <w:tab w:val="left" w:pos="459"/>
              </w:tabs>
              <w:ind w:left="459" w:hanging="425"/>
              <w:jc w:val="both"/>
              <w:rPr>
                <w:w w:val="95"/>
              </w:rPr>
            </w:pP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1"/>
                <w:numId w:val="42"/>
              </w:numPr>
              <w:tabs>
                <w:tab w:val="left" w:pos="459"/>
              </w:tabs>
              <w:suppressAutoHyphens w:val="0"/>
              <w:kinsoku w:val="0"/>
              <w:overflowPunct w:val="0"/>
              <w:autoSpaceDE w:val="0"/>
              <w:autoSpaceDN w:val="0"/>
              <w:adjustRightInd w:val="0"/>
              <w:spacing w:after="0"/>
              <w:ind w:left="459" w:hanging="425"/>
              <w:jc w:val="both"/>
              <w:rPr>
                <w:rFonts w:ascii="Gautami" w:cs="Gautami"/>
                <w:w w:val="95"/>
                <w:sz w:val="22"/>
                <w:szCs w:val="22"/>
              </w:rPr>
            </w:pPr>
            <w:r w:rsidRPr="008961F0">
              <w:rPr>
                <w:rFonts w:ascii="Gautami" w:cs="Gautami"/>
                <w:w w:val="95"/>
                <w:sz w:val="22"/>
                <w:szCs w:val="22"/>
              </w:rPr>
              <w:t>Shape</w:t>
            </w:r>
            <w:r w:rsidRPr="008961F0">
              <w:rPr>
                <w:rFonts w:ascii="Gautami" w:cs="Gautami"/>
                <w:spacing w:val="-8"/>
                <w:w w:val="95"/>
                <w:sz w:val="22"/>
                <w:szCs w:val="22"/>
              </w:rPr>
              <w:t xml:space="preserve"> </w:t>
            </w:r>
            <w:r w:rsidRPr="008961F0">
              <w:rPr>
                <w:rFonts w:ascii="Gautami" w:cs="Gautami"/>
                <w:w w:val="95"/>
                <w:sz w:val="22"/>
                <w:szCs w:val="22"/>
              </w:rPr>
              <w:t>of</w:t>
            </w:r>
            <w:r w:rsidRPr="008961F0">
              <w:rPr>
                <w:rFonts w:ascii="Gautami" w:cs="Gautami"/>
                <w:spacing w:val="-9"/>
                <w:w w:val="95"/>
                <w:sz w:val="22"/>
                <w:szCs w:val="22"/>
              </w:rPr>
              <w:t xml:space="preserve"> </w:t>
            </w:r>
            <w:r w:rsidRPr="008961F0">
              <w:rPr>
                <w:rFonts w:ascii="Gautami" w:cs="Gautami"/>
                <w:w w:val="95"/>
                <w:sz w:val="22"/>
                <w:szCs w:val="22"/>
              </w:rPr>
              <w:t>Conductor</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Default="00FC7CE0" w:rsidP="00FC7CE0">
            <w:pPr>
              <w:jc w:val="both"/>
            </w:pPr>
          </w:p>
        </w:tc>
        <w:tc>
          <w:tcPr>
            <w:tcW w:w="6946" w:type="dxa"/>
            <w:shd w:val="clear" w:color="auto" w:fill="auto"/>
          </w:tcPr>
          <w:p w:rsidR="00FC7CE0" w:rsidRPr="008961F0" w:rsidRDefault="00FC7CE0" w:rsidP="00FC7CE0">
            <w:pPr>
              <w:pStyle w:val="BodyText"/>
              <w:widowControl w:val="0"/>
              <w:numPr>
                <w:ilvl w:val="1"/>
                <w:numId w:val="42"/>
              </w:numPr>
              <w:tabs>
                <w:tab w:val="left" w:pos="715"/>
              </w:tabs>
              <w:suppressAutoHyphens w:val="0"/>
              <w:kinsoku w:val="0"/>
              <w:overflowPunct w:val="0"/>
              <w:autoSpaceDE w:val="0"/>
              <w:autoSpaceDN w:val="0"/>
              <w:adjustRightInd w:val="0"/>
              <w:spacing w:before="66" w:after="0"/>
              <w:ind w:left="1080"/>
              <w:jc w:val="both"/>
              <w:rPr>
                <w:rFonts w:ascii="Gautami" w:cs="Gautami"/>
                <w:w w:val="95"/>
                <w:sz w:val="22"/>
                <w:szCs w:val="22"/>
              </w:rPr>
            </w:pPr>
            <w:r w:rsidRPr="008961F0">
              <w:rPr>
                <w:rFonts w:ascii="Gautami" w:cs="Gautami"/>
                <w:w w:val="95"/>
                <w:sz w:val="22"/>
                <w:szCs w:val="22"/>
              </w:rPr>
              <w:t>(d) Separator over conductor</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t>10</w:t>
            </w:r>
          </w:p>
        </w:tc>
        <w:tc>
          <w:tcPr>
            <w:tcW w:w="6946" w:type="dxa"/>
            <w:shd w:val="clear" w:color="auto" w:fill="auto"/>
          </w:tcPr>
          <w:p w:rsidR="00FC7CE0" w:rsidRPr="008961F0" w:rsidRDefault="00FC7CE0" w:rsidP="00FC7CE0">
            <w:pPr>
              <w:pStyle w:val="BodyText"/>
              <w:widowControl w:val="0"/>
              <w:tabs>
                <w:tab w:val="left" w:pos="715"/>
              </w:tabs>
              <w:suppressAutoHyphens w:val="0"/>
              <w:kinsoku w:val="0"/>
              <w:overflowPunct w:val="0"/>
              <w:autoSpaceDE w:val="0"/>
              <w:autoSpaceDN w:val="0"/>
              <w:adjustRightInd w:val="0"/>
              <w:spacing w:before="66" w:after="0"/>
              <w:jc w:val="both"/>
              <w:rPr>
                <w:rFonts w:ascii="Gautami" w:cs="Gautami"/>
                <w:b/>
                <w:w w:val="95"/>
                <w:sz w:val="22"/>
                <w:szCs w:val="22"/>
              </w:rPr>
            </w:pPr>
            <w:r w:rsidRPr="008961F0">
              <w:rPr>
                <w:rFonts w:ascii="Gautami" w:cs="Gautami"/>
                <w:b/>
                <w:w w:val="95"/>
                <w:sz w:val="22"/>
                <w:szCs w:val="22"/>
              </w:rPr>
              <w:t>Conductor</w:t>
            </w:r>
            <w:r w:rsidRPr="008961F0">
              <w:rPr>
                <w:rFonts w:ascii="Gautami" w:cs="Gautami"/>
                <w:b/>
                <w:spacing w:val="-16"/>
                <w:w w:val="95"/>
                <w:sz w:val="22"/>
                <w:szCs w:val="22"/>
              </w:rPr>
              <w:t xml:space="preserve"> </w:t>
            </w:r>
            <w:r w:rsidRPr="008961F0">
              <w:rPr>
                <w:rFonts w:ascii="Gautami" w:cs="Gautami"/>
                <w:b/>
                <w:w w:val="95"/>
                <w:sz w:val="22"/>
                <w:szCs w:val="22"/>
              </w:rPr>
              <w:t>Screen</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1"/>
                <w:numId w:val="41"/>
              </w:numPr>
              <w:tabs>
                <w:tab w:val="left" w:pos="1133"/>
              </w:tabs>
              <w:suppressAutoHyphens w:val="0"/>
              <w:kinsoku w:val="0"/>
              <w:overflowPunct w:val="0"/>
              <w:autoSpaceDE w:val="0"/>
              <w:autoSpaceDN w:val="0"/>
              <w:adjustRightInd w:val="0"/>
              <w:spacing w:after="0"/>
              <w:ind w:left="1133"/>
              <w:jc w:val="both"/>
              <w:rPr>
                <w:rFonts w:ascii="Gautami" w:cs="Gautami"/>
                <w:w w:val="95"/>
                <w:sz w:val="22"/>
                <w:szCs w:val="22"/>
              </w:rPr>
            </w:pPr>
            <w:r w:rsidRPr="008961F0">
              <w:rPr>
                <w:rFonts w:ascii="Gautami" w:cs="Gautami"/>
                <w:w w:val="95"/>
                <w:sz w:val="22"/>
                <w:szCs w:val="22"/>
              </w:rPr>
              <w:t>Material</w:t>
            </w:r>
          </w:p>
        </w:tc>
        <w:tc>
          <w:tcPr>
            <w:tcW w:w="2268" w:type="dxa"/>
            <w:gridSpan w:val="2"/>
            <w:shd w:val="clear" w:color="auto" w:fill="auto"/>
          </w:tcPr>
          <w:p w:rsidR="00FC7CE0" w:rsidRPr="00EB73E4" w:rsidRDefault="00FC7CE0" w:rsidP="00FC7CE0">
            <w:pPr>
              <w:widowControl w:val="0"/>
              <w:tabs>
                <w:tab w:val="left" w:pos="211"/>
              </w:tabs>
              <w:kinsoku w:val="0"/>
              <w:overflowPunct w:val="0"/>
              <w:autoSpaceDE w:val="0"/>
              <w:autoSpaceDN w:val="0"/>
              <w:adjustRightInd w:val="0"/>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1"/>
                <w:numId w:val="41"/>
              </w:numPr>
              <w:tabs>
                <w:tab w:val="left" w:pos="1133"/>
              </w:tabs>
              <w:suppressAutoHyphens w:val="0"/>
              <w:kinsoku w:val="0"/>
              <w:overflowPunct w:val="0"/>
              <w:autoSpaceDE w:val="0"/>
              <w:autoSpaceDN w:val="0"/>
              <w:adjustRightInd w:val="0"/>
              <w:spacing w:after="0"/>
              <w:ind w:left="1133"/>
              <w:jc w:val="both"/>
              <w:rPr>
                <w:rFonts w:ascii="Gautami" w:cs="Gautami"/>
                <w:w w:val="95"/>
                <w:sz w:val="22"/>
                <w:szCs w:val="22"/>
              </w:rPr>
            </w:pPr>
            <w:r w:rsidRPr="008961F0">
              <w:rPr>
                <w:rFonts w:ascii="Gautami" w:cs="Gautami"/>
                <w:w w:val="95"/>
                <w:sz w:val="22"/>
                <w:szCs w:val="22"/>
              </w:rPr>
              <w:t>Nominal Thickness</w:t>
            </w:r>
          </w:p>
        </w:tc>
        <w:tc>
          <w:tcPr>
            <w:tcW w:w="2268" w:type="dxa"/>
            <w:gridSpan w:val="2"/>
            <w:shd w:val="clear" w:color="auto" w:fill="auto"/>
          </w:tcPr>
          <w:p w:rsidR="00FC7CE0" w:rsidRPr="00EB73E4" w:rsidRDefault="00FC7CE0" w:rsidP="00FC7CE0">
            <w:pPr>
              <w:kinsoku w:val="0"/>
              <w:overflowPunct w:val="0"/>
              <w:ind w:left="110"/>
              <w:jc w:val="both"/>
            </w:pPr>
          </w:p>
        </w:tc>
      </w:tr>
      <w:tr w:rsidR="00FC7CE0" w:rsidRPr="00EB73E4" w:rsidTr="00FC7CE0">
        <w:tc>
          <w:tcPr>
            <w:tcW w:w="817" w:type="dxa"/>
            <w:shd w:val="clear" w:color="auto" w:fill="auto"/>
          </w:tcPr>
          <w:p w:rsidR="00FC7CE0" w:rsidRPr="00EB73E4" w:rsidRDefault="00FC7CE0" w:rsidP="00FC7CE0">
            <w:pPr>
              <w:jc w:val="both"/>
            </w:pPr>
            <w:r>
              <w:t>11</w:t>
            </w:r>
          </w:p>
        </w:tc>
        <w:tc>
          <w:tcPr>
            <w:tcW w:w="6946" w:type="dxa"/>
            <w:shd w:val="clear" w:color="auto" w:fill="auto"/>
          </w:tcPr>
          <w:p w:rsidR="00FC7CE0" w:rsidRPr="008961F0" w:rsidRDefault="00FC7CE0" w:rsidP="00FC7CE0">
            <w:pPr>
              <w:pStyle w:val="BodyText"/>
              <w:widowControl w:val="0"/>
              <w:tabs>
                <w:tab w:val="left" w:pos="1133"/>
              </w:tabs>
              <w:suppressAutoHyphens w:val="0"/>
              <w:kinsoku w:val="0"/>
              <w:overflowPunct w:val="0"/>
              <w:autoSpaceDE w:val="0"/>
              <w:autoSpaceDN w:val="0"/>
              <w:adjustRightInd w:val="0"/>
              <w:spacing w:after="0"/>
              <w:jc w:val="both"/>
              <w:rPr>
                <w:rFonts w:ascii="Gautami" w:cs="Gautami"/>
                <w:b/>
                <w:w w:val="95"/>
                <w:sz w:val="22"/>
                <w:szCs w:val="22"/>
              </w:rPr>
            </w:pPr>
            <w:r w:rsidRPr="008961F0">
              <w:rPr>
                <w:rFonts w:ascii="Gautami" w:cs="Gautami"/>
                <w:b/>
                <w:w w:val="95"/>
                <w:sz w:val="22"/>
                <w:szCs w:val="22"/>
              </w:rPr>
              <w:t>Insulation</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1"/>
                <w:numId w:val="43"/>
              </w:numPr>
              <w:tabs>
                <w:tab w:val="left" w:pos="743"/>
              </w:tabs>
              <w:suppressAutoHyphens w:val="0"/>
              <w:kinsoku w:val="0"/>
              <w:overflowPunct w:val="0"/>
              <w:autoSpaceDE w:val="0"/>
              <w:autoSpaceDN w:val="0"/>
              <w:adjustRightInd w:val="0"/>
              <w:spacing w:after="0"/>
              <w:ind w:left="1440" w:firstLine="0"/>
              <w:jc w:val="both"/>
              <w:rPr>
                <w:rFonts w:ascii="Gautami" w:cs="Gautami"/>
                <w:w w:val="95"/>
                <w:sz w:val="22"/>
                <w:szCs w:val="22"/>
              </w:rPr>
            </w:pPr>
            <w:r w:rsidRPr="008961F0">
              <w:rPr>
                <w:rFonts w:ascii="Gautami" w:cs="Gautami"/>
                <w:w w:val="95"/>
                <w:sz w:val="22"/>
                <w:szCs w:val="22"/>
              </w:rPr>
              <w:t>Material</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1"/>
                <w:numId w:val="43"/>
              </w:numPr>
              <w:tabs>
                <w:tab w:val="left" w:pos="743"/>
              </w:tabs>
              <w:suppressAutoHyphens w:val="0"/>
              <w:kinsoku w:val="0"/>
              <w:overflowPunct w:val="0"/>
              <w:autoSpaceDE w:val="0"/>
              <w:autoSpaceDN w:val="0"/>
              <w:adjustRightInd w:val="0"/>
              <w:spacing w:after="0"/>
              <w:ind w:left="1440" w:firstLine="0"/>
              <w:jc w:val="both"/>
              <w:rPr>
                <w:rFonts w:ascii="Gautami" w:cs="Gautami"/>
                <w:w w:val="95"/>
                <w:sz w:val="22"/>
                <w:szCs w:val="22"/>
              </w:rPr>
            </w:pPr>
            <w:r w:rsidRPr="008961F0">
              <w:rPr>
                <w:rFonts w:ascii="Gautami" w:cs="Gautami"/>
                <w:w w:val="95"/>
                <w:sz w:val="22"/>
                <w:szCs w:val="22"/>
              </w:rPr>
              <w:t>Nominal Thickness</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1</w:t>
            </w:r>
            <w:r>
              <w:t>2</w:t>
            </w:r>
          </w:p>
        </w:tc>
        <w:tc>
          <w:tcPr>
            <w:tcW w:w="6946" w:type="dxa"/>
            <w:shd w:val="clear" w:color="auto" w:fill="auto"/>
          </w:tcPr>
          <w:p w:rsidR="00FC7CE0" w:rsidRPr="008961F0" w:rsidRDefault="00FC7CE0" w:rsidP="00FC7CE0">
            <w:pPr>
              <w:pStyle w:val="BodyText"/>
              <w:widowControl w:val="0"/>
              <w:tabs>
                <w:tab w:val="left" w:pos="1133"/>
              </w:tabs>
              <w:suppressAutoHyphens w:val="0"/>
              <w:kinsoku w:val="0"/>
              <w:overflowPunct w:val="0"/>
              <w:autoSpaceDE w:val="0"/>
              <w:autoSpaceDN w:val="0"/>
              <w:adjustRightInd w:val="0"/>
              <w:spacing w:after="0"/>
              <w:jc w:val="both"/>
              <w:rPr>
                <w:rFonts w:ascii="Gautami" w:cs="Gautami"/>
                <w:b/>
                <w:w w:val="95"/>
                <w:sz w:val="22"/>
                <w:szCs w:val="22"/>
              </w:rPr>
            </w:pPr>
            <w:r w:rsidRPr="008961F0">
              <w:rPr>
                <w:rFonts w:ascii="Gautami" w:cs="Gautami"/>
                <w:b/>
                <w:w w:val="95"/>
                <w:sz w:val="22"/>
                <w:szCs w:val="22"/>
              </w:rPr>
              <w:t>Insulation Screen</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1"/>
                <w:numId w:val="44"/>
              </w:numPr>
              <w:tabs>
                <w:tab w:val="left" w:pos="1133"/>
              </w:tabs>
              <w:suppressAutoHyphens w:val="0"/>
              <w:kinsoku w:val="0"/>
              <w:overflowPunct w:val="0"/>
              <w:autoSpaceDE w:val="0"/>
              <w:autoSpaceDN w:val="0"/>
              <w:adjustRightInd w:val="0"/>
              <w:spacing w:after="0"/>
              <w:ind w:left="2700"/>
              <w:jc w:val="both"/>
              <w:rPr>
                <w:rFonts w:ascii="Gautami" w:cs="Gautami"/>
                <w:w w:val="95"/>
                <w:sz w:val="22"/>
                <w:szCs w:val="22"/>
              </w:rPr>
            </w:pPr>
            <w:r w:rsidRPr="008961F0">
              <w:rPr>
                <w:rFonts w:ascii="Gautami" w:cs="Gautami"/>
                <w:w w:val="95"/>
                <w:sz w:val="22"/>
                <w:szCs w:val="22"/>
              </w:rPr>
              <w:t>Material</w:t>
            </w:r>
          </w:p>
        </w:tc>
        <w:tc>
          <w:tcPr>
            <w:tcW w:w="2268" w:type="dxa"/>
            <w:gridSpan w:val="2"/>
            <w:shd w:val="clear" w:color="auto" w:fill="auto"/>
          </w:tcPr>
          <w:p w:rsidR="00FC7CE0" w:rsidRPr="00EB73E4" w:rsidRDefault="00FC7CE0" w:rsidP="00FC7CE0">
            <w:pPr>
              <w:kinsoku w:val="0"/>
              <w:overflowPunct w:val="0"/>
              <w:ind w:left="110"/>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1"/>
                <w:numId w:val="44"/>
              </w:numPr>
              <w:tabs>
                <w:tab w:val="left" w:pos="1133"/>
              </w:tabs>
              <w:suppressAutoHyphens w:val="0"/>
              <w:kinsoku w:val="0"/>
              <w:overflowPunct w:val="0"/>
              <w:autoSpaceDE w:val="0"/>
              <w:autoSpaceDN w:val="0"/>
              <w:adjustRightInd w:val="0"/>
              <w:spacing w:after="0"/>
              <w:ind w:left="2700"/>
              <w:jc w:val="both"/>
              <w:rPr>
                <w:rFonts w:ascii="Gautami" w:cs="Gautami"/>
                <w:w w:val="95"/>
                <w:sz w:val="22"/>
                <w:szCs w:val="22"/>
              </w:rPr>
            </w:pPr>
            <w:r w:rsidRPr="008961F0">
              <w:rPr>
                <w:rFonts w:ascii="Gautami" w:cs="Gautami"/>
                <w:w w:val="95"/>
                <w:sz w:val="22"/>
                <w:szCs w:val="22"/>
              </w:rPr>
              <w:t>Min. Thickness</w:t>
            </w:r>
          </w:p>
        </w:tc>
        <w:tc>
          <w:tcPr>
            <w:tcW w:w="2268" w:type="dxa"/>
            <w:gridSpan w:val="2"/>
            <w:shd w:val="clear" w:color="auto" w:fill="auto"/>
          </w:tcPr>
          <w:p w:rsidR="00FC7CE0" w:rsidRPr="00EB73E4" w:rsidRDefault="00FC7CE0" w:rsidP="00FC7CE0">
            <w:pPr>
              <w:kinsoku w:val="0"/>
              <w:overflowPunct w:val="0"/>
              <w:ind w:left="110"/>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1"/>
                <w:numId w:val="44"/>
              </w:numPr>
              <w:tabs>
                <w:tab w:val="left" w:pos="1133"/>
              </w:tabs>
              <w:suppressAutoHyphens w:val="0"/>
              <w:kinsoku w:val="0"/>
              <w:overflowPunct w:val="0"/>
              <w:autoSpaceDE w:val="0"/>
              <w:autoSpaceDN w:val="0"/>
              <w:adjustRightInd w:val="0"/>
              <w:spacing w:after="0"/>
              <w:ind w:left="2700"/>
              <w:jc w:val="both"/>
              <w:rPr>
                <w:rFonts w:ascii="Gautami" w:cs="Gautami"/>
                <w:w w:val="95"/>
                <w:sz w:val="22"/>
                <w:szCs w:val="22"/>
              </w:rPr>
            </w:pPr>
            <w:r w:rsidRPr="008961F0">
              <w:rPr>
                <w:rFonts w:ascii="Gautami" w:cs="Gautami"/>
                <w:w w:val="95"/>
                <w:sz w:val="22"/>
                <w:szCs w:val="22"/>
              </w:rPr>
              <w:t>Longitudinal Water Sealing</w:t>
            </w:r>
          </w:p>
        </w:tc>
        <w:tc>
          <w:tcPr>
            <w:tcW w:w="2268" w:type="dxa"/>
            <w:gridSpan w:val="2"/>
            <w:shd w:val="clear" w:color="auto" w:fill="auto"/>
          </w:tcPr>
          <w:p w:rsidR="00FC7CE0" w:rsidRPr="00EB73E4" w:rsidRDefault="00FC7CE0" w:rsidP="00FC7CE0">
            <w:pPr>
              <w:kinsoku w:val="0"/>
              <w:overflowPunct w:val="0"/>
              <w:ind w:left="110"/>
              <w:jc w:val="both"/>
            </w:pPr>
          </w:p>
        </w:tc>
      </w:tr>
      <w:tr w:rsidR="00FC7CE0" w:rsidRPr="00EB73E4" w:rsidTr="00FC7CE0">
        <w:tc>
          <w:tcPr>
            <w:tcW w:w="817" w:type="dxa"/>
            <w:shd w:val="clear" w:color="auto" w:fill="auto"/>
          </w:tcPr>
          <w:p w:rsidR="00FC7CE0" w:rsidRPr="00EB73E4" w:rsidRDefault="00FC7CE0" w:rsidP="00FC7CE0">
            <w:pPr>
              <w:jc w:val="both"/>
            </w:pPr>
            <w:r w:rsidRPr="00EB73E4">
              <w:t>1</w:t>
            </w:r>
            <w:r>
              <w:t>3</w:t>
            </w:r>
          </w:p>
        </w:tc>
        <w:tc>
          <w:tcPr>
            <w:tcW w:w="6946" w:type="dxa"/>
            <w:shd w:val="clear" w:color="auto" w:fill="auto"/>
          </w:tcPr>
          <w:p w:rsidR="00FC7CE0" w:rsidRPr="008961F0" w:rsidRDefault="00FC7CE0" w:rsidP="00FC7CE0">
            <w:pPr>
              <w:pStyle w:val="BodyText"/>
              <w:widowControl w:val="0"/>
              <w:tabs>
                <w:tab w:val="left" w:pos="176"/>
              </w:tabs>
              <w:suppressAutoHyphens w:val="0"/>
              <w:kinsoku w:val="0"/>
              <w:overflowPunct w:val="0"/>
              <w:autoSpaceDE w:val="0"/>
              <w:autoSpaceDN w:val="0"/>
              <w:adjustRightInd w:val="0"/>
              <w:spacing w:after="0"/>
              <w:ind w:left="1133" w:hanging="957"/>
              <w:jc w:val="both"/>
              <w:rPr>
                <w:rFonts w:ascii="Gautami" w:cs="Gautami"/>
                <w:b/>
                <w:w w:val="95"/>
                <w:sz w:val="22"/>
                <w:szCs w:val="22"/>
              </w:rPr>
            </w:pPr>
            <w:r w:rsidRPr="008961F0">
              <w:rPr>
                <w:rFonts w:ascii="Gautami" w:cs="Gautami"/>
                <w:b/>
                <w:w w:val="95"/>
                <w:sz w:val="22"/>
                <w:szCs w:val="22"/>
              </w:rPr>
              <w:t>Metallic Sheath</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0"/>
                <w:numId w:val="45"/>
              </w:numPr>
              <w:tabs>
                <w:tab w:val="left" w:pos="1133"/>
              </w:tabs>
              <w:suppressAutoHyphens w:val="0"/>
              <w:kinsoku w:val="0"/>
              <w:overflowPunct w:val="0"/>
              <w:autoSpaceDE w:val="0"/>
              <w:autoSpaceDN w:val="0"/>
              <w:adjustRightInd w:val="0"/>
              <w:spacing w:after="0"/>
              <w:ind w:hanging="1175"/>
              <w:jc w:val="both"/>
              <w:rPr>
                <w:rFonts w:ascii="Gautami" w:cs="Gautami"/>
                <w:w w:val="95"/>
                <w:sz w:val="22"/>
                <w:szCs w:val="22"/>
              </w:rPr>
            </w:pPr>
            <w:r w:rsidRPr="008961F0">
              <w:rPr>
                <w:rFonts w:ascii="Gautami" w:cs="Gautami"/>
                <w:w w:val="95"/>
                <w:sz w:val="22"/>
                <w:szCs w:val="22"/>
              </w:rPr>
              <w:t>Material</w:t>
            </w:r>
          </w:p>
        </w:tc>
        <w:tc>
          <w:tcPr>
            <w:tcW w:w="2268" w:type="dxa"/>
            <w:gridSpan w:val="2"/>
            <w:shd w:val="clear" w:color="auto" w:fill="auto"/>
          </w:tcPr>
          <w:p w:rsidR="00FC7CE0" w:rsidRPr="00EB73E4" w:rsidRDefault="00FC7CE0" w:rsidP="00FC7CE0">
            <w:pPr>
              <w:jc w:val="both"/>
            </w:pPr>
          </w:p>
        </w:tc>
      </w:tr>
      <w:tr w:rsidR="00FC7CE0" w:rsidRPr="00C71547"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0"/>
                <w:numId w:val="45"/>
              </w:numPr>
              <w:tabs>
                <w:tab w:val="left" w:pos="1133"/>
              </w:tabs>
              <w:suppressAutoHyphens w:val="0"/>
              <w:kinsoku w:val="0"/>
              <w:overflowPunct w:val="0"/>
              <w:autoSpaceDE w:val="0"/>
              <w:autoSpaceDN w:val="0"/>
              <w:adjustRightInd w:val="0"/>
              <w:spacing w:after="0"/>
              <w:ind w:left="743" w:hanging="425"/>
              <w:jc w:val="both"/>
              <w:rPr>
                <w:rFonts w:ascii="Gautami" w:cs="Gautami"/>
                <w:w w:val="95"/>
                <w:sz w:val="22"/>
                <w:szCs w:val="22"/>
              </w:rPr>
            </w:pPr>
            <w:r w:rsidRPr="008961F0">
              <w:rPr>
                <w:rFonts w:ascii="Gautami" w:cs="Gautami"/>
                <w:w w:val="95"/>
                <w:sz w:val="22"/>
                <w:szCs w:val="22"/>
              </w:rPr>
              <w:t>Thickness</w:t>
            </w:r>
          </w:p>
        </w:tc>
        <w:tc>
          <w:tcPr>
            <w:tcW w:w="2268" w:type="dxa"/>
            <w:gridSpan w:val="2"/>
            <w:shd w:val="clear" w:color="auto" w:fill="auto"/>
          </w:tcPr>
          <w:p w:rsidR="00FC7CE0" w:rsidRPr="00C71547" w:rsidRDefault="00FC7CE0" w:rsidP="00FC7CE0">
            <w:pPr>
              <w:jc w:val="both"/>
            </w:pPr>
          </w:p>
        </w:tc>
      </w:tr>
      <w:tr w:rsidR="00FC7CE0" w:rsidRPr="008961F0"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0"/>
                <w:numId w:val="45"/>
              </w:numPr>
              <w:tabs>
                <w:tab w:val="left" w:pos="743"/>
              </w:tabs>
              <w:suppressAutoHyphens w:val="0"/>
              <w:kinsoku w:val="0"/>
              <w:overflowPunct w:val="0"/>
              <w:autoSpaceDE w:val="0"/>
              <w:autoSpaceDN w:val="0"/>
              <w:adjustRightInd w:val="0"/>
              <w:spacing w:after="0"/>
              <w:ind w:left="743" w:hanging="425"/>
              <w:jc w:val="both"/>
              <w:rPr>
                <w:rFonts w:ascii="Gautami" w:cs="Gautami"/>
                <w:w w:val="95"/>
                <w:sz w:val="22"/>
                <w:szCs w:val="22"/>
              </w:rPr>
            </w:pPr>
            <w:r w:rsidRPr="008961F0">
              <w:rPr>
                <w:rFonts w:ascii="Gautami" w:cs="Gautami"/>
                <w:w w:val="95"/>
                <w:sz w:val="22"/>
                <w:szCs w:val="22"/>
              </w:rPr>
              <w:t>Short Circuit current of metallic screen for 1 sec (kA)</w:t>
            </w:r>
          </w:p>
        </w:tc>
        <w:tc>
          <w:tcPr>
            <w:tcW w:w="2268" w:type="dxa"/>
            <w:gridSpan w:val="2"/>
            <w:shd w:val="clear" w:color="auto" w:fill="auto"/>
          </w:tcPr>
          <w:p w:rsidR="00FC7CE0" w:rsidRPr="008961F0" w:rsidRDefault="00FC7CE0" w:rsidP="00FC7CE0">
            <w:pPr>
              <w:pStyle w:val="BodyText"/>
              <w:kinsoku w:val="0"/>
              <w:overflowPunct w:val="0"/>
              <w:spacing w:before="90" w:line="245" w:lineRule="auto"/>
              <w:jc w:val="both"/>
              <w:rPr>
                <w:rFonts w:ascii="Gautami" w:cs="Gautami"/>
                <w:sz w:val="22"/>
                <w:szCs w:val="22"/>
              </w:rPr>
            </w:pPr>
          </w:p>
        </w:tc>
      </w:tr>
      <w:tr w:rsidR="00FC7CE0" w:rsidRPr="00EB73E4" w:rsidTr="00FC7CE0">
        <w:tc>
          <w:tcPr>
            <w:tcW w:w="817" w:type="dxa"/>
            <w:shd w:val="clear" w:color="auto" w:fill="auto"/>
          </w:tcPr>
          <w:p w:rsidR="00FC7CE0" w:rsidRPr="00EB73E4" w:rsidRDefault="00FC7CE0" w:rsidP="00FC7CE0">
            <w:pPr>
              <w:jc w:val="both"/>
            </w:pPr>
            <w:r w:rsidRPr="00EB73E4">
              <w:t>14</w:t>
            </w:r>
          </w:p>
        </w:tc>
        <w:tc>
          <w:tcPr>
            <w:tcW w:w="6946" w:type="dxa"/>
            <w:shd w:val="clear" w:color="auto" w:fill="auto"/>
          </w:tcPr>
          <w:p w:rsidR="00FC7CE0" w:rsidRPr="008961F0" w:rsidRDefault="00FC7CE0" w:rsidP="00FC7CE0">
            <w:pPr>
              <w:pStyle w:val="BodyText"/>
              <w:widowControl w:val="0"/>
              <w:suppressAutoHyphens w:val="0"/>
              <w:kinsoku w:val="0"/>
              <w:overflowPunct w:val="0"/>
              <w:autoSpaceDE w:val="0"/>
              <w:autoSpaceDN w:val="0"/>
              <w:adjustRightInd w:val="0"/>
              <w:spacing w:after="0"/>
              <w:ind w:left="176"/>
              <w:jc w:val="both"/>
              <w:rPr>
                <w:rFonts w:ascii="Gautami" w:cs="Gautami"/>
                <w:b/>
                <w:w w:val="95"/>
                <w:sz w:val="22"/>
                <w:szCs w:val="22"/>
              </w:rPr>
            </w:pPr>
            <w:r w:rsidRPr="008961F0">
              <w:rPr>
                <w:rFonts w:ascii="Gautami" w:cs="Gautami"/>
                <w:b/>
                <w:w w:val="95"/>
                <w:sz w:val="22"/>
                <w:szCs w:val="22"/>
              </w:rPr>
              <w:t>Outer Sheath</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0"/>
                <w:numId w:val="46"/>
              </w:numPr>
              <w:tabs>
                <w:tab w:val="left" w:pos="1133"/>
              </w:tabs>
              <w:suppressAutoHyphens w:val="0"/>
              <w:kinsoku w:val="0"/>
              <w:overflowPunct w:val="0"/>
              <w:autoSpaceDE w:val="0"/>
              <w:autoSpaceDN w:val="0"/>
              <w:adjustRightInd w:val="0"/>
              <w:spacing w:after="0"/>
              <w:ind w:left="459" w:hanging="283"/>
              <w:jc w:val="both"/>
              <w:rPr>
                <w:rFonts w:ascii="Gautami" w:cs="Gautami"/>
                <w:w w:val="95"/>
                <w:sz w:val="22"/>
                <w:szCs w:val="22"/>
              </w:rPr>
            </w:pPr>
            <w:r w:rsidRPr="008961F0">
              <w:rPr>
                <w:rFonts w:ascii="Gautami" w:cs="Gautami"/>
                <w:w w:val="95"/>
                <w:sz w:val="22"/>
                <w:szCs w:val="22"/>
              </w:rPr>
              <w:t>Material</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0"/>
                <w:numId w:val="46"/>
              </w:numPr>
              <w:tabs>
                <w:tab w:val="left" w:pos="1133"/>
              </w:tabs>
              <w:suppressAutoHyphens w:val="0"/>
              <w:kinsoku w:val="0"/>
              <w:overflowPunct w:val="0"/>
              <w:autoSpaceDE w:val="0"/>
              <w:autoSpaceDN w:val="0"/>
              <w:adjustRightInd w:val="0"/>
              <w:spacing w:after="0"/>
              <w:ind w:left="459" w:hanging="283"/>
              <w:jc w:val="both"/>
              <w:rPr>
                <w:rFonts w:ascii="Gautami" w:cs="Gautami"/>
                <w:w w:val="95"/>
                <w:sz w:val="22"/>
                <w:szCs w:val="22"/>
              </w:rPr>
            </w:pPr>
            <w:r w:rsidRPr="008961F0">
              <w:rPr>
                <w:rFonts w:ascii="Gautami" w:cs="Gautami"/>
                <w:w w:val="95"/>
                <w:sz w:val="22"/>
                <w:szCs w:val="22"/>
              </w:rPr>
              <w:t>Colour</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0"/>
                <w:numId w:val="46"/>
              </w:numPr>
              <w:tabs>
                <w:tab w:val="left" w:pos="1133"/>
              </w:tabs>
              <w:suppressAutoHyphens w:val="0"/>
              <w:kinsoku w:val="0"/>
              <w:overflowPunct w:val="0"/>
              <w:autoSpaceDE w:val="0"/>
              <w:autoSpaceDN w:val="0"/>
              <w:adjustRightInd w:val="0"/>
              <w:spacing w:after="0"/>
              <w:ind w:left="459" w:hanging="283"/>
              <w:jc w:val="both"/>
              <w:rPr>
                <w:rFonts w:ascii="Gautami" w:cs="Gautami"/>
                <w:w w:val="95"/>
                <w:sz w:val="22"/>
                <w:szCs w:val="22"/>
              </w:rPr>
            </w:pPr>
            <w:r w:rsidRPr="008961F0">
              <w:rPr>
                <w:rFonts w:ascii="Gautami" w:cs="Gautami"/>
                <w:w w:val="95"/>
                <w:sz w:val="22"/>
                <w:szCs w:val="22"/>
              </w:rPr>
              <w:t>Thickness (Nom/Min)</w:t>
            </w:r>
          </w:p>
        </w:tc>
        <w:tc>
          <w:tcPr>
            <w:tcW w:w="2268" w:type="dxa"/>
            <w:gridSpan w:val="2"/>
            <w:shd w:val="clear" w:color="auto" w:fill="auto"/>
          </w:tcPr>
          <w:p w:rsidR="00FC7CE0" w:rsidRPr="00EB73E4" w:rsidRDefault="00FC7CE0" w:rsidP="00FC7CE0">
            <w:pPr>
              <w:kinsoku w:val="0"/>
              <w:overflowPunct w:val="0"/>
              <w:ind w:left="217"/>
              <w:jc w:val="both"/>
            </w:pPr>
          </w:p>
        </w:tc>
      </w:tr>
      <w:tr w:rsidR="00FC7CE0" w:rsidRPr="008961F0"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0"/>
                <w:numId w:val="46"/>
              </w:numPr>
              <w:tabs>
                <w:tab w:val="left" w:pos="1133"/>
              </w:tabs>
              <w:suppressAutoHyphens w:val="0"/>
              <w:kinsoku w:val="0"/>
              <w:overflowPunct w:val="0"/>
              <w:autoSpaceDE w:val="0"/>
              <w:autoSpaceDN w:val="0"/>
              <w:adjustRightInd w:val="0"/>
              <w:spacing w:after="0"/>
              <w:ind w:left="459" w:hanging="283"/>
              <w:jc w:val="both"/>
              <w:rPr>
                <w:rFonts w:ascii="Gautami" w:cs="Gautami"/>
                <w:w w:val="95"/>
                <w:sz w:val="22"/>
                <w:szCs w:val="22"/>
              </w:rPr>
            </w:pPr>
            <w:r w:rsidRPr="008961F0">
              <w:rPr>
                <w:rFonts w:ascii="Gautami" w:cs="Gautami"/>
                <w:w w:val="95"/>
                <w:sz w:val="22"/>
                <w:szCs w:val="22"/>
              </w:rPr>
              <w:t>Conducting layer over outer sheath</w:t>
            </w:r>
          </w:p>
        </w:tc>
        <w:tc>
          <w:tcPr>
            <w:tcW w:w="2268" w:type="dxa"/>
            <w:gridSpan w:val="2"/>
            <w:shd w:val="clear" w:color="auto" w:fill="auto"/>
          </w:tcPr>
          <w:p w:rsidR="00FC7CE0" w:rsidRPr="008961F0" w:rsidRDefault="00FC7CE0" w:rsidP="00FC7CE0">
            <w:pPr>
              <w:pStyle w:val="BodyText"/>
              <w:kinsoku w:val="0"/>
              <w:overflowPunct w:val="0"/>
              <w:ind w:left="217"/>
              <w:jc w:val="both"/>
              <w:rPr>
                <w:rFonts w:ascii="Gautami" w:cs="Gautami"/>
                <w:sz w:val="22"/>
                <w:szCs w:val="22"/>
              </w:rPr>
            </w:pPr>
          </w:p>
        </w:tc>
      </w:tr>
      <w:tr w:rsidR="00FC7CE0" w:rsidRPr="00EB73E4" w:rsidTr="00FC7CE0">
        <w:tc>
          <w:tcPr>
            <w:tcW w:w="817" w:type="dxa"/>
            <w:shd w:val="clear" w:color="auto" w:fill="auto"/>
          </w:tcPr>
          <w:p w:rsidR="00FC7CE0" w:rsidRPr="00EB73E4" w:rsidRDefault="00FC7CE0" w:rsidP="00FC7CE0">
            <w:pPr>
              <w:jc w:val="both"/>
            </w:pPr>
            <w:r w:rsidRPr="00EB73E4">
              <w:t>15</w:t>
            </w:r>
          </w:p>
        </w:tc>
        <w:tc>
          <w:tcPr>
            <w:tcW w:w="6946" w:type="dxa"/>
            <w:shd w:val="clear" w:color="auto" w:fill="auto"/>
          </w:tcPr>
          <w:p w:rsidR="00FC7CE0" w:rsidRPr="008961F0" w:rsidRDefault="00FC7CE0" w:rsidP="00FC7CE0">
            <w:pPr>
              <w:pStyle w:val="BodyText"/>
              <w:widowControl w:val="0"/>
              <w:tabs>
                <w:tab w:val="left" w:pos="1133"/>
              </w:tabs>
              <w:suppressAutoHyphens w:val="0"/>
              <w:kinsoku w:val="0"/>
              <w:overflowPunct w:val="0"/>
              <w:autoSpaceDE w:val="0"/>
              <w:autoSpaceDN w:val="0"/>
              <w:adjustRightInd w:val="0"/>
              <w:spacing w:after="0"/>
              <w:jc w:val="both"/>
              <w:rPr>
                <w:rFonts w:ascii="Gautami" w:cs="Gautami"/>
                <w:w w:val="95"/>
                <w:sz w:val="22"/>
                <w:szCs w:val="22"/>
              </w:rPr>
            </w:pPr>
            <w:r w:rsidRPr="008961F0">
              <w:rPr>
                <w:rFonts w:ascii="Gautami" w:cs="Gautami"/>
                <w:w w:val="95"/>
                <w:sz w:val="22"/>
                <w:szCs w:val="22"/>
              </w:rPr>
              <w:t>Nominal overall Diameter of cable</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16</w:t>
            </w:r>
          </w:p>
        </w:tc>
        <w:tc>
          <w:tcPr>
            <w:tcW w:w="6946" w:type="dxa"/>
            <w:shd w:val="clear" w:color="auto" w:fill="auto"/>
          </w:tcPr>
          <w:p w:rsidR="00FC7CE0" w:rsidRPr="008961F0" w:rsidRDefault="00FC7CE0" w:rsidP="00FC7CE0">
            <w:pPr>
              <w:pStyle w:val="BodyText"/>
              <w:widowControl w:val="0"/>
              <w:tabs>
                <w:tab w:val="left" w:pos="1133"/>
              </w:tabs>
              <w:suppressAutoHyphens w:val="0"/>
              <w:kinsoku w:val="0"/>
              <w:overflowPunct w:val="0"/>
              <w:autoSpaceDE w:val="0"/>
              <w:autoSpaceDN w:val="0"/>
              <w:adjustRightInd w:val="0"/>
              <w:spacing w:after="0"/>
              <w:jc w:val="both"/>
              <w:rPr>
                <w:rFonts w:ascii="Gautami" w:cs="Gautami"/>
                <w:w w:val="95"/>
                <w:sz w:val="22"/>
                <w:szCs w:val="22"/>
              </w:rPr>
            </w:pPr>
            <w:r w:rsidRPr="008961F0">
              <w:rPr>
                <w:rFonts w:ascii="Gautami" w:cs="Gautami"/>
                <w:w w:val="95"/>
                <w:sz w:val="22"/>
                <w:szCs w:val="22"/>
              </w:rPr>
              <w:t>Nominal</w:t>
            </w:r>
            <w:r w:rsidRPr="008961F0">
              <w:rPr>
                <w:rFonts w:ascii="Gautami" w:cs="Gautami"/>
                <w:spacing w:val="24"/>
                <w:w w:val="95"/>
                <w:sz w:val="22"/>
                <w:szCs w:val="22"/>
              </w:rPr>
              <w:t xml:space="preserve"> </w:t>
            </w:r>
            <w:r w:rsidRPr="008961F0">
              <w:rPr>
                <w:rFonts w:ascii="Gautami" w:cs="Gautami"/>
                <w:w w:val="95"/>
                <w:sz w:val="22"/>
                <w:szCs w:val="22"/>
              </w:rPr>
              <w:t>Overall</w:t>
            </w:r>
            <w:r w:rsidRPr="008961F0">
              <w:rPr>
                <w:rFonts w:ascii="Gautami" w:cs="Gautami"/>
                <w:spacing w:val="22"/>
                <w:w w:val="95"/>
                <w:sz w:val="22"/>
                <w:szCs w:val="22"/>
              </w:rPr>
              <w:t xml:space="preserve"> </w:t>
            </w:r>
            <w:r w:rsidRPr="008961F0">
              <w:rPr>
                <w:rFonts w:ascii="Gautami" w:cs="Gautami"/>
                <w:w w:val="95"/>
                <w:sz w:val="22"/>
                <w:szCs w:val="22"/>
              </w:rPr>
              <w:t>Weight</w:t>
            </w:r>
            <w:r w:rsidRPr="008961F0">
              <w:rPr>
                <w:rFonts w:ascii="Gautami" w:cs="Gautami"/>
                <w:spacing w:val="26"/>
                <w:w w:val="95"/>
                <w:sz w:val="22"/>
                <w:szCs w:val="22"/>
              </w:rPr>
              <w:t xml:space="preserve"> </w:t>
            </w:r>
            <w:r w:rsidRPr="008961F0">
              <w:rPr>
                <w:rFonts w:ascii="Gautami" w:cs="Gautami"/>
                <w:w w:val="95"/>
                <w:sz w:val="22"/>
                <w:szCs w:val="22"/>
              </w:rPr>
              <w:t>of</w:t>
            </w:r>
            <w:r w:rsidRPr="008961F0">
              <w:rPr>
                <w:rFonts w:ascii="Gautami" w:cs="Gautami"/>
                <w:spacing w:val="23"/>
                <w:w w:val="95"/>
                <w:sz w:val="22"/>
                <w:szCs w:val="22"/>
              </w:rPr>
              <w:t xml:space="preserve"> </w:t>
            </w:r>
            <w:r w:rsidRPr="008961F0">
              <w:rPr>
                <w:rFonts w:ascii="Gautami" w:cs="Gautami"/>
                <w:w w:val="95"/>
                <w:sz w:val="22"/>
                <w:szCs w:val="22"/>
              </w:rPr>
              <w:t>Cable</w:t>
            </w:r>
            <w:r w:rsidRPr="008961F0">
              <w:rPr>
                <w:rFonts w:ascii="Gautami" w:cs="Gautami"/>
                <w:spacing w:val="43"/>
                <w:w w:val="95"/>
                <w:sz w:val="22"/>
                <w:szCs w:val="22"/>
              </w:rPr>
              <w:t xml:space="preserve"> </w:t>
            </w:r>
            <w:r w:rsidRPr="008961F0">
              <w:rPr>
                <w:rFonts w:ascii="Gautami" w:cs="Gautami"/>
                <w:w w:val="95"/>
                <w:sz w:val="22"/>
                <w:szCs w:val="22"/>
              </w:rPr>
              <w:t>per Meter</w:t>
            </w:r>
          </w:p>
        </w:tc>
        <w:tc>
          <w:tcPr>
            <w:tcW w:w="2268" w:type="dxa"/>
            <w:gridSpan w:val="2"/>
            <w:shd w:val="clear" w:color="auto" w:fill="auto"/>
          </w:tcPr>
          <w:p w:rsidR="00FC7CE0" w:rsidRPr="00EB73E4" w:rsidRDefault="00FC7CE0" w:rsidP="00FC7CE0">
            <w:pPr>
              <w:jc w:val="both"/>
            </w:pPr>
          </w:p>
        </w:tc>
      </w:tr>
      <w:tr w:rsidR="00FC7CE0" w:rsidRPr="00EB73E4" w:rsidTr="00FC7CE0">
        <w:trPr>
          <w:trHeight w:val="274"/>
        </w:trPr>
        <w:tc>
          <w:tcPr>
            <w:tcW w:w="817" w:type="dxa"/>
            <w:shd w:val="clear" w:color="auto" w:fill="auto"/>
          </w:tcPr>
          <w:p w:rsidR="00FC7CE0" w:rsidRPr="00EB73E4" w:rsidRDefault="00FC7CE0" w:rsidP="00FC7CE0">
            <w:pPr>
              <w:jc w:val="both"/>
            </w:pPr>
            <w:r w:rsidRPr="00EB73E4">
              <w:t>17</w:t>
            </w:r>
          </w:p>
        </w:tc>
        <w:tc>
          <w:tcPr>
            <w:tcW w:w="6946" w:type="dxa"/>
            <w:shd w:val="clear" w:color="auto" w:fill="auto"/>
          </w:tcPr>
          <w:p w:rsidR="00FC7CE0" w:rsidRPr="00743B0B" w:rsidRDefault="00FC7CE0" w:rsidP="00FC7CE0">
            <w:pPr>
              <w:pStyle w:val="BodyText"/>
              <w:widowControl w:val="0"/>
              <w:tabs>
                <w:tab w:val="left" w:pos="721"/>
                <w:tab w:val="left" w:pos="3578"/>
                <w:tab w:val="left" w:pos="3903"/>
              </w:tabs>
              <w:suppressAutoHyphens w:val="0"/>
              <w:kinsoku w:val="0"/>
              <w:overflowPunct w:val="0"/>
              <w:autoSpaceDE w:val="0"/>
              <w:autoSpaceDN w:val="0"/>
              <w:adjustRightInd w:val="0"/>
              <w:spacing w:before="79" w:after="0" w:line="252" w:lineRule="auto"/>
              <w:ind w:right="7"/>
              <w:jc w:val="both"/>
              <w:rPr>
                <w:rFonts w:ascii="Gautami" w:cs="Gautami"/>
                <w:sz w:val="22"/>
                <w:szCs w:val="22"/>
              </w:rPr>
            </w:pPr>
            <w:r w:rsidRPr="008961F0">
              <w:rPr>
                <w:rFonts w:ascii="Gautami" w:cs="Gautami"/>
                <w:w w:val="95"/>
                <w:sz w:val="22"/>
                <w:szCs w:val="22"/>
              </w:rPr>
              <w:t>Standard Drum Length with</w:t>
            </w:r>
            <w:r w:rsidRPr="008961F0">
              <w:rPr>
                <w:rFonts w:ascii="Gautami" w:cs="Gautami"/>
                <w:w w:val="103"/>
                <w:sz w:val="22"/>
                <w:szCs w:val="22"/>
              </w:rPr>
              <w:t xml:space="preserve"> </w:t>
            </w:r>
            <w:r w:rsidRPr="008961F0">
              <w:rPr>
                <w:rFonts w:ascii="Gautami" w:cs="Gautami"/>
                <w:w w:val="95"/>
                <w:sz w:val="22"/>
                <w:szCs w:val="22"/>
              </w:rPr>
              <w:t>Tolerance</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18</w:t>
            </w:r>
          </w:p>
        </w:tc>
        <w:tc>
          <w:tcPr>
            <w:tcW w:w="6946" w:type="dxa"/>
            <w:shd w:val="clear" w:color="auto" w:fill="auto"/>
          </w:tcPr>
          <w:p w:rsidR="00FC7CE0" w:rsidRPr="008961F0" w:rsidRDefault="00FC7CE0" w:rsidP="00FC7CE0">
            <w:pPr>
              <w:pStyle w:val="BodyText"/>
              <w:widowControl w:val="0"/>
              <w:tabs>
                <w:tab w:val="left" w:pos="735"/>
              </w:tabs>
              <w:suppressAutoHyphens w:val="0"/>
              <w:kinsoku w:val="0"/>
              <w:overflowPunct w:val="0"/>
              <w:autoSpaceDE w:val="0"/>
              <w:autoSpaceDN w:val="0"/>
              <w:adjustRightInd w:val="0"/>
              <w:spacing w:before="72" w:after="0"/>
              <w:ind w:right="8"/>
              <w:jc w:val="both"/>
              <w:rPr>
                <w:rFonts w:ascii="Gautami" w:cs="Gautami"/>
                <w:sz w:val="22"/>
                <w:szCs w:val="22"/>
              </w:rPr>
            </w:pPr>
            <w:r w:rsidRPr="008961F0">
              <w:rPr>
                <w:rFonts w:ascii="Gautami" w:cs="Gautami"/>
                <w:w w:val="95"/>
                <w:sz w:val="22"/>
                <w:szCs w:val="22"/>
              </w:rPr>
              <w:t xml:space="preserve">Minimum </w:t>
            </w:r>
            <w:r w:rsidRPr="008961F0">
              <w:rPr>
                <w:rFonts w:ascii="Gautami" w:cs="Gautami"/>
                <w:spacing w:val="26"/>
                <w:w w:val="95"/>
                <w:sz w:val="22"/>
                <w:szCs w:val="22"/>
              </w:rPr>
              <w:t xml:space="preserve"> </w:t>
            </w:r>
            <w:r w:rsidRPr="008961F0">
              <w:rPr>
                <w:rFonts w:ascii="Gautami" w:cs="Gautami"/>
                <w:w w:val="95"/>
                <w:sz w:val="22"/>
                <w:szCs w:val="22"/>
              </w:rPr>
              <w:t xml:space="preserve">Bending </w:t>
            </w:r>
            <w:r w:rsidRPr="008961F0">
              <w:rPr>
                <w:rFonts w:ascii="Gautami" w:cs="Gautami"/>
                <w:spacing w:val="37"/>
                <w:w w:val="95"/>
                <w:sz w:val="22"/>
                <w:szCs w:val="22"/>
              </w:rPr>
              <w:t xml:space="preserve"> </w:t>
            </w:r>
            <w:r w:rsidRPr="008961F0">
              <w:rPr>
                <w:rFonts w:ascii="Gautami" w:cs="Gautami"/>
                <w:w w:val="95"/>
                <w:sz w:val="22"/>
                <w:szCs w:val="22"/>
              </w:rPr>
              <w:t xml:space="preserve">Radius </w:t>
            </w:r>
            <w:r w:rsidRPr="008961F0">
              <w:rPr>
                <w:rFonts w:ascii="Gautami" w:cs="Gautami"/>
                <w:spacing w:val="16"/>
                <w:w w:val="95"/>
                <w:sz w:val="22"/>
                <w:szCs w:val="22"/>
              </w:rPr>
              <w:t xml:space="preserve"> </w:t>
            </w:r>
            <w:r w:rsidRPr="008961F0">
              <w:rPr>
                <w:rFonts w:ascii="Gautami" w:cs="Gautami"/>
                <w:w w:val="95"/>
                <w:sz w:val="22"/>
                <w:szCs w:val="22"/>
              </w:rPr>
              <w:t>allowable</w:t>
            </w:r>
            <w:r w:rsidRPr="008961F0">
              <w:rPr>
                <w:rFonts w:ascii="Gautami" w:cs="Gautami"/>
                <w:w w:val="96"/>
                <w:sz w:val="22"/>
                <w:szCs w:val="22"/>
              </w:rPr>
              <w:t xml:space="preserve">      </w:t>
            </w:r>
          </w:p>
          <w:p w:rsidR="00FC7CE0" w:rsidRPr="008961F0" w:rsidRDefault="00FC7CE0" w:rsidP="00FC7CE0">
            <w:pPr>
              <w:pStyle w:val="BodyText"/>
              <w:tabs>
                <w:tab w:val="left" w:pos="176"/>
              </w:tabs>
              <w:kinsoku w:val="0"/>
              <w:overflowPunct w:val="0"/>
              <w:spacing w:before="72"/>
              <w:ind w:right="8"/>
              <w:jc w:val="both"/>
              <w:rPr>
                <w:rFonts w:ascii="Gautami" w:cs="Gautami"/>
                <w:w w:val="95"/>
                <w:sz w:val="22"/>
                <w:szCs w:val="22"/>
              </w:rPr>
            </w:pPr>
            <w:r w:rsidRPr="008961F0">
              <w:rPr>
                <w:rFonts w:ascii="Gautami" w:cs="Gautami"/>
                <w:w w:val="96"/>
                <w:sz w:val="22"/>
                <w:szCs w:val="22"/>
              </w:rPr>
              <w:t xml:space="preserve">  </w:t>
            </w:r>
            <w:r w:rsidRPr="008961F0">
              <w:rPr>
                <w:rFonts w:ascii="Gautami" w:cs="Gautami"/>
                <w:w w:val="95"/>
                <w:sz w:val="22"/>
                <w:szCs w:val="22"/>
              </w:rPr>
              <w:t>during</w:t>
            </w:r>
            <w:r w:rsidRPr="008961F0">
              <w:rPr>
                <w:rFonts w:ascii="Gautami" w:cs="Gautami"/>
                <w:spacing w:val="47"/>
                <w:w w:val="95"/>
                <w:sz w:val="22"/>
                <w:szCs w:val="22"/>
              </w:rPr>
              <w:t xml:space="preserve"> </w:t>
            </w:r>
            <w:r w:rsidRPr="008961F0">
              <w:rPr>
                <w:rFonts w:ascii="Gautami" w:cs="Gautami"/>
                <w:w w:val="95"/>
                <w:sz w:val="22"/>
                <w:szCs w:val="22"/>
              </w:rPr>
              <w:t>installation</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19</w:t>
            </w:r>
          </w:p>
        </w:tc>
        <w:tc>
          <w:tcPr>
            <w:tcW w:w="6946" w:type="dxa"/>
            <w:shd w:val="clear" w:color="auto" w:fill="auto"/>
          </w:tcPr>
          <w:p w:rsidR="00FC7CE0" w:rsidRPr="00EB73E4" w:rsidRDefault="00FC7CE0" w:rsidP="00FC7CE0">
            <w:pPr>
              <w:widowControl w:val="0"/>
              <w:tabs>
                <w:tab w:val="left" w:pos="1052"/>
              </w:tabs>
              <w:kinsoku w:val="0"/>
              <w:overflowPunct w:val="0"/>
              <w:autoSpaceDE w:val="0"/>
              <w:autoSpaceDN w:val="0"/>
              <w:adjustRightInd w:val="0"/>
              <w:ind w:left="1052" w:hanging="876"/>
              <w:jc w:val="both"/>
            </w:pPr>
            <w:r w:rsidRPr="008961F0">
              <w:rPr>
                <w:w w:val="105"/>
                <w:position w:val="1"/>
              </w:rPr>
              <w:t>Safe</w:t>
            </w:r>
            <w:r w:rsidRPr="008961F0">
              <w:rPr>
                <w:spacing w:val="7"/>
                <w:w w:val="105"/>
                <w:position w:val="1"/>
              </w:rPr>
              <w:t xml:space="preserve"> </w:t>
            </w:r>
            <w:r w:rsidRPr="008961F0">
              <w:rPr>
                <w:w w:val="105"/>
                <w:position w:val="1"/>
              </w:rPr>
              <w:t>Pulling</w:t>
            </w:r>
            <w:r w:rsidRPr="008961F0">
              <w:rPr>
                <w:spacing w:val="-10"/>
                <w:w w:val="105"/>
                <w:position w:val="1"/>
              </w:rPr>
              <w:t xml:space="preserve"> </w:t>
            </w:r>
            <w:r w:rsidRPr="008961F0">
              <w:rPr>
                <w:w w:val="105"/>
                <w:position w:val="1"/>
              </w:rPr>
              <w:t>force</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tabs>
                <w:tab w:val="left" w:pos="735"/>
                <w:tab w:val="left" w:pos="1498"/>
              </w:tabs>
              <w:suppressAutoHyphens w:val="0"/>
              <w:kinsoku w:val="0"/>
              <w:overflowPunct w:val="0"/>
              <w:autoSpaceDE w:val="0"/>
              <w:autoSpaceDN w:val="0"/>
              <w:adjustRightInd w:val="0"/>
              <w:spacing w:before="12" w:after="0" w:line="245" w:lineRule="auto"/>
              <w:jc w:val="both"/>
              <w:rPr>
                <w:rFonts w:ascii="Gautami" w:cs="Gautami"/>
                <w:w w:val="95"/>
                <w:sz w:val="22"/>
                <w:szCs w:val="22"/>
              </w:rPr>
            </w:pP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20</w:t>
            </w:r>
          </w:p>
        </w:tc>
        <w:tc>
          <w:tcPr>
            <w:tcW w:w="6946" w:type="dxa"/>
            <w:shd w:val="clear" w:color="auto" w:fill="auto"/>
          </w:tcPr>
          <w:p w:rsidR="00FC7CE0" w:rsidRPr="00EB73E4" w:rsidRDefault="00FC7CE0" w:rsidP="00FC7CE0">
            <w:pPr>
              <w:widowControl w:val="0"/>
              <w:tabs>
                <w:tab w:val="left" w:pos="317"/>
                <w:tab w:val="left" w:pos="4477"/>
                <w:tab w:val="left" w:pos="5420"/>
              </w:tabs>
              <w:suppressAutoHyphens w:val="0"/>
              <w:kinsoku w:val="0"/>
              <w:overflowPunct w:val="0"/>
              <w:autoSpaceDE w:val="0"/>
              <w:autoSpaceDN w:val="0"/>
              <w:adjustRightInd w:val="0"/>
              <w:spacing w:line="264" w:lineRule="auto"/>
              <w:ind w:right="15"/>
              <w:jc w:val="both"/>
            </w:pPr>
            <w:r>
              <w:t xml:space="preserve">Impulse Withstand </w:t>
            </w:r>
            <w:r w:rsidRPr="00EB73E4">
              <w:t xml:space="preserve">Voltage </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21</w:t>
            </w:r>
          </w:p>
        </w:tc>
        <w:tc>
          <w:tcPr>
            <w:tcW w:w="6946" w:type="dxa"/>
            <w:shd w:val="clear" w:color="auto" w:fill="auto"/>
          </w:tcPr>
          <w:p w:rsidR="00FC7CE0" w:rsidRPr="008961F0" w:rsidRDefault="00FC7CE0" w:rsidP="00FC7CE0">
            <w:pPr>
              <w:pStyle w:val="ListParagraph"/>
              <w:widowControl w:val="0"/>
              <w:numPr>
                <w:ilvl w:val="1"/>
                <w:numId w:val="39"/>
              </w:numPr>
              <w:tabs>
                <w:tab w:val="left" w:pos="2346"/>
                <w:tab w:val="left" w:pos="3469"/>
                <w:tab w:val="left" w:pos="4621"/>
              </w:tabs>
              <w:kinsoku w:val="0"/>
              <w:overflowPunct w:val="0"/>
              <w:autoSpaceDE w:val="0"/>
              <w:autoSpaceDN w:val="0"/>
              <w:adjustRightInd w:val="0"/>
              <w:spacing w:after="0" w:line="228" w:lineRule="exact"/>
              <w:ind w:left="459" w:hanging="425"/>
              <w:jc w:val="both"/>
              <w:rPr>
                <w:rFonts w:ascii="Times New Roman" w:hAnsi="Times New Roman"/>
              </w:rPr>
            </w:pPr>
            <w:r w:rsidRPr="008961F0">
              <w:rPr>
                <w:rFonts w:ascii="Times New Roman" w:hAnsi="Times New Roman"/>
                <w:w w:val="95"/>
              </w:rPr>
              <w:t xml:space="preserve">One minute Power Frequency </w:t>
            </w:r>
            <w:r w:rsidRPr="008961F0">
              <w:rPr>
                <w:rFonts w:ascii="Times New Roman" w:hAnsi="Times New Roman"/>
              </w:rPr>
              <w:t>Withstand</w:t>
            </w:r>
            <w:r w:rsidRPr="008961F0">
              <w:rPr>
                <w:rFonts w:ascii="Times New Roman" w:hAnsi="Times New Roman"/>
                <w:spacing w:val="7"/>
              </w:rPr>
              <w:t xml:space="preserve"> </w:t>
            </w:r>
            <w:r w:rsidRPr="008961F0">
              <w:rPr>
                <w:rFonts w:ascii="Times New Roman" w:hAnsi="Times New Roman"/>
              </w:rPr>
              <w:t>Voltage (kV)</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shd w:val="clear" w:color="auto" w:fill="auto"/>
          </w:tcPr>
          <w:p w:rsidR="00FC7CE0" w:rsidRPr="00EB73E4" w:rsidRDefault="00FC7CE0" w:rsidP="00FC7CE0">
            <w:pPr>
              <w:jc w:val="both"/>
            </w:pPr>
            <w:r w:rsidRPr="00EB73E4">
              <w:t>22</w:t>
            </w:r>
          </w:p>
        </w:tc>
        <w:tc>
          <w:tcPr>
            <w:tcW w:w="6946" w:type="dxa"/>
            <w:shd w:val="clear" w:color="auto" w:fill="auto"/>
          </w:tcPr>
          <w:p w:rsidR="00FC7CE0" w:rsidRPr="008961F0" w:rsidRDefault="00FC7CE0" w:rsidP="00FC7CE0">
            <w:pPr>
              <w:pStyle w:val="BodyText"/>
              <w:widowControl w:val="0"/>
              <w:tabs>
                <w:tab w:val="left" w:pos="735"/>
                <w:tab w:val="left" w:pos="1498"/>
              </w:tabs>
              <w:suppressAutoHyphens w:val="0"/>
              <w:kinsoku w:val="0"/>
              <w:overflowPunct w:val="0"/>
              <w:autoSpaceDE w:val="0"/>
              <w:autoSpaceDN w:val="0"/>
              <w:adjustRightInd w:val="0"/>
              <w:spacing w:before="12" w:after="0" w:line="245" w:lineRule="auto"/>
              <w:jc w:val="both"/>
              <w:rPr>
                <w:rFonts w:ascii="Gautami" w:cs="Gautami"/>
                <w:w w:val="95"/>
                <w:sz w:val="22"/>
                <w:szCs w:val="22"/>
              </w:rPr>
            </w:pPr>
            <w:r w:rsidRPr="008961F0">
              <w:rPr>
                <w:rFonts w:ascii="Gautami" w:cs="Gautami"/>
                <w:w w:val="95"/>
                <w:sz w:val="22"/>
                <w:szCs w:val="22"/>
              </w:rPr>
              <w:t>Short circuit current for one second(kA)</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val="restart"/>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tabs>
                <w:tab w:val="left" w:pos="735"/>
                <w:tab w:val="left" w:pos="1498"/>
              </w:tabs>
              <w:suppressAutoHyphens w:val="0"/>
              <w:kinsoku w:val="0"/>
              <w:overflowPunct w:val="0"/>
              <w:autoSpaceDE w:val="0"/>
              <w:autoSpaceDN w:val="0"/>
              <w:adjustRightInd w:val="0"/>
              <w:spacing w:before="12" w:after="0" w:line="245" w:lineRule="auto"/>
              <w:jc w:val="both"/>
              <w:rPr>
                <w:rFonts w:ascii="Gautami" w:cs="Gautami"/>
                <w:w w:val="95"/>
                <w:sz w:val="22"/>
                <w:szCs w:val="22"/>
              </w:rPr>
            </w:pPr>
            <w:r w:rsidRPr="008961F0">
              <w:rPr>
                <w:rFonts w:ascii="Gautami" w:cs="Gautami"/>
                <w:w w:val="95"/>
                <w:sz w:val="22"/>
                <w:szCs w:val="22"/>
              </w:rPr>
              <w:t>Max conductor DC resistance at 20</w:t>
            </w:r>
            <w:r w:rsidRPr="008961F0">
              <w:rPr>
                <w:rFonts w:ascii="Gautami" w:cs="Gautami"/>
                <w:w w:val="95"/>
                <w:sz w:val="22"/>
                <w:szCs w:val="22"/>
                <w:vertAlign w:val="superscript"/>
              </w:rPr>
              <w:t>0</w:t>
            </w:r>
            <w:r w:rsidRPr="008961F0">
              <w:rPr>
                <w:rFonts w:ascii="Gautami" w:cs="Gautami"/>
                <w:w w:val="95"/>
                <w:sz w:val="22"/>
                <w:szCs w:val="22"/>
              </w:rPr>
              <w:t>C</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tabs>
                <w:tab w:val="left" w:pos="735"/>
                <w:tab w:val="left" w:pos="1498"/>
              </w:tabs>
              <w:suppressAutoHyphens w:val="0"/>
              <w:kinsoku w:val="0"/>
              <w:overflowPunct w:val="0"/>
              <w:autoSpaceDE w:val="0"/>
              <w:autoSpaceDN w:val="0"/>
              <w:adjustRightInd w:val="0"/>
              <w:spacing w:before="12" w:after="0" w:line="245" w:lineRule="auto"/>
              <w:jc w:val="both"/>
              <w:rPr>
                <w:rFonts w:ascii="Gautami" w:cs="Gautami"/>
                <w:w w:val="95"/>
                <w:sz w:val="22"/>
                <w:szCs w:val="22"/>
              </w:rPr>
            </w:pPr>
            <w:r w:rsidRPr="008961F0">
              <w:rPr>
                <w:rFonts w:ascii="Gautami" w:cs="Gautami"/>
                <w:w w:val="95"/>
                <w:sz w:val="22"/>
                <w:szCs w:val="22"/>
              </w:rPr>
              <w:t>Approx. AC resistance at 90</w:t>
            </w:r>
            <w:r w:rsidRPr="008961F0">
              <w:rPr>
                <w:rFonts w:ascii="Gautami" w:cs="Gautami"/>
                <w:w w:val="95"/>
                <w:sz w:val="22"/>
                <w:szCs w:val="22"/>
                <w:vertAlign w:val="superscript"/>
              </w:rPr>
              <w:t>0</w:t>
            </w:r>
            <w:r w:rsidRPr="008961F0">
              <w:rPr>
                <w:rFonts w:ascii="Gautami" w:cs="Gautami"/>
                <w:w w:val="95"/>
                <w:sz w:val="22"/>
                <w:szCs w:val="22"/>
              </w:rPr>
              <w:t>C</w:t>
            </w:r>
          </w:p>
        </w:tc>
        <w:tc>
          <w:tcPr>
            <w:tcW w:w="2268" w:type="dxa"/>
            <w:gridSpan w:val="2"/>
            <w:shd w:val="clear" w:color="auto" w:fill="auto"/>
          </w:tcPr>
          <w:p w:rsidR="00FC7CE0" w:rsidRPr="00EB73E4" w:rsidRDefault="00FC7CE0" w:rsidP="00FC7CE0">
            <w:pPr>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tabs>
                <w:tab w:val="left" w:pos="735"/>
                <w:tab w:val="left" w:pos="1498"/>
              </w:tabs>
              <w:suppressAutoHyphens w:val="0"/>
              <w:kinsoku w:val="0"/>
              <w:overflowPunct w:val="0"/>
              <w:autoSpaceDE w:val="0"/>
              <w:autoSpaceDN w:val="0"/>
              <w:adjustRightInd w:val="0"/>
              <w:spacing w:before="12" w:after="0" w:line="245" w:lineRule="auto"/>
              <w:jc w:val="both"/>
              <w:rPr>
                <w:rFonts w:ascii="Gautami" w:cs="Gautami"/>
                <w:w w:val="95"/>
                <w:sz w:val="22"/>
                <w:szCs w:val="22"/>
              </w:rPr>
            </w:pPr>
            <w:r w:rsidRPr="008961F0">
              <w:rPr>
                <w:rFonts w:ascii="Gautami" w:cs="Gautami"/>
                <w:w w:val="95"/>
                <w:sz w:val="22"/>
                <w:szCs w:val="22"/>
              </w:rPr>
              <w:t>Max. capacitance</w:t>
            </w:r>
          </w:p>
        </w:tc>
        <w:tc>
          <w:tcPr>
            <w:tcW w:w="2268" w:type="dxa"/>
            <w:gridSpan w:val="2"/>
            <w:shd w:val="clear" w:color="auto" w:fill="auto"/>
          </w:tcPr>
          <w:p w:rsidR="00FC7CE0" w:rsidRPr="00EB73E4" w:rsidRDefault="00FC7CE0" w:rsidP="00FC7CE0">
            <w:pPr>
              <w:jc w:val="both"/>
            </w:pPr>
          </w:p>
        </w:tc>
      </w:tr>
      <w:tr w:rsidR="00FC7CE0" w:rsidRPr="008961F0" w:rsidTr="00FC7CE0">
        <w:tc>
          <w:tcPr>
            <w:tcW w:w="817" w:type="dxa"/>
            <w:shd w:val="clear" w:color="auto" w:fill="auto"/>
          </w:tcPr>
          <w:p w:rsidR="00FC7CE0" w:rsidRPr="00EB73E4" w:rsidRDefault="00FC7CE0" w:rsidP="00FC7CE0">
            <w:pPr>
              <w:jc w:val="both"/>
            </w:pPr>
            <w:r>
              <w:t>23</w:t>
            </w:r>
          </w:p>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tabs>
                <w:tab w:val="left" w:pos="735"/>
                <w:tab w:val="left" w:pos="1498"/>
              </w:tabs>
              <w:suppressAutoHyphens w:val="0"/>
              <w:kinsoku w:val="0"/>
              <w:overflowPunct w:val="0"/>
              <w:autoSpaceDE w:val="0"/>
              <w:autoSpaceDN w:val="0"/>
              <w:adjustRightInd w:val="0"/>
              <w:spacing w:before="12" w:after="0" w:line="245" w:lineRule="auto"/>
              <w:jc w:val="both"/>
              <w:rPr>
                <w:rFonts w:ascii="Gautami" w:cs="Gautami"/>
                <w:w w:val="95"/>
                <w:sz w:val="22"/>
                <w:szCs w:val="22"/>
              </w:rPr>
            </w:pPr>
            <w:r w:rsidRPr="008961F0">
              <w:rPr>
                <w:rFonts w:ascii="Gautami" w:cs="Gautami"/>
                <w:w w:val="95"/>
                <w:sz w:val="22"/>
                <w:szCs w:val="22"/>
              </w:rPr>
              <w:t>Continuous</w:t>
            </w:r>
            <w:r w:rsidRPr="008961F0">
              <w:rPr>
                <w:rFonts w:ascii="Gautami" w:cs="Gautami"/>
                <w:spacing w:val="38"/>
                <w:w w:val="95"/>
                <w:sz w:val="22"/>
                <w:szCs w:val="22"/>
              </w:rPr>
              <w:t xml:space="preserve"> </w:t>
            </w:r>
            <w:r w:rsidRPr="008961F0">
              <w:rPr>
                <w:rFonts w:ascii="Gautami" w:cs="Gautami"/>
                <w:w w:val="95"/>
                <w:sz w:val="22"/>
                <w:szCs w:val="22"/>
              </w:rPr>
              <w:t>Current</w:t>
            </w:r>
            <w:r w:rsidRPr="008961F0">
              <w:rPr>
                <w:rFonts w:ascii="Gautami" w:cs="Gautami"/>
                <w:spacing w:val="49"/>
                <w:w w:val="95"/>
                <w:sz w:val="22"/>
                <w:szCs w:val="22"/>
              </w:rPr>
              <w:t xml:space="preserve"> </w:t>
            </w:r>
            <w:r w:rsidRPr="008961F0">
              <w:rPr>
                <w:rFonts w:ascii="Gautami" w:cs="Gautami"/>
                <w:w w:val="95"/>
                <w:sz w:val="22"/>
                <w:szCs w:val="22"/>
              </w:rPr>
              <w:t>Rating</w:t>
            </w:r>
            <w:r w:rsidRPr="008961F0">
              <w:rPr>
                <w:rFonts w:ascii="Gautami" w:cs="Gautami"/>
                <w:w w:val="94"/>
                <w:sz w:val="22"/>
                <w:szCs w:val="22"/>
              </w:rPr>
              <w:t xml:space="preserve"> for cable laid in close trefoil formation </w:t>
            </w:r>
          </w:p>
        </w:tc>
        <w:tc>
          <w:tcPr>
            <w:tcW w:w="850" w:type="dxa"/>
            <w:shd w:val="clear" w:color="auto" w:fill="auto"/>
          </w:tcPr>
          <w:p w:rsidR="00FC7CE0" w:rsidRPr="008961F0" w:rsidRDefault="00FC7CE0" w:rsidP="00FC7CE0">
            <w:pPr>
              <w:jc w:val="both"/>
              <w:rPr>
                <w:b/>
              </w:rPr>
            </w:pPr>
            <w:r w:rsidRPr="008961F0">
              <w:rPr>
                <w:b/>
              </w:rPr>
              <w:t>BEB</w:t>
            </w:r>
          </w:p>
        </w:tc>
        <w:tc>
          <w:tcPr>
            <w:tcW w:w="1418" w:type="dxa"/>
            <w:shd w:val="clear" w:color="auto" w:fill="auto"/>
          </w:tcPr>
          <w:p w:rsidR="00FC7CE0" w:rsidRPr="008961F0" w:rsidRDefault="00FC7CE0" w:rsidP="00FC7CE0">
            <w:pPr>
              <w:jc w:val="both"/>
              <w:rPr>
                <w:b/>
              </w:rPr>
            </w:pPr>
            <w:r w:rsidRPr="008961F0">
              <w:rPr>
                <w:rFonts w:ascii="Gautami" w:cs="Gautami"/>
                <w:b/>
                <w:sz w:val="22"/>
                <w:szCs w:val="22"/>
              </w:rPr>
              <w:t>SPB</w:t>
            </w:r>
          </w:p>
        </w:tc>
      </w:tr>
      <w:tr w:rsidR="00FC7CE0" w:rsidRPr="00EB73E4" w:rsidTr="00FC7CE0">
        <w:tc>
          <w:tcPr>
            <w:tcW w:w="817" w:type="dxa"/>
            <w:vMerge w:val="restart"/>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0"/>
                <w:numId w:val="40"/>
              </w:numPr>
              <w:tabs>
                <w:tab w:val="left" w:pos="318"/>
              </w:tabs>
              <w:suppressAutoHyphens w:val="0"/>
              <w:kinsoku w:val="0"/>
              <w:overflowPunct w:val="0"/>
              <w:autoSpaceDE w:val="0"/>
              <w:autoSpaceDN w:val="0"/>
              <w:adjustRightInd w:val="0"/>
              <w:spacing w:after="0"/>
              <w:ind w:left="34" w:hanging="34"/>
              <w:jc w:val="both"/>
              <w:rPr>
                <w:rFonts w:ascii="Gautami" w:cs="Gautami"/>
                <w:w w:val="95"/>
                <w:sz w:val="22"/>
                <w:szCs w:val="22"/>
              </w:rPr>
            </w:pPr>
            <w:r w:rsidRPr="008961F0">
              <w:rPr>
                <w:rFonts w:ascii="Gautami" w:cs="Gautami"/>
                <w:w w:val="95"/>
                <w:sz w:val="22"/>
                <w:szCs w:val="22"/>
              </w:rPr>
              <w:t>In ground at 30</w:t>
            </w:r>
            <w:r w:rsidRPr="008961F0">
              <w:rPr>
                <w:rFonts w:ascii="Gautami" w:cs="Gautami"/>
                <w:w w:val="95"/>
                <w:sz w:val="22"/>
                <w:szCs w:val="22"/>
                <w:vertAlign w:val="superscript"/>
              </w:rPr>
              <w:t>0</w:t>
            </w:r>
            <w:r w:rsidRPr="008961F0">
              <w:rPr>
                <w:rFonts w:ascii="Gautami" w:cs="Gautami"/>
                <w:w w:val="95"/>
                <w:sz w:val="22"/>
                <w:szCs w:val="22"/>
              </w:rPr>
              <w:t>C ground temp, Depth of laying 1.0 m, Thermal Resistivity of soil 150</w:t>
            </w:r>
            <w:r w:rsidRPr="008961F0">
              <w:rPr>
                <w:rFonts w:ascii="Gautami" w:cs="Gautami"/>
                <w:w w:val="95"/>
                <w:sz w:val="22"/>
                <w:szCs w:val="22"/>
              </w:rPr>
              <w:t>°</w:t>
            </w:r>
            <w:r w:rsidRPr="008961F0">
              <w:rPr>
                <w:rFonts w:ascii="Gautami" w:cs="Gautami"/>
                <w:w w:val="95"/>
                <w:sz w:val="22"/>
                <w:szCs w:val="22"/>
              </w:rPr>
              <w:t>C</w:t>
            </w:r>
            <w:r w:rsidRPr="008961F0">
              <w:rPr>
                <w:rFonts w:ascii="Gautami" w:cs="Gautami"/>
                <w:spacing w:val="-8"/>
                <w:w w:val="95"/>
                <w:sz w:val="22"/>
                <w:szCs w:val="22"/>
              </w:rPr>
              <w:t xml:space="preserve"> </w:t>
            </w:r>
            <w:r w:rsidRPr="008961F0">
              <w:rPr>
                <w:rFonts w:ascii="Gautami" w:cs="Gautami"/>
                <w:w w:val="95"/>
                <w:sz w:val="22"/>
                <w:szCs w:val="22"/>
              </w:rPr>
              <w:t>Cm/W</w:t>
            </w:r>
          </w:p>
        </w:tc>
        <w:tc>
          <w:tcPr>
            <w:tcW w:w="850" w:type="dxa"/>
            <w:shd w:val="clear" w:color="auto" w:fill="auto"/>
          </w:tcPr>
          <w:p w:rsidR="00FC7CE0" w:rsidRPr="00EB73E4" w:rsidRDefault="00FC7CE0" w:rsidP="00FC7CE0">
            <w:pPr>
              <w:kinsoku w:val="0"/>
              <w:overflowPunct w:val="0"/>
              <w:ind w:left="217"/>
              <w:jc w:val="both"/>
            </w:pPr>
          </w:p>
        </w:tc>
        <w:tc>
          <w:tcPr>
            <w:tcW w:w="1418" w:type="dxa"/>
            <w:shd w:val="clear" w:color="auto" w:fill="auto"/>
          </w:tcPr>
          <w:p w:rsidR="00FC7CE0" w:rsidRPr="00EB73E4" w:rsidRDefault="00FC7CE0" w:rsidP="00FC7CE0">
            <w:pPr>
              <w:kinsoku w:val="0"/>
              <w:overflowPunct w:val="0"/>
              <w:ind w:left="217"/>
              <w:jc w:val="both"/>
            </w:pPr>
          </w:p>
        </w:tc>
      </w:tr>
      <w:tr w:rsidR="00FC7CE0" w:rsidRPr="00EB73E4" w:rsidTr="00FC7CE0">
        <w:tc>
          <w:tcPr>
            <w:tcW w:w="817" w:type="dxa"/>
            <w:vMerge/>
            <w:shd w:val="clear" w:color="auto" w:fill="auto"/>
          </w:tcPr>
          <w:p w:rsidR="00FC7CE0" w:rsidRPr="00EB73E4" w:rsidRDefault="00FC7CE0" w:rsidP="00FC7CE0">
            <w:pPr>
              <w:jc w:val="both"/>
            </w:pPr>
          </w:p>
        </w:tc>
        <w:tc>
          <w:tcPr>
            <w:tcW w:w="6946" w:type="dxa"/>
            <w:shd w:val="clear" w:color="auto" w:fill="auto"/>
          </w:tcPr>
          <w:p w:rsidR="00FC7CE0" w:rsidRPr="008961F0" w:rsidRDefault="00FC7CE0" w:rsidP="00FC7CE0">
            <w:pPr>
              <w:pStyle w:val="BodyText"/>
              <w:widowControl w:val="0"/>
              <w:numPr>
                <w:ilvl w:val="0"/>
                <w:numId w:val="40"/>
              </w:numPr>
              <w:tabs>
                <w:tab w:val="left" w:pos="459"/>
              </w:tabs>
              <w:suppressAutoHyphens w:val="0"/>
              <w:kinsoku w:val="0"/>
              <w:overflowPunct w:val="0"/>
              <w:autoSpaceDE w:val="0"/>
              <w:autoSpaceDN w:val="0"/>
              <w:adjustRightInd w:val="0"/>
              <w:spacing w:after="0"/>
              <w:ind w:left="1009" w:hanging="1009"/>
              <w:jc w:val="both"/>
              <w:rPr>
                <w:rFonts w:ascii="Gautami" w:cs="Gautami"/>
                <w:w w:val="95"/>
                <w:sz w:val="22"/>
                <w:szCs w:val="22"/>
              </w:rPr>
            </w:pPr>
            <w:r w:rsidRPr="008961F0">
              <w:rPr>
                <w:rFonts w:ascii="Gautami" w:cs="Gautami"/>
                <w:w w:val="95"/>
                <w:sz w:val="22"/>
                <w:szCs w:val="22"/>
              </w:rPr>
              <w:t xml:space="preserve">In free air at </w:t>
            </w:r>
            <w:r w:rsidRPr="008961F0">
              <w:rPr>
                <w:rFonts w:ascii="Gautami" w:cs="Gautami"/>
                <w:sz w:val="22"/>
                <w:szCs w:val="22"/>
              </w:rPr>
              <w:t>40</w:t>
            </w:r>
            <w:r w:rsidRPr="008961F0">
              <w:rPr>
                <w:rFonts w:ascii="Gautami" w:cs="Gautami"/>
                <w:sz w:val="22"/>
                <w:szCs w:val="22"/>
                <w:vertAlign w:val="superscript"/>
              </w:rPr>
              <w:t xml:space="preserve">0 </w:t>
            </w:r>
            <w:r w:rsidRPr="008961F0">
              <w:rPr>
                <w:rFonts w:ascii="Gautami" w:cs="Gautami"/>
                <w:sz w:val="22"/>
                <w:szCs w:val="22"/>
              </w:rPr>
              <w:t>C</w:t>
            </w:r>
            <w:r w:rsidRPr="008961F0">
              <w:rPr>
                <w:rFonts w:ascii="Gautami" w:cs="Gautami"/>
                <w:w w:val="95"/>
                <w:sz w:val="22"/>
                <w:szCs w:val="22"/>
              </w:rPr>
              <w:t xml:space="preserve"> Ambient Air Temperature</w:t>
            </w:r>
          </w:p>
        </w:tc>
        <w:tc>
          <w:tcPr>
            <w:tcW w:w="850" w:type="dxa"/>
            <w:shd w:val="clear" w:color="auto" w:fill="auto"/>
          </w:tcPr>
          <w:p w:rsidR="00FC7CE0" w:rsidRPr="00EB73E4" w:rsidRDefault="00FC7CE0" w:rsidP="00FC7CE0">
            <w:pPr>
              <w:kinsoku w:val="0"/>
              <w:overflowPunct w:val="0"/>
              <w:ind w:left="217"/>
              <w:jc w:val="both"/>
            </w:pPr>
          </w:p>
        </w:tc>
        <w:tc>
          <w:tcPr>
            <w:tcW w:w="1418" w:type="dxa"/>
            <w:shd w:val="clear" w:color="auto" w:fill="auto"/>
          </w:tcPr>
          <w:p w:rsidR="00FC7CE0" w:rsidRPr="00EB73E4" w:rsidRDefault="00FC7CE0" w:rsidP="00FC7CE0">
            <w:pPr>
              <w:kinsoku w:val="0"/>
              <w:overflowPunct w:val="0"/>
              <w:ind w:left="217"/>
              <w:jc w:val="both"/>
            </w:pPr>
          </w:p>
        </w:tc>
      </w:tr>
      <w:tr w:rsidR="00FC7CE0" w:rsidRPr="008961F0" w:rsidTr="00FC7CE0">
        <w:tc>
          <w:tcPr>
            <w:tcW w:w="817" w:type="dxa"/>
            <w:shd w:val="clear" w:color="auto" w:fill="auto"/>
          </w:tcPr>
          <w:p w:rsidR="00FC7CE0" w:rsidRPr="00EB73E4" w:rsidRDefault="00FC7CE0" w:rsidP="00FC7CE0">
            <w:pPr>
              <w:jc w:val="both"/>
            </w:pPr>
          </w:p>
        </w:tc>
        <w:tc>
          <w:tcPr>
            <w:tcW w:w="9214" w:type="dxa"/>
            <w:gridSpan w:val="3"/>
            <w:shd w:val="clear" w:color="auto" w:fill="auto"/>
          </w:tcPr>
          <w:p w:rsidR="00FC7CE0" w:rsidRPr="008961F0" w:rsidRDefault="00FC7CE0" w:rsidP="00FC7CE0">
            <w:pPr>
              <w:pStyle w:val="BodyText"/>
              <w:widowControl w:val="0"/>
              <w:tabs>
                <w:tab w:val="left" w:pos="1009"/>
              </w:tabs>
              <w:suppressAutoHyphens w:val="0"/>
              <w:kinsoku w:val="0"/>
              <w:overflowPunct w:val="0"/>
              <w:autoSpaceDE w:val="0"/>
              <w:autoSpaceDN w:val="0"/>
              <w:adjustRightInd w:val="0"/>
              <w:spacing w:after="0"/>
              <w:jc w:val="both"/>
              <w:rPr>
                <w:rFonts w:ascii="Gautami" w:cs="Gautami"/>
                <w:sz w:val="22"/>
                <w:szCs w:val="22"/>
              </w:rPr>
            </w:pPr>
            <w:r w:rsidRPr="008961F0">
              <w:rPr>
                <w:rFonts w:ascii="Gautami" w:cs="Gautami"/>
                <w:b/>
                <w:w w:val="95"/>
                <w:sz w:val="22"/>
                <w:szCs w:val="22"/>
              </w:rPr>
              <w:t>BEB:</w:t>
            </w:r>
            <w:r w:rsidRPr="008961F0">
              <w:rPr>
                <w:rFonts w:ascii="Gautami" w:cs="Gautami"/>
                <w:w w:val="95"/>
                <w:sz w:val="22"/>
                <w:szCs w:val="22"/>
              </w:rPr>
              <w:t xml:space="preserve"> Sheath both end bonded      </w:t>
            </w:r>
            <w:r w:rsidRPr="008961F0">
              <w:rPr>
                <w:rFonts w:ascii="Gautami" w:cs="Gautami"/>
                <w:b/>
                <w:sz w:val="22"/>
                <w:szCs w:val="22"/>
              </w:rPr>
              <w:t>SPB:</w:t>
            </w:r>
            <w:r w:rsidRPr="008961F0">
              <w:rPr>
                <w:rFonts w:ascii="Gautami" w:cs="Gautami"/>
                <w:sz w:val="22"/>
                <w:szCs w:val="22"/>
              </w:rPr>
              <w:t xml:space="preserve"> Sheath single point/ Cross bonded</w:t>
            </w:r>
          </w:p>
        </w:tc>
      </w:tr>
    </w:tbl>
    <w:p w:rsidR="00FC7CE0" w:rsidRPr="0024721B" w:rsidRDefault="00FC7CE0" w:rsidP="00FC7CE0">
      <w:pPr>
        <w:jc w:val="both"/>
      </w:pPr>
    </w:p>
    <w:p w:rsidR="00FC7CE0" w:rsidRPr="004322FA" w:rsidRDefault="00FC7CE0" w:rsidP="00FC7CE0">
      <w:pPr>
        <w:pStyle w:val="Default"/>
        <w:jc w:val="both"/>
        <w:rPr>
          <w:rFonts w:ascii="Times New Roman" w:hAnsi="Times New Roman" w:cs="Times New Roman"/>
          <w:sz w:val="22"/>
          <w:szCs w:val="22"/>
        </w:rPr>
      </w:pPr>
    </w:p>
    <w:p w:rsidR="00FC7CE0" w:rsidRPr="004322FA" w:rsidRDefault="00FC7CE0" w:rsidP="00FC7CE0">
      <w:pPr>
        <w:pStyle w:val="Default"/>
        <w:jc w:val="both"/>
        <w:rPr>
          <w:rFonts w:ascii="Times New Roman" w:hAnsi="Times New Roman" w:cs="Times New Roman"/>
          <w:sz w:val="22"/>
          <w:szCs w:val="22"/>
        </w:rPr>
      </w:pPr>
    </w:p>
    <w:p w:rsidR="00FC7CE0" w:rsidRPr="004322FA" w:rsidRDefault="00FC7CE0" w:rsidP="00FC7CE0">
      <w:pPr>
        <w:jc w:val="both"/>
      </w:pPr>
      <w:r>
        <w:br w:type="page"/>
      </w:r>
    </w:p>
    <w:p w:rsidR="00FC7CE0" w:rsidRPr="00327C7C" w:rsidRDefault="00FC7CE0" w:rsidP="00FC7CE0">
      <w:pPr>
        <w:pStyle w:val="Default"/>
        <w:ind w:left="567" w:hanging="567"/>
        <w:jc w:val="both"/>
        <w:rPr>
          <w:sz w:val="28"/>
          <w:szCs w:val="28"/>
        </w:rPr>
      </w:pPr>
      <w:r>
        <w:rPr>
          <w:b/>
          <w:bCs/>
        </w:rPr>
        <w:lastRenderedPageBreak/>
        <w:t xml:space="preserve">(D) </w:t>
      </w:r>
      <w:r w:rsidRPr="00327C7C">
        <w:rPr>
          <w:b/>
          <w:bCs/>
          <w:sz w:val="28"/>
          <w:szCs w:val="28"/>
        </w:rPr>
        <w:t xml:space="preserve">TECHNICAL SPECIFICATION CABLE SEALING END KIT for 220 KV, 132 KV &amp; 33 KV </w:t>
      </w:r>
    </w:p>
    <w:p w:rsidR="00FC7CE0" w:rsidRDefault="00FC7CE0" w:rsidP="00FC7CE0">
      <w:pPr>
        <w:pStyle w:val="Default"/>
        <w:jc w:val="both"/>
        <w:rPr>
          <w:sz w:val="23"/>
          <w:szCs w:val="23"/>
        </w:rPr>
      </w:pPr>
    </w:p>
    <w:p w:rsidR="00FC7CE0" w:rsidRPr="00DE3753" w:rsidRDefault="00FC7CE0" w:rsidP="00FC7CE0">
      <w:pPr>
        <w:pStyle w:val="Default"/>
        <w:jc w:val="both"/>
      </w:pPr>
      <w:r w:rsidRPr="00DE3753">
        <w:t xml:space="preserve">(a) Specifications of 245 KV, 145 kV &amp; 33 KV Dry type. </w:t>
      </w:r>
    </w:p>
    <w:p w:rsidR="00FC7CE0" w:rsidRPr="00DE3753" w:rsidRDefault="00FC7CE0" w:rsidP="00FC7CE0">
      <w:pPr>
        <w:pStyle w:val="Default"/>
        <w:jc w:val="both"/>
      </w:pPr>
      <w:r w:rsidRPr="00DE3753">
        <w:t xml:space="preserve">(b) Termination, Dry type O/D Termination &amp; St through Joints </w:t>
      </w:r>
    </w:p>
    <w:p w:rsidR="00FC7CE0" w:rsidRPr="00DE3753" w:rsidRDefault="00FC7CE0" w:rsidP="005442DB">
      <w:pPr>
        <w:pStyle w:val="Default"/>
        <w:ind w:left="360" w:hanging="360"/>
        <w:jc w:val="both"/>
      </w:pPr>
      <w:r w:rsidRPr="00DE3753">
        <w:t xml:space="preserve">(c) Applicable IECs: IEC 60840 for technical data, IEC 62271-209 for dimensioning, EN 50089 for routine tests on Epoxy insulators </w:t>
      </w:r>
    </w:p>
    <w:p w:rsidR="00FC7CE0" w:rsidRPr="00DE3753" w:rsidRDefault="00FC7CE0" w:rsidP="00FC7CE0">
      <w:pPr>
        <w:pStyle w:val="Default"/>
        <w:jc w:val="both"/>
        <w:rPr>
          <w:b/>
          <w:bCs/>
        </w:rPr>
      </w:pPr>
    </w:p>
    <w:p w:rsidR="00FC7CE0" w:rsidRPr="00DE3753" w:rsidRDefault="00FC7CE0" w:rsidP="00FC7CE0">
      <w:pPr>
        <w:pStyle w:val="Default"/>
        <w:jc w:val="both"/>
      </w:pPr>
      <w:r w:rsidRPr="00DE3753">
        <w:rPr>
          <w:b/>
          <w:bCs/>
        </w:rPr>
        <w:t xml:space="preserve">1.0 TYPE &amp; MAKE OF CABLE KITS </w:t>
      </w:r>
    </w:p>
    <w:p w:rsidR="00FC7CE0" w:rsidRPr="00DE3753" w:rsidRDefault="00FC7CE0" w:rsidP="00FC7CE0">
      <w:pPr>
        <w:pStyle w:val="Default"/>
        <w:jc w:val="both"/>
      </w:pPr>
    </w:p>
    <w:p w:rsidR="00FC7CE0" w:rsidRPr="00DE3753" w:rsidRDefault="00FC7CE0" w:rsidP="00FC7CE0">
      <w:pPr>
        <w:pStyle w:val="Default"/>
        <w:jc w:val="both"/>
      </w:pPr>
      <w:r w:rsidRPr="00DE3753">
        <w:t xml:space="preserve">1.1 </w:t>
      </w:r>
      <w:r w:rsidRPr="00DE3753">
        <w:rPr>
          <w:b/>
          <w:bCs/>
        </w:rPr>
        <w:t xml:space="preserve">SF6 SWITCHGEAR TYPE SEALING END: </w:t>
      </w:r>
    </w:p>
    <w:p w:rsidR="00FC7CE0" w:rsidRPr="00DE3753" w:rsidRDefault="00FC7CE0" w:rsidP="00FC7CE0">
      <w:pPr>
        <w:pStyle w:val="Default"/>
        <w:jc w:val="both"/>
      </w:pPr>
    </w:p>
    <w:p w:rsidR="00FC7CE0" w:rsidRPr="00DE3753" w:rsidRDefault="00FC7CE0" w:rsidP="00FC7CE0">
      <w:pPr>
        <w:pStyle w:val="Default"/>
        <w:jc w:val="both"/>
      </w:pPr>
      <w:r w:rsidRPr="00DE3753">
        <w:t xml:space="preserve">1.1.1 For the feeder bays having power cable connections, the suitable cable sealing end enclosures will be supplied by the GIS bidder but 245 KV, 145 kV &amp; 33 KV XLPE cables and cable sealing end terminators with cable cone will not be included in the GIS bidder’s supply. Interface between GIS and power cable will be in accordance with IEC 62271-209 (2007-08). </w:t>
      </w:r>
    </w:p>
    <w:p w:rsidR="00FC7CE0" w:rsidRDefault="00FC7CE0" w:rsidP="00FC7CE0">
      <w:pPr>
        <w:pStyle w:val="Default"/>
        <w:jc w:val="both"/>
      </w:pPr>
    </w:p>
    <w:p w:rsidR="00FC7CE0" w:rsidRPr="00DE3753" w:rsidRDefault="00FC7CE0" w:rsidP="00FC7CE0">
      <w:pPr>
        <w:pStyle w:val="Default"/>
        <w:jc w:val="both"/>
      </w:pPr>
      <w:r w:rsidRPr="00DE3753">
        <w:t xml:space="preserve">1.1.2 The GIS Plug-in (Dry) type cable sealing end, confirming to IEC: 60840 for termination of the Cables for maximum continuous voltage of 245 KV, 145 kV &amp; 33 KV at SF6 switchgear end will be supplied by the cable manufacturer. The contractor shall be responsible for the preparation of the cable insulation and conductors and correct termination of each cable to these sealing ends. </w:t>
      </w:r>
    </w:p>
    <w:p w:rsidR="00FC7CE0" w:rsidRDefault="00FC7CE0" w:rsidP="00FC7CE0">
      <w:pPr>
        <w:pStyle w:val="Default"/>
        <w:jc w:val="both"/>
      </w:pPr>
    </w:p>
    <w:p w:rsidR="00FC7CE0" w:rsidRPr="00DE3753" w:rsidRDefault="00FC7CE0" w:rsidP="00FC7CE0">
      <w:pPr>
        <w:pStyle w:val="Default"/>
        <w:jc w:val="both"/>
      </w:pPr>
      <w:r w:rsidRPr="00DE3753">
        <w:t xml:space="preserve">1.1 3 Bidders are requested to quote cable sealing end with design that helps reducing, if possible, the works on the gas compartments. The cable sealing end shall be of plug-in type that allows easy plugging and unplugging of high voltage power cable without the need of opening the GIS and related time consuming gas works. The supplier of GIS Plug-in (Dry) type Termination will coordinate closely with GIS manufacturer for mounting the epoxy insulator in the GIS cable chamber .The cable contractor will supply only the Plug-in part and associated components. </w:t>
      </w:r>
    </w:p>
    <w:p w:rsidR="00FC7CE0" w:rsidRDefault="00FC7CE0" w:rsidP="00FC7CE0">
      <w:pPr>
        <w:pStyle w:val="Default"/>
        <w:jc w:val="both"/>
      </w:pPr>
    </w:p>
    <w:p w:rsidR="00FC7CE0" w:rsidRPr="00DE3753" w:rsidRDefault="00FC7CE0" w:rsidP="00FC7CE0">
      <w:pPr>
        <w:pStyle w:val="Default"/>
        <w:jc w:val="both"/>
      </w:pPr>
      <w:r w:rsidRPr="00DE3753">
        <w:t xml:space="preserve">1.1.4 Cable manufacturer shall furnish large scale general assembly drawings of the SF6 sealing ends, mounting flange details, size of terminal opening in the junction box, weight of terminal including accessories, physical shape and dimensions of all live part, recommended clearances form live parts to the inside surface to permit the SF 6 switch gear manufacturer to design and supply junction boxes of adequate dimensions and construction to permit the installation and maintenance of the terminals without difficulty. </w:t>
      </w:r>
    </w:p>
    <w:p w:rsidR="00FC7CE0" w:rsidRDefault="00FC7CE0" w:rsidP="00FC7CE0">
      <w:pPr>
        <w:pStyle w:val="Default"/>
        <w:jc w:val="both"/>
      </w:pPr>
    </w:p>
    <w:p w:rsidR="00FC7CE0" w:rsidRDefault="00FC7CE0" w:rsidP="00FC7CE0">
      <w:pPr>
        <w:pStyle w:val="Default"/>
        <w:jc w:val="both"/>
      </w:pPr>
      <w:r w:rsidRPr="00DE3753">
        <w:t xml:space="preserve">1.1.5 The stress cone made of EPDM rubber shall inhibit possible mechanical stress and deformation of the cable insulation surface during operation and also shall be capable of accommodating minor radial and longitudinal movement without determent to the dielectric stress in the insulation shield. </w:t>
      </w:r>
    </w:p>
    <w:p w:rsidR="00FC7CE0" w:rsidRDefault="00FC7CE0" w:rsidP="00FC7CE0">
      <w:pPr>
        <w:pStyle w:val="Default"/>
        <w:jc w:val="both"/>
      </w:pPr>
    </w:p>
    <w:p w:rsidR="00FC7CE0" w:rsidRPr="00DE3753" w:rsidRDefault="00FC7CE0" w:rsidP="00FC7CE0">
      <w:pPr>
        <w:pStyle w:val="Default"/>
        <w:jc w:val="both"/>
      </w:pPr>
      <w:r w:rsidRPr="00DE3753">
        <w:t xml:space="preserve">1.1.6 Manufacturer shall state the connector clearances required when the assembled cable DC proof test is undertaken for co-ordination with the SF6 switch gear design. </w:t>
      </w:r>
    </w:p>
    <w:p w:rsidR="00FC7CE0" w:rsidRPr="00DE3753" w:rsidRDefault="00FC7CE0" w:rsidP="00FC7CE0">
      <w:pPr>
        <w:pStyle w:val="Default"/>
        <w:jc w:val="both"/>
      </w:pPr>
      <w:r w:rsidRPr="00DE3753">
        <w:lastRenderedPageBreak/>
        <w:t xml:space="preserve">1.1.7 All supporting structures for the SF6 bus-duct connections between the XLPE cable sealing ends and the GIS shall be supplied by the outdoor GIS supplier. The supplier may specify connecting &amp; supporting arrangements for approval of the purchaser. </w:t>
      </w:r>
    </w:p>
    <w:p w:rsidR="00FC7CE0" w:rsidRDefault="00FC7CE0" w:rsidP="00FC7CE0">
      <w:pPr>
        <w:pStyle w:val="Default"/>
        <w:jc w:val="both"/>
      </w:pPr>
    </w:p>
    <w:p w:rsidR="00FC7CE0" w:rsidRPr="00DE3753" w:rsidRDefault="00FC7CE0" w:rsidP="00FC7CE0">
      <w:pPr>
        <w:pStyle w:val="Default"/>
        <w:jc w:val="both"/>
      </w:pPr>
      <w:r w:rsidRPr="00DE3753">
        <w:t xml:space="preserve">1.2 </w:t>
      </w:r>
      <w:r>
        <w:t xml:space="preserve"> </w:t>
      </w:r>
      <w:r w:rsidRPr="00DE3753">
        <w:rPr>
          <w:b/>
          <w:bCs/>
        </w:rPr>
        <w:t xml:space="preserve">OUTDOOR TYPE SEALING END. </w:t>
      </w:r>
    </w:p>
    <w:p w:rsidR="00FC7CE0" w:rsidRDefault="00FC7CE0" w:rsidP="00FC7CE0">
      <w:pPr>
        <w:pStyle w:val="Default"/>
        <w:jc w:val="both"/>
      </w:pPr>
    </w:p>
    <w:p w:rsidR="00FC7CE0" w:rsidRPr="00DE3753" w:rsidRDefault="00FC7CE0" w:rsidP="00FC7CE0">
      <w:pPr>
        <w:pStyle w:val="Default"/>
        <w:jc w:val="both"/>
      </w:pPr>
      <w:r w:rsidRPr="00DE3753">
        <w:t xml:space="preserve">1.2.1 The Dry type cable sealing end (where no oil filling is required in the Termination), conforming to IEC-60840 will be preferred, for maximum continuous voltage of 245 KV, 145 kV &amp; 33 KV cables at the outdoor yard shall be supplied by the cable manufacturer. The contractor shall be responsible for correct termination of each cable to sealing ends, installation of the cable sealing end and providing of terminal connectors for connecting to terminal conductor. The requisite interconnection between line end &amp; sealing end is required to be designed (as per safety and statutory provision aspects) and executed (after approval of Owner) by successful bidder. </w:t>
      </w:r>
    </w:p>
    <w:p w:rsidR="00FC7CE0" w:rsidRDefault="00FC7CE0" w:rsidP="00FC7CE0">
      <w:pPr>
        <w:pStyle w:val="Default"/>
        <w:jc w:val="both"/>
      </w:pPr>
    </w:p>
    <w:p w:rsidR="00FC7CE0" w:rsidRPr="00DE3753" w:rsidRDefault="00FC7CE0" w:rsidP="00FC7CE0">
      <w:pPr>
        <w:pStyle w:val="Default"/>
        <w:jc w:val="both"/>
      </w:pPr>
      <w:r w:rsidRPr="00DE3753">
        <w:t xml:space="preserve">1.2.2 The silicone rubber /composite bushing termination of rated capacity, suitable for outdoor installation in heavily polluted atmosphere shall be used. The minimum creepage offered should not be less than 31mm/kV. It should resistant to UV exposure. The termination stress control shall be means of stress cone. </w:t>
      </w:r>
    </w:p>
    <w:p w:rsidR="00FC7CE0" w:rsidRDefault="00FC7CE0" w:rsidP="00FC7CE0">
      <w:pPr>
        <w:pStyle w:val="Default"/>
        <w:jc w:val="both"/>
      </w:pPr>
    </w:p>
    <w:p w:rsidR="00FC7CE0" w:rsidRPr="00DE3753" w:rsidRDefault="00FC7CE0" w:rsidP="00FC7CE0">
      <w:pPr>
        <w:pStyle w:val="Default"/>
        <w:jc w:val="both"/>
      </w:pPr>
      <w:r w:rsidRPr="00DE3753">
        <w:t xml:space="preserve">1.2.3 The stress cone made of EPDM rubber shall inhibit possible mechanical stress and deformation of the cable insulation surface during operation and also shall be capable of accommodating minor radial and longitudinal movement without determent to the dielectric stress in the insulation shield. </w:t>
      </w:r>
    </w:p>
    <w:p w:rsidR="00FC7CE0" w:rsidRPr="00DE3753" w:rsidRDefault="00FC7CE0" w:rsidP="00FC7CE0">
      <w:pPr>
        <w:pStyle w:val="Default"/>
        <w:jc w:val="both"/>
      </w:pPr>
    </w:p>
    <w:p w:rsidR="00FC7CE0" w:rsidRPr="00DE3753" w:rsidRDefault="00FC7CE0" w:rsidP="00FC7CE0">
      <w:pPr>
        <w:pStyle w:val="Default"/>
        <w:jc w:val="both"/>
      </w:pPr>
      <w:r w:rsidRPr="00DE3753">
        <w:t xml:space="preserve">1.3 </w:t>
      </w:r>
      <w:r w:rsidRPr="00DE3753">
        <w:rPr>
          <w:b/>
          <w:bCs/>
        </w:rPr>
        <w:t xml:space="preserve">STRAIGHT THROUGH JOINTS </w:t>
      </w:r>
    </w:p>
    <w:p w:rsidR="00FC7CE0" w:rsidRDefault="00FC7CE0" w:rsidP="00FC7CE0">
      <w:pPr>
        <w:pStyle w:val="Default"/>
        <w:jc w:val="both"/>
      </w:pPr>
    </w:p>
    <w:p w:rsidR="00FC7CE0" w:rsidRPr="00DE3753" w:rsidRDefault="00FC7CE0" w:rsidP="00FC7CE0">
      <w:pPr>
        <w:pStyle w:val="Default"/>
        <w:jc w:val="both"/>
      </w:pPr>
      <w:r w:rsidRPr="00DE3753">
        <w:t xml:space="preserve">1.3.1 The Pre-Moulded type straight through joints for XLPE cable, conforming to IEC 60840 shall be suitable for underground buried installation with incorporated back fill and chances of flooding by water. The straight through joints should be absolutely impervious to the entry of water. The manufacturer shall use the proven technology and design to prevent entry of water or any other liquid inside the straight through joints and cables. </w:t>
      </w:r>
    </w:p>
    <w:p w:rsidR="00FC7CE0" w:rsidRPr="00DE3753" w:rsidRDefault="00FC7CE0" w:rsidP="00FC7CE0">
      <w:pPr>
        <w:pStyle w:val="Default"/>
        <w:jc w:val="both"/>
      </w:pPr>
    </w:p>
    <w:p w:rsidR="00FC7CE0" w:rsidRPr="00DE3753" w:rsidRDefault="00FC7CE0" w:rsidP="00FC7CE0">
      <w:pPr>
        <w:pStyle w:val="Default"/>
        <w:jc w:val="both"/>
      </w:pPr>
      <w:r w:rsidRPr="00DE3753">
        <w:t xml:space="preserve">1.3.2 The stress cone made of EPDM rubber shall inhibit possible mechanical stress and deformation of the cable insulation surface during operation and also shall be capable of accommodating minor radial and longitudinal movement without determent to the dielectric stress in the insulation shield. </w:t>
      </w:r>
    </w:p>
    <w:p w:rsidR="00FC7CE0" w:rsidRPr="00DE3753" w:rsidRDefault="00FC7CE0" w:rsidP="00FC7CE0">
      <w:pPr>
        <w:pStyle w:val="Default"/>
        <w:jc w:val="both"/>
      </w:pPr>
    </w:p>
    <w:p w:rsidR="00FC7CE0" w:rsidRDefault="00FC7CE0" w:rsidP="00FC7CE0">
      <w:pPr>
        <w:pStyle w:val="Default"/>
        <w:jc w:val="both"/>
      </w:pPr>
      <w:r w:rsidRPr="00DE3753">
        <w:t>1.</w:t>
      </w:r>
      <w:r>
        <w:t>4</w:t>
      </w:r>
      <w:r w:rsidRPr="00DE3753">
        <w:t xml:space="preserve"> Type tests conducted for offered make cable and accessories separately will be considered for evaluation. </w:t>
      </w:r>
    </w:p>
    <w:p w:rsidR="00FC7CE0" w:rsidRDefault="00FC7CE0" w:rsidP="00FC7CE0">
      <w:pPr>
        <w:pStyle w:val="Default"/>
        <w:jc w:val="both"/>
      </w:pPr>
    </w:p>
    <w:p w:rsidR="00FC7CE0" w:rsidRDefault="00FC7CE0" w:rsidP="00FC7CE0">
      <w:pPr>
        <w:pStyle w:val="Default"/>
        <w:jc w:val="both"/>
        <w:rPr>
          <w:sz w:val="23"/>
          <w:szCs w:val="23"/>
        </w:rPr>
      </w:pPr>
      <w:r>
        <w:rPr>
          <w:sz w:val="23"/>
          <w:szCs w:val="23"/>
        </w:rPr>
        <w:t>Type test for cable conducted shall be as per IEC 60840 or equivalent/higher standard for 245 KV, 145 kV 1000sqmm,</w:t>
      </w:r>
      <w:r w:rsidRPr="00EB2481">
        <w:rPr>
          <w:sz w:val="23"/>
          <w:szCs w:val="23"/>
        </w:rPr>
        <w:t xml:space="preserve"> </w:t>
      </w:r>
      <w:r>
        <w:rPr>
          <w:sz w:val="23"/>
          <w:szCs w:val="23"/>
        </w:rPr>
        <w:t xml:space="preserve">&amp; 33 KV 630 &amp; 300 Sqmm copper cable or above sizes offered make cable &amp; pre moulded joints and end terminations. </w:t>
      </w:r>
    </w:p>
    <w:p w:rsidR="00FC7CE0" w:rsidRPr="00DE3753" w:rsidRDefault="00FC7CE0" w:rsidP="00FC7CE0">
      <w:pPr>
        <w:pStyle w:val="Default"/>
        <w:jc w:val="both"/>
        <w:rPr>
          <w:b/>
          <w:bCs/>
          <w:sz w:val="23"/>
          <w:szCs w:val="23"/>
        </w:rPr>
      </w:pPr>
      <w:r>
        <w:rPr>
          <w:b/>
          <w:bCs/>
          <w:sz w:val="23"/>
          <w:szCs w:val="23"/>
        </w:rPr>
        <w:lastRenderedPageBreak/>
        <w:t xml:space="preserve">i) The above tests should have been conducted from any one of the reputed International Test Laboratories mentioned below. </w:t>
      </w:r>
    </w:p>
    <w:p w:rsidR="00FC7CE0" w:rsidRDefault="00FC7CE0" w:rsidP="00FC7CE0">
      <w:pPr>
        <w:pStyle w:val="Default"/>
        <w:spacing w:after="27"/>
        <w:jc w:val="both"/>
        <w:rPr>
          <w:sz w:val="23"/>
          <w:szCs w:val="23"/>
        </w:rPr>
      </w:pPr>
      <w:r>
        <w:rPr>
          <w:b/>
          <w:bCs/>
          <w:sz w:val="23"/>
          <w:szCs w:val="23"/>
        </w:rPr>
        <w:t xml:space="preserve">a) </w:t>
      </w:r>
      <w:r>
        <w:rPr>
          <w:sz w:val="23"/>
          <w:szCs w:val="23"/>
        </w:rPr>
        <w:t xml:space="preserve">CPRI, Bangalore . </w:t>
      </w:r>
    </w:p>
    <w:p w:rsidR="00FC7CE0" w:rsidRDefault="00FC7CE0" w:rsidP="00FC7CE0">
      <w:pPr>
        <w:pStyle w:val="Default"/>
        <w:spacing w:after="27"/>
        <w:jc w:val="both"/>
        <w:rPr>
          <w:sz w:val="23"/>
          <w:szCs w:val="23"/>
        </w:rPr>
      </w:pPr>
      <w:r>
        <w:rPr>
          <w:b/>
          <w:bCs/>
          <w:sz w:val="23"/>
          <w:szCs w:val="23"/>
        </w:rPr>
        <w:t xml:space="preserve">b) </w:t>
      </w:r>
      <w:r>
        <w:rPr>
          <w:sz w:val="23"/>
          <w:szCs w:val="23"/>
        </w:rPr>
        <w:t xml:space="preserve">STRI Sweden. </w:t>
      </w:r>
    </w:p>
    <w:p w:rsidR="00FC7CE0" w:rsidRDefault="00FC7CE0" w:rsidP="00FC7CE0">
      <w:pPr>
        <w:pStyle w:val="Default"/>
        <w:spacing w:after="27"/>
        <w:jc w:val="both"/>
        <w:rPr>
          <w:sz w:val="23"/>
          <w:szCs w:val="23"/>
        </w:rPr>
      </w:pPr>
      <w:r>
        <w:rPr>
          <w:b/>
          <w:bCs/>
          <w:sz w:val="23"/>
          <w:szCs w:val="23"/>
        </w:rPr>
        <w:t xml:space="preserve">c) </w:t>
      </w:r>
      <w:r>
        <w:rPr>
          <w:sz w:val="23"/>
          <w:szCs w:val="23"/>
        </w:rPr>
        <w:t xml:space="preserve">Hydro-Quebec, Canada </w:t>
      </w:r>
    </w:p>
    <w:p w:rsidR="00FC7CE0" w:rsidRDefault="00FC7CE0" w:rsidP="00FC7CE0">
      <w:pPr>
        <w:pStyle w:val="Default"/>
        <w:spacing w:after="27"/>
        <w:jc w:val="both"/>
        <w:rPr>
          <w:sz w:val="23"/>
          <w:szCs w:val="23"/>
        </w:rPr>
      </w:pPr>
      <w:r>
        <w:rPr>
          <w:b/>
          <w:bCs/>
          <w:sz w:val="23"/>
          <w:szCs w:val="23"/>
        </w:rPr>
        <w:t xml:space="preserve">d) </w:t>
      </w:r>
      <w:r>
        <w:rPr>
          <w:sz w:val="23"/>
          <w:szCs w:val="23"/>
        </w:rPr>
        <w:t xml:space="preserve">EDF, France. </w:t>
      </w:r>
    </w:p>
    <w:p w:rsidR="00FC7CE0" w:rsidRDefault="00FC7CE0" w:rsidP="00FC7CE0">
      <w:pPr>
        <w:pStyle w:val="Default"/>
        <w:spacing w:after="27"/>
        <w:jc w:val="both"/>
        <w:rPr>
          <w:sz w:val="23"/>
          <w:szCs w:val="23"/>
        </w:rPr>
      </w:pPr>
      <w:r>
        <w:rPr>
          <w:b/>
          <w:bCs/>
          <w:sz w:val="23"/>
          <w:szCs w:val="23"/>
        </w:rPr>
        <w:t xml:space="preserve">e) </w:t>
      </w:r>
      <w:r>
        <w:rPr>
          <w:sz w:val="23"/>
          <w:szCs w:val="23"/>
        </w:rPr>
        <w:t xml:space="preserve">KEMA, Holland. </w:t>
      </w:r>
    </w:p>
    <w:p w:rsidR="00FC7CE0" w:rsidRDefault="00FC7CE0" w:rsidP="00FC7CE0">
      <w:pPr>
        <w:pStyle w:val="Default"/>
        <w:spacing w:after="27"/>
        <w:jc w:val="both"/>
        <w:rPr>
          <w:sz w:val="23"/>
          <w:szCs w:val="23"/>
        </w:rPr>
      </w:pPr>
      <w:r>
        <w:rPr>
          <w:b/>
          <w:bCs/>
          <w:sz w:val="23"/>
          <w:szCs w:val="23"/>
        </w:rPr>
        <w:t xml:space="preserve">f) </w:t>
      </w:r>
      <w:r>
        <w:rPr>
          <w:sz w:val="23"/>
          <w:szCs w:val="23"/>
        </w:rPr>
        <w:t xml:space="preserve">CESI, Italy. </w:t>
      </w:r>
    </w:p>
    <w:p w:rsidR="00FC7CE0" w:rsidRDefault="00FC7CE0" w:rsidP="00FC7CE0">
      <w:pPr>
        <w:pStyle w:val="Default"/>
        <w:spacing w:after="27"/>
        <w:jc w:val="both"/>
        <w:rPr>
          <w:sz w:val="23"/>
          <w:szCs w:val="23"/>
        </w:rPr>
      </w:pPr>
      <w:r>
        <w:rPr>
          <w:b/>
          <w:bCs/>
          <w:sz w:val="23"/>
          <w:szCs w:val="23"/>
        </w:rPr>
        <w:t xml:space="preserve">g) </w:t>
      </w:r>
      <w:r>
        <w:rPr>
          <w:sz w:val="23"/>
          <w:szCs w:val="23"/>
        </w:rPr>
        <w:t xml:space="preserve">IPH, Germany. </w:t>
      </w:r>
    </w:p>
    <w:p w:rsidR="00FC7CE0" w:rsidRDefault="00FC7CE0" w:rsidP="00FC7CE0">
      <w:pPr>
        <w:pStyle w:val="Default"/>
        <w:jc w:val="both"/>
        <w:rPr>
          <w:sz w:val="23"/>
          <w:szCs w:val="23"/>
        </w:rPr>
      </w:pPr>
      <w:r>
        <w:rPr>
          <w:b/>
          <w:bCs/>
          <w:sz w:val="23"/>
          <w:szCs w:val="23"/>
        </w:rPr>
        <w:t xml:space="preserve">h) </w:t>
      </w:r>
      <w:r>
        <w:rPr>
          <w:sz w:val="23"/>
          <w:szCs w:val="23"/>
        </w:rPr>
        <w:t xml:space="preserve">NEETRAC (USA). </w:t>
      </w:r>
    </w:p>
    <w:p w:rsidR="00FC7CE0" w:rsidRDefault="00FC7CE0" w:rsidP="00FC7CE0">
      <w:pPr>
        <w:pStyle w:val="Default"/>
        <w:jc w:val="both"/>
        <w:rPr>
          <w:sz w:val="23"/>
          <w:szCs w:val="23"/>
        </w:rPr>
      </w:pPr>
    </w:p>
    <w:p w:rsidR="00FC7CE0" w:rsidRDefault="00FC7CE0" w:rsidP="00FC7CE0">
      <w:pPr>
        <w:jc w:val="both"/>
      </w:pPr>
      <w:r w:rsidRPr="00331F09">
        <w:t>However, the type tests conducted at any other international accreditation test laboratory is also considered, subject to verification of accreditation certification issued by international accreditation board only and for the purpose of conducting type test.</w:t>
      </w:r>
    </w:p>
    <w:p w:rsidR="00FC7CE0" w:rsidRDefault="00FC7CE0" w:rsidP="00FC7CE0">
      <w:pPr>
        <w:jc w:val="both"/>
      </w:pPr>
    </w:p>
    <w:p w:rsidR="00FC7CE0" w:rsidRDefault="00FC7CE0" w:rsidP="00FC7CE0">
      <w:pPr>
        <w:jc w:val="both"/>
      </w:pPr>
    </w:p>
    <w:p w:rsidR="00FC7CE0" w:rsidRDefault="00FC7CE0" w:rsidP="00FC7CE0">
      <w:pPr>
        <w:jc w:val="both"/>
      </w:pPr>
    </w:p>
    <w:p w:rsidR="00FC7CE0" w:rsidRPr="00331F09" w:rsidRDefault="00FC7CE0" w:rsidP="00FC7CE0">
      <w:pPr>
        <w:jc w:val="both"/>
      </w:pPr>
      <w:r>
        <w:t>******</w:t>
      </w:r>
    </w:p>
    <w:p w:rsidR="00FC7CE0" w:rsidRDefault="00FC7CE0" w:rsidP="00FC7CE0">
      <w:pPr>
        <w:pStyle w:val="Default"/>
        <w:jc w:val="both"/>
        <w:rPr>
          <w:sz w:val="22"/>
          <w:szCs w:val="22"/>
        </w:rPr>
      </w:pPr>
      <w:r>
        <w:rPr>
          <w:sz w:val="22"/>
          <w:szCs w:val="22"/>
        </w:rPr>
        <w:br w:type="page"/>
      </w:r>
    </w:p>
    <w:p w:rsidR="00FC7CE0" w:rsidRDefault="00FC7CE0" w:rsidP="00FC7CE0">
      <w:pPr>
        <w:ind w:right="-1276"/>
        <w:jc w:val="both"/>
        <w:rPr>
          <w:b/>
          <w:bCs/>
          <w:sz w:val="32"/>
          <w:szCs w:val="32"/>
        </w:rPr>
      </w:pPr>
      <w:r w:rsidRPr="00327C7C">
        <w:rPr>
          <w:b/>
          <w:bCs/>
          <w:sz w:val="28"/>
          <w:szCs w:val="28"/>
        </w:rPr>
        <w:lastRenderedPageBreak/>
        <w:t>(E)</w:t>
      </w:r>
      <w:r>
        <w:rPr>
          <w:sz w:val="22"/>
          <w:szCs w:val="22"/>
        </w:rPr>
        <w:t xml:space="preserve"> </w:t>
      </w:r>
      <w:r>
        <w:rPr>
          <w:b/>
          <w:bCs/>
          <w:sz w:val="32"/>
          <w:szCs w:val="32"/>
        </w:rPr>
        <w:t xml:space="preserve">TECHNICAL SPECIFICATION OF LINK BOXES FOR </w:t>
      </w:r>
    </w:p>
    <w:p w:rsidR="00FC7CE0" w:rsidRPr="00327C7C" w:rsidRDefault="00FC7CE0" w:rsidP="00FC7CE0">
      <w:pPr>
        <w:ind w:right="-1276"/>
        <w:jc w:val="both"/>
        <w:rPr>
          <w:b/>
          <w:bCs/>
          <w:sz w:val="32"/>
          <w:szCs w:val="32"/>
        </w:rPr>
      </w:pPr>
      <w:r>
        <w:rPr>
          <w:b/>
          <w:bCs/>
          <w:sz w:val="32"/>
          <w:szCs w:val="32"/>
        </w:rPr>
        <w:t>CROSS BONDING OF EHV CABLES:</w:t>
      </w:r>
    </w:p>
    <w:tbl>
      <w:tblPr>
        <w:tblpPr w:leftFromText="180" w:rightFromText="180" w:vertAnchor="page" w:horzAnchor="margin" w:tblpY="2056"/>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797"/>
      </w:tblGrid>
      <w:tr w:rsidR="00FC7CE0" w:rsidRPr="00986A7C" w:rsidTr="00FC7CE0">
        <w:trPr>
          <w:trHeight w:val="416"/>
        </w:trPr>
        <w:tc>
          <w:tcPr>
            <w:tcW w:w="1242"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Sl. No</w:t>
            </w:r>
          </w:p>
        </w:tc>
        <w:tc>
          <w:tcPr>
            <w:tcW w:w="7797"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PARTICULARS</w:t>
            </w:r>
          </w:p>
        </w:tc>
      </w:tr>
      <w:tr w:rsidR="00FC7CE0" w:rsidRPr="00986A7C" w:rsidTr="00FC7CE0">
        <w:trPr>
          <w:trHeight w:val="564"/>
        </w:trPr>
        <w:tc>
          <w:tcPr>
            <w:tcW w:w="1242"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1.0</w:t>
            </w:r>
          </w:p>
        </w:tc>
        <w:tc>
          <w:tcPr>
            <w:tcW w:w="7797"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Link boxes and sheath voltage limiters</w:t>
            </w:r>
          </w:p>
        </w:tc>
      </w:tr>
      <w:tr w:rsidR="00FC7CE0" w:rsidRPr="00986A7C" w:rsidTr="00FC7CE0">
        <w:trPr>
          <w:trHeight w:val="260"/>
        </w:trPr>
        <w:tc>
          <w:tcPr>
            <w:tcW w:w="1242"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1.1</w:t>
            </w:r>
          </w:p>
        </w:tc>
        <w:tc>
          <w:tcPr>
            <w:tcW w:w="7797"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General</w:t>
            </w:r>
          </w:p>
        </w:tc>
      </w:tr>
      <w:tr w:rsidR="00FC7CE0" w:rsidRPr="00986A7C" w:rsidTr="00FC7CE0">
        <w:trPr>
          <w:trHeight w:val="278"/>
        </w:trPr>
        <w:tc>
          <w:tcPr>
            <w:tcW w:w="1242"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1.2</w:t>
            </w:r>
          </w:p>
        </w:tc>
        <w:tc>
          <w:tcPr>
            <w:tcW w:w="7797"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Cross Bonding</w:t>
            </w:r>
          </w:p>
        </w:tc>
      </w:tr>
      <w:tr w:rsidR="00FC7CE0" w:rsidRPr="00986A7C" w:rsidTr="00FC7CE0">
        <w:trPr>
          <w:trHeight w:val="126"/>
        </w:trPr>
        <w:tc>
          <w:tcPr>
            <w:tcW w:w="1242"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1.3</w:t>
            </w:r>
          </w:p>
        </w:tc>
        <w:tc>
          <w:tcPr>
            <w:tcW w:w="7797"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Mechanical Design</w:t>
            </w:r>
          </w:p>
        </w:tc>
      </w:tr>
      <w:tr w:rsidR="00FC7CE0" w:rsidRPr="00986A7C" w:rsidTr="00FC7CE0">
        <w:trPr>
          <w:trHeight w:val="172"/>
        </w:trPr>
        <w:tc>
          <w:tcPr>
            <w:tcW w:w="1242"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1.4</w:t>
            </w:r>
          </w:p>
        </w:tc>
        <w:tc>
          <w:tcPr>
            <w:tcW w:w="7797"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Electrical Design</w:t>
            </w:r>
          </w:p>
        </w:tc>
      </w:tr>
      <w:tr w:rsidR="00FC7CE0" w:rsidRPr="00986A7C" w:rsidTr="00FC7CE0">
        <w:trPr>
          <w:trHeight w:val="218"/>
        </w:trPr>
        <w:tc>
          <w:tcPr>
            <w:tcW w:w="1242"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1.5</w:t>
            </w:r>
          </w:p>
        </w:tc>
        <w:tc>
          <w:tcPr>
            <w:tcW w:w="7797"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Applications</w:t>
            </w:r>
          </w:p>
        </w:tc>
      </w:tr>
      <w:tr w:rsidR="00FC7CE0" w:rsidRPr="00986A7C" w:rsidTr="00FC7CE0">
        <w:trPr>
          <w:trHeight w:val="121"/>
        </w:trPr>
        <w:tc>
          <w:tcPr>
            <w:tcW w:w="1242"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1.6</w:t>
            </w:r>
          </w:p>
        </w:tc>
        <w:tc>
          <w:tcPr>
            <w:tcW w:w="7797"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Type Tests</w:t>
            </w:r>
          </w:p>
        </w:tc>
      </w:tr>
      <w:tr w:rsidR="00FC7CE0" w:rsidRPr="00986A7C" w:rsidTr="00FC7CE0">
        <w:trPr>
          <w:trHeight w:val="167"/>
        </w:trPr>
        <w:tc>
          <w:tcPr>
            <w:tcW w:w="1242"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1.7</w:t>
            </w:r>
          </w:p>
        </w:tc>
        <w:tc>
          <w:tcPr>
            <w:tcW w:w="7797"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Dimensions</w:t>
            </w:r>
          </w:p>
        </w:tc>
      </w:tr>
      <w:tr w:rsidR="00FC7CE0" w:rsidRPr="00986A7C" w:rsidTr="00FC7CE0">
        <w:trPr>
          <w:trHeight w:val="213"/>
        </w:trPr>
        <w:tc>
          <w:tcPr>
            <w:tcW w:w="1242"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1.8</w:t>
            </w:r>
          </w:p>
        </w:tc>
        <w:tc>
          <w:tcPr>
            <w:tcW w:w="7797"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Factory Type Tests</w:t>
            </w:r>
          </w:p>
        </w:tc>
      </w:tr>
      <w:tr w:rsidR="00FC7CE0" w:rsidRPr="00986A7C" w:rsidTr="00FC7CE0">
        <w:trPr>
          <w:trHeight w:val="245"/>
        </w:trPr>
        <w:tc>
          <w:tcPr>
            <w:tcW w:w="1242"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1.9</w:t>
            </w:r>
          </w:p>
        </w:tc>
        <w:tc>
          <w:tcPr>
            <w:tcW w:w="7797" w:type="dxa"/>
            <w:shd w:val="clear" w:color="auto" w:fill="auto"/>
            <w:vAlign w:val="center"/>
          </w:tcPr>
          <w:p w:rsidR="00FC7CE0" w:rsidRPr="00327C7C" w:rsidRDefault="00FC7CE0" w:rsidP="00FC7CE0">
            <w:pPr>
              <w:pStyle w:val="Default"/>
              <w:jc w:val="both"/>
              <w:rPr>
                <w:b/>
                <w:sz w:val="20"/>
                <w:szCs w:val="20"/>
              </w:rPr>
            </w:pPr>
            <w:r w:rsidRPr="00327C7C">
              <w:rPr>
                <w:b/>
                <w:sz w:val="20"/>
                <w:szCs w:val="20"/>
              </w:rPr>
              <w:t>Routine Tests</w:t>
            </w:r>
          </w:p>
        </w:tc>
      </w:tr>
    </w:tbl>
    <w:p w:rsidR="00FC7CE0" w:rsidRDefault="00FC7CE0" w:rsidP="00FC7CE0">
      <w:pPr>
        <w:jc w:val="both"/>
        <w:rPr>
          <w:rFonts w:ascii="Arial" w:hAnsi="Arial" w:cs="Arial"/>
        </w:rPr>
      </w:pPr>
    </w:p>
    <w:p w:rsidR="00FC7CE0" w:rsidRPr="00986A7C" w:rsidRDefault="00FC7CE0" w:rsidP="00FC7CE0">
      <w:pPr>
        <w:pStyle w:val="Default"/>
        <w:jc w:val="both"/>
      </w:pPr>
      <w:r>
        <w:rPr>
          <w:b/>
          <w:bCs/>
        </w:rPr>
        <w:t>1</w:t>
      </w:r>
      <w:r w:rsidRPr="00986A7C">
        <w:rPr>
          <w:b/>
          <w:bCs/>
        </w:rPr>
        <w:t xml:space="preserve">.0 Link boxes and sheath voltage limiters: </w:t>
      </w:r>
    </w:p>
    <w:p w:rsidR="00FC7CE0" w:rsidRDefault="00FC7CE0" w:rsidP="00FC7CE0">
      <w:pPr>
        <w:pStyle w:val="Default"/>
        <w:spacing w:line="360" w:lineRule="auto"/>
        <w:jc w:val="both"/>
        <w:rPr>
          <w:b/>
          <w:bCs/>
        </w:rPr>
      </w:pPr>
    </w:p>
    <w:p w:rsidR="00FC7CE0" w:rsidRPr="00986A7C" w:rsidRDefault="00FC7CE0" w:rsidP="00FC7CE0">
      <w:pPr>
        <w:pStyle w:val="Default"/>
        <w:spacing w:line="360" w:lineRule="auto"/>
        <w:jc w:val="both"/>
      </w:pPr>
      <w:r>
        <w:rPr>
          <w:b/>
          <w:bCs/>
        </w:rPr>
        <w:t>1</w:t>
      </w:r>
      <w:r w:rsidRPr="00986A7C">
        <w:rPr>
          <w:b/>
          <w:bCs/>
        </w:rPr>
        <w:t xml:space="preserve">.1 General </w:t>
      </w:r>
    </w:p>
    <w:p w:rsidR="00FC7CE0" w:rsidRPr="00986A7C" w:rsidRDefault="00FC7CE0" w:rsidP="00FC7CE0">
      <w:pPr>
        <w:pStyle w:val="Default"/>
        <w:spacing w:line="360" w:lineRule="auto"/>
        <w:ind w:left="426"/>
        <w:jc w:val="both"/>
      </w:pPr>
      <w:r w:rsidRPr="00986A7C">
        <w:t>Link boxes are used with cable joints and terminations to provide easy access to shield breaks for test purposes and to limit voltage build-up on the sheath. Light</w:t>
      </w:r>
      <w:r>
        <w:t>en</w:t>
      </w:r>
      <w:r w:rsidRPr="00986A7C">
        <w:t xml:space="preserve">ing, fault currents and switching operations can cause over voltages on the cable sheath. The link box optimizes loss management in the cable shield on cables grounded both sides. </w:t>
      </w:r>
    </w:p>
    <w:p w:rsidR="00FC7CE0" w:rsidRDefault="00FC7CE0" w:rsidP="00FC7CE0">
      <w:pPr>
        <w:pStyle w:val="Default"/>
        <w:spacing w:line="360" w:lineRule="auto"/>
        <w:jc w:val="both"/>
        <w:rPr>
          <w:b/>
          <w:bCs/>
        </w:rPr>
      </w:pPr>
    </w:p>
    <w:p w:rsidR="00FC7CE0" w:rsidRPr="00986A7C" w:rsidRDefault="00FC7CE0" w:rsidP="00FC7CE0">
      <w:pPr>
        <w:pStyle w:val="Default"/>
        <w:spacing w:line="360" w:lineRule="auto"/>
        <w:jc w:val="both"/>
      </w:pPr>
      <w:r>
        <w:rPr>
          <w:b/>
          <w:bCs/>
        </w:rPr>
        <w:t>1</w:t>
      </w:r>
      <w:r w:rsidRPr="00986A7C">
        <w:rPr>
          <w:b/>
          <w:bCs/>
        </w:rPr>
        <w:t xml:space="preserve">.2 Cross Bonding: </w:t>
      </w:r>
    </w:p>
    <w:p w:rsidR="00FC7CE0" w:rsidRPr="00986A7C" w:rsidRDefault="00FC7CE0" w:rsidP="00FC7CE0">
      <w:pPr>
        <w:pStyle w:val="Default"/>
        <w:spacing w:line="360" w:lineRule="auto"/>
        <w:ind w:left="426"/>
        <w:jc w:val="both"/>
      </w:pPr>
      <w:r w:rsidRPr="00986A7C">
        <w:t xml:space="preserve">For cross bonding, the cable length is divided into 3 equal sections. Each of the alternating magnetic fields induces a voltage with a phase shift </w:t>
      </w:r>
      <w:r>
        <w:t>of 120° in the cable shields.</w:t>
      </w:r>
      <w:r w:rsidRPr="00986A7C">
        <w:t xml:space="preserve">The cross bonding takes place in the link boxes. Ideally, the vectorial addition of the induced voltages becomes zero. In practice, the cable length and the laying conditions will vary, resulting in a small residual voltage and a negligible current. Since there is no current flow, there are practically no loses in the screen. The total of the three voltages is zero, thus the ends of the three sections can be grounded. However sections for cross bonding may vary depending on the length of cables. </w:t>
      </w:r>
    </w:p>
    <w:p w:rsidR="00FC7CE0" w:rsidRDefault="00FC7CE0" w:rsidP="00FC7CE0">
      <w:pPr>
        <w:pStyle w:val="Default"/>
        <w:jc w:val="both"/>
        <w:rPr>
          <w:b/>
          <w:bCs/>
        </w:rPr>
      </w:pPr>
    </w:p>
    <w:p w:rsidR="00FC7CE0" w:rsidRPr="00986A7C" w:rsidRDefault="00FC7CE0" w:rsidP="00FC7CE0">
      <w:pPr>
        <w:pStyle w:val="Default"/>
        <w:jc w:val="both"/>
      </w:pPr>
      <w:r>
        <w:rPr>
          <w:b/>
          <w:bCs/>
        </w:rPr>
        <w:t>1.3</w:t>
      </w:r>
      <w:r w:rsidRPr="00986A7C">
        <w:rPr>
          <w:b/>
          <w:bCs/>
        </w:rPr>
        <w:t xml:space="preserve"> Mechanical Design: </w:t>
      </w:r>
    </w:p>
    <w:p w:rsidR="00FC7CE0" w:rsidRPr="00986A7C" w:rsidRDefault="00FC7CE0" w:rsidP="00FC7CE0">
      <w:pPr>
        <w:pStyle w:val="Default"/>
        <w:spacing w:line="360" w:lineRule="auto"/>
        <w:ind w:left="426"/>
        <w:jc w:val="both"/>
      </w:pPr>
      <w:r>
        <w:lastRenderedPageBreak/>
        <w:t>1.3</w:t>
      </w:r>
      <w:r w:rsidRPr="00986A7C">
        <w:t xml:space="preserve">.0 Made of stainless steel </w:t>
      </w:r>
    </w:p>
    <w:p w:rsidR="00FC7CE0" w:rsidRPr="00986A7C" w:rsidRDefault="00FC7CE0" w:rsidP="00FC7CE0">
      <w:pPr>
        <w:pStyle w:val="Default"/>
        <w:spacing w:line="360" w:lineRule="auto"/>
        <w:ind w:left="426"/>
        <w:jc w:val="both"/>
      </w:pPr>
      <w:r>
        <w:t>1.3</w:t>
      </w:r>
      <w:r w:rsidRPr="00986A7C">
        <w:t xml:space="preserve">.1 Compact design </w:t>
      </w:r>
    </w:p>
    <w:p w:rsidR="00FC7CE0" w:rsidRPr="00986A7C" w:rsidRDefault="00FC7CE0" w:rsidP="00FC7CE0">
      <w:pPr>
        <w:pStyle w:val="Default"/>
        <w:spacing w:line="360" w:lineRule="auto"/>
        <w:ind w:left="426"/>
        <w:jc w:val="both"/>
      </w:pPr>
      <w:r>
        <w:t>1.3</w:t>
      </w:r>
      <w:r w:rsidRPr="00986A7C">
        <w:t xml:space="preserve">.3 Single phase and 3-phase link boxes </w:t>
      </w:r>
    </w:p>
    <w:p w:rsidR="00FC7CE0" w:rsidRPr="00986A7C" w:rsidRDefault="00FC7CE0" w:rsidP="00FC7CE0">
      <w:pPr>
        <w:pStyle w:val="Default"/>
        <w:spacing w:line="360" w:lineRule="auto"/>
        <w:ind w:left="426"/>
        <w:jc w:val="both"/>
      </w:pPr>
      <w:r>
        <w:t>1.3</w:t>
      </w:r>
      <w:r w:rsidRPr="00986A7C">
        <w:t xml:space="preserve">.4 Hermetically sealed </w:t>
      </w:r>
    </w:p>
    <w:p w:rsidR="00FC7CE0" w:rsidRPr="00986A7C" w:rsidRDefault="00FC7CE0" w:rsidP="00FC7CE0">
      <w:pPr>
        <w:pStyle w:val="Default"/>
        <w:spacing w:line="360" w:lineRule="auto"/>
        <w:ind w:left="426"/>
        <w:jc w:val="both"/>
      </w:pPr>
      <w:r>
        <w:t>1.3</w:t>
      </w:r>
      <w:r w:rsidRPr="00986A7C">
        <w:t>.4.1 Resists water pressure up to 1 bar</w:t>
      </w:r>
      <w:r>
        <w:t xml:space="preserve"> (20 psi</w:t>
      </w:r>
      <w:r w:rsidRPr="00986A7C">
        <w:t xml:space="preserve">) </w:t>
      </w:r>
    </w:p>
    <w:p w:rsidR="00FC7CE0" w:rsidRPr="00986A7C" w:rsidRDefault="00FC7CE0" w:rsidP="00FC7CE0">
      <w:pPr>
        <w:pStyle w:val="Default"/>
        <w:spacing w:line="360" w:lineRule="auto"/>
        <w:ind w:left="426"/>
        <w:jc w:val="both"/>
      </w:pPr>
      <w:r>
        <w:t>1.3</w:t>
      </w:r>
      <w:r w:rsidRPr="00986A7C">
        <w:t xml:space="preserve">.4.2 Lugs and bonding cables are heat shrink sealed inside and outside </w:t>
      </w:r>
    </w:p>
    <w:p w:rsidR="00FC7CE0" w:rsidRDefault="00FC7CE0" w:rsidP="00FC7CE0">
      <w:pPr>
        <w:pStyle w:val="Default"/>
        <w:jc w:val="both"/>
        <w:rPr>
          <w:b/>
          <w:bCs/>
        </w:rPr>
      </w:pPr>
    </w:p>
    <w:p w:rsidR="00FC7CE0" w:rsidRPr="00986A7C" w:rsidRDefault="00FC7CE0" w:rsidP="00FC7CE0">
      <w:pPr>
        <w:pStyle w:val="Default"/>
        <w:jc w:val="both"/>
      </w:pPr>
      <w:r>
        <w:rPr>
          <w:b/>
          <w:bCs/>
        </w:rPr>
        <w:t>1</w:t>
      </w:r>
      <w:r w:rsidRPr="00986A7C">
        <w:rPr>
          <w:b/>
          <w:bCs/>
        </w:rPr>
        <w:t>.3</w:t>
      </w:r>
      <w:r>
        <w:rPr>
          <w:b/>
          <w:bCs/>
        </w:rPr>
        <w:t>.5</w:t>
      </w:r>
      <w:r w:rsidRPr="00986A7C">
        <w:rPr>
          <w:b/>
          <w:bCs/>
        </w:rPr>
        <w:t xml:space="preserve"> Suitable for different applications </w:t>
      </w:r>
    </w:p>
    <w:p w:rsidR="00FC7CE0" w:rsidRPr="00986A7C" w:rsidRDefault="00FC7CE0" w:rsidP="00FC7CE0">
      <w:pPr>
        <w:pStyle w:val="Default"/>
        <w:spacing w:line="360" w:lineRule="auto"/>
        <w:ind w:left="426"/>
        <w:jc w:val="both"/>
      </w:pPr>
      <w:r>
        <w:rPr>
          <w:b/>
          <w:bCs/>
        </w:rPr>
        <w:t>1</w:t>
      </w:r>
      <w:r w:rsidRPr="00986A7C">
        <w:rPr>
          <w:b/>
          <w:bCs/>
        </w:rPr>
        <w:t>.3</w:t>
      </w:r>
      <w:r>
        <w:rPr>
          <w:b/>
          <w:bCs/>
        </w:rPr>
        <w:t>.5</w:t>
      </w:r>
      <w:r w:rsidRPr="00986A7C">
        <w:t xml:space="preserve">.0 Single point bonding </w:t>
      </w:r>
    </w:p>
    <w:p w:rsidR="00FC7CE0" w:rsidRPr="00986A7C" w:rsidRDefault="00FC7CE0" w:rsidP="00FC7CE0">
      <w:pPr>
        <w:pStyle w:val="Default"/>
        <w:spacing w:line="360" w:lineRule="auto"/>
        <w:ind w:left="426"/>
        <w:jc w:val="both"/>
      </w:pPr>
      <w:r>
        <w:rPr>
          <w:b/>
          <w:bCs/>
        </w:rPr>
        <w:t>1</w:t>
      </w:r>
      <w:r w:rsidRPr="00986A7C">
        <w:rPr>
          <w:b/>
          <w:bCs/>
        </w:rPr>
        <w:t>.3</w:t>
      </w:r>
      <w:r>
        <w:rPr>
          <w:b/>
          <w:bCs/>
        </w:rPr>
        <w:t>.5</w:t>
      </w:r>
      <w:r w:rsidRPr="00986A7C">
        <w:t xml:space="preserve">.1 Cross bonding </w:t>
      </w:r>
    </w:p>
    <w:p w:rsidR="00FC7CE0" w:rsidRPr="00986A7C" w:rsidRDefault="00FC7CE0" w:rsidP="00FC7CE0">
      <w:pPr>
        <w:pStyle w:val="Default"/>
        <w:spacing w:line="360" w:lineRule="auto"/>
        <w:ind w:left="426"/>
        <w:jc w:val="both"/>
      </w:pPr>
      <w:r>
        <w:rPr>
          <w:b/>
          <w:bCs/>
        </w:rPr>
        <w:t>1</w:t>
      </w:r>
      <w:r w:rsidRPr="00986A7C">
        <w:rPr>
          <w:b/>
          <w:bCs/>
        </w:rPr>
        <w:t>.3</w:t>
      </w:r>
      <w:r>
        <w:rPr>
          <w:b/>
          <w:bCs/>
        </w:rPr>
        <w:t>.5</w:t>
      </w:r>
      <w:r w:rsidRPr="00986A7C">
        <w:t xml:space="preserve">.2 Direct grounding </w:t>
      </w:r>
    </w:p>
    <w:p w:rsidR="00FC7CE0" w:rsidRPr="00986A7C" w:rsidRDefault="00FC7CE0" w:rsidP="00FC7CE0">
      <w:pPr>
        <w:pStyle w:val="Default"/>
        <w:spacing w:line="360" w:lineRule="auto"/>
        <w:ind w:left="426"/>
        <w:jc w:val="both"/>
      </w:pPr>
      <w:r>
        <w:rPr>
          <w:b/>
          <w:bCs/>
        </w:rPr>
        <w:t>1</w:t>
      </w:r>
      <w:r w:rsidRPr="00986A7C">
        <w:rPr>
          <w:b/>
          <w:bCs/>
        </w:rPr>
        <w:t>.3</w:t>
      </w:r>
      <w:r>
        <w:rPr>
          <w:b/>
          <w:bCs/>
        </w:rPr>
        <w:t>.5</w:t>
      </w:r>
      <w:r w:rsidRPr="00986A7C">
        <w:t xml:space="preserve">.3 Grounding through SVL </w:t>
      </w:r>
    </w:p>
    <w:p w:rsidR="00FC7CE0" w:rsidRPr="00986A7C" w:rsidRDefault="00FC7CE0" w:rsidP="00FC7CE0">
      <w:pPr>
        <w:pStyle w:val="Default"/>
        <w:spacing w:line="360" w:lineRule="auto"/>
        <w:ind w:left="426"/>
        <w:jc w:val="both"/>
      </w:pPr>
      <w:r>
        <w:rPr>
          <w:b/>
          <w:bCs/>
        </w:rPr>
        <w:t>1</w:t>
      </w:r>
      <w:r w:rsidRPr="00986A7C">
        <w:rPr>
          <w:b/>
          <w:bCs/>
        </w:rPr>
        <w:t>.3</w:t>
      </w:r>
      <w:r>
        <w:rPr>
          <w:b/>
          <w:bCs/>
        </w:rPr>
        <w:t>.5</w:t>
      </w:r>
      <w:r w:rsidRPr="00986A7C">
        <w:t xml:space="preserve">.4 Combined direct and SVL grounding </w:t>
      </w:r>
    </w:p>
    <w:p w:rsidR="00FC7CE0" w:rsidRPr="00986A7C" w:rsidRDefault="00FC7CE0" w:rsidP="00FC7CE0">
      <w:pPr>
        <w:pStyle w:val="Default"/>
        <w:spacing w:line="360" w:lineRule="auto"/>
        <w:ind w:left="426"/>
        <w:jc w:val="both"/>
        <w:rPr>
          <w:color w:val="auto"/>
        </w:rPr>
      </w:pPr>
      <w:r>
        <w:rPr>
          <w:b/>
          <w:bCs/>
        </w:rPr>
        <w:t>1</w:t>
      </w:r>
      <w:r w:rsidRPr="00986A7C">
        <w:rPr>
          <w:b/>
          <w:bCs/>
        </w:rPr>
        <w:t>.3</w:t>
      </w:r>
      <w:r>
        <w:rPr>
          <w:b/>
          <w:bCs/>
        </w:rPr>
        <w:t>.5</w:t>
      </w:r>
      <w:r w:rsidRPr="00986A7C">
        <w:t>.5 Cross bonding and transposition</w:t>
      </w:r>
    </w:p>
    <w:p w:rsidR="00FC7CE0" w:rsidRPr="00986A7C" w:rsidRDefault="00FC7CE0" w:rsidP="00FC7CE0">
      <w:pPr>
        <w:pStyle w:val="Default"/>
        <w:jc w:val="both"/>
        <w:rPr>
          <w:color w:val="auto"/>
        </w:rPr>
      </w:pPr>
    </w:p>
    <w:p w:rsidR="00FC7CE0" w:rsidRPr="00986A7C" w:rsidRDefault="00FC7CE0" w:rsidP="00FC7CE0">
      <w:pPr>
        <w:pStyle w:val="Default"/>
        <w:jc w:val="both"/>
        <w:rPr>
          <w:color w:val="auto"/>
        </w:rPr>
      </w:pPr>
    </w:p>
    <w:p w:rsidR="00FC7CE0" w:rsidRPr="00986A7C" w:rsidRDefault="00FC7CE0" w:rsidP="00FC7CE0">
      <w:pPr>
        <w:pStyle w:val="Default"/>
        <w:jc w:val="both"/>
      </w:pPr>
      <w:r>
        <w:rPr>
          <w:b/>
          <w:bCs/>
        </w:rPr>
        <w:t>1</w:t>
      </w:r>
      <w:r w:rsidRPr="00986A7C">
        <w:rPr>
          <w:b/>
          <w:bCs/>
        </w:rPr>
        <w:t xml:space="preserve">.4 Electrical Design: </w:t>
      </w:r>
    </w:p>
    <w:p w:rsidR="00FC7CE0" w:rsidRPr="00986A7C" w:rsidRDefault="00FC7CE0" w:rsidP="00FC7CE0">
      <w:pPr>
        <w:pStyle w:val="Default"/>
        <w:ind w:left="426"/>
        <w:jc w:val="both"/>
      </w:pPr>
      <w:r>
        <w:t>1</w:t>
      </w:r>
      <w:r w:rsidRPr="00986A7C">
        <w:t xml:space="preserve">.4.1 Grounding box </w:t>
      </w:r>
    </w:p>
    <w:p w:rsidR="00FC7CE0" w:rsidRPr="00986A7C" w:rsidRDefault="00FC7CE0" w:rsidP="00FC7CE0">
      <w:pPr>
        <w:pStyle w:val="Default"/>
        <w:ind w:left="426"/>
        <w:jc w:val="both"/>
      </w:pPr>
      <w:r>
        <w:t>1</w:t>
      </w:r>
      <w:r w:rsidRPr="00986A7C">
        <w:t xml:space="preserve">.4.2 Link box </w:t>
      </w:r>
    </w:p>
    <w:p w:rsidR="00FC7CE0" w:rsidRPr="00986A7C" w:rsidRDefault="00FC7CE0" w:rsidP="00FC7CE0">
      <w:pPr>
        <w:pStyle w:val="Default"/>
        <w:ind w:left="426"/>
        <w:jc w:val="both"/>
      </w:pPr>
      <w:r>
        <w:t>1</w:t>
      </w:r>
      <w:r w:rsidRPr="00986A7C">
        <w:t>.4.3 ZnO sheath voltage limiter</w:t>
      </w:r>
    </w:p>
    <w:p w:rsidR="00FC7CE0" w:rsidRPr="00986A7C" w:rsidRDefault="00FC7CE0" w:rsidP="00FC7CE0">
      <w:pPr>
        <w:pStyle w:val="Default"/>
        <w:ind w:left="426"/>
        <w:jc w:val="both"/>
      </w:pPr>
      <w:r>
        <w:t>1</w:t>
      </w:r>
      <w:r w:rsidRPr="00986A7C">
        <w:t xml:space="preserve">.4.4 3 kV and 6kV protection levels </w:t>
      </w:r>
    </w:p>
    <w:p w:rsidR="00FC7CE0" w:rsidRPr="00986A7C" w:rsidRDefault="00FC7CE0" w:rsidP="00FC7CE0">
      <w:pPr>
        <w:pStyle w:val="Default"/>
        <w:ind w:left="426"/>
        <w:jc w:val="both"/>
      </w:pPr>
      <w:r>
        <w:t>1</w:t>
      </w:r>
      <w:r w:rsidRPr="00986A7C">
        <w:t xml:space="preserve">.4.5 Same outer dimensions for both levels </w:t>
      </w:r>
    </w:p>
    <w:p w:rsidR="00FC7CE0" w:rsidRDefault="00FC7CE0" w:rsidP="00FC7CE0">
      <w:pPr>
        <w:pStyle w:val="Default"/>
        <w:jc w:val="both"/>
        <w:rPr>
          <w:b/>
          <w:bCs/>
        </w:rPr>
      </w:pPr>
    </w:p>
    <w:p w:rsidR="00FC7CE0" w:rsidRPr="00986A7C" w:rsidRDefault="00FC7CE0" w:rsidP="00FC7CE0">
      <w:pPr>
        <w:pStyle w:val="Default"/>
        <w:jc w:val="both"/>
      </w:pPr>
      <w:r>
        <w:rPr>
          <w:b/>
          <w:bCs/>
        </w:rPr>
        <w:t>1</w:t>
      </w:r>
      <w:r w:rsidRPr="00986A7C">
        <w:rPr>
          <w:b/>
          <w:bCs/>
        </w:rPr>
        <w:t xml:space="preserve">.5 Applications: </w:t>
      </w:r>
    </w:p>
    <w:p w:rsidR="00FC7CE0" w:rsidRPr="00986A7C" w:rsidRDefault="00FC7CE0" w:rsidP="00FC7CE0">
      <w:pPr>
        <w:pStyle w:val="Default"/>
        <w:spacing w:line="360" w:lineRule="auto"/>
        <w:ind w:left="426"/>
        <w:jc w:val="both"/>
      </w:pPr>
      <w:r>
        <w:t>1</w:t>
      </w:r>
      <w:r w:rsidRPr="00986A7C">
        <w:t xml:space="preserve">.5.1 Can be installed in underground pits at a depth of 2mtr and more. </w:t>
      </w:r>
    </w:p>
    <w:p w:rsidR="00FC7CE0" w:rsidRPr="00986A7C" w:rsidRDefault="00FC7CE0" w:rsidP="00FC7CE0">
      <w:pPr>
        <w:pStyle w:val="Default"/>
        <w:spacing w:line="360" w:lineRule="auto"/>
        <w:ind w:left="426"/>
        <w:jc w:val="both"/>
      </w:pPr>
      <w:r>
        <w:t>1</w:t>
      </w:r>
      <w:r w:rsidRPr="00986A7C">
        <w:t>.5.2 Use with single core or concentric bonding lead</w:t>
      </w:r>
    </w:p>
    <w:p w:rsidR="00FC7CE0" w:rsidRPr="00986A7C" w:rsidRDefault="00FC7CE0" w:rsidP="00FC7CE0">
      <w:pPr>
        <w:pStyle w:val="Default"/>
        <w:jc w:val="both"/>
      </w:pPr>
    </w:p>
    <w:p w:rsidR="00FC7CE0" w:rsidRPr="00986A7C" w:rsidRDefault="00FC7CE0" w:rsidP="00FC7CE0">
      <w:pPr>
        <w:pStyle w:val="Default"/>
        <w:jc w:val="both"/>
      </w:pPr>
      <w:r>
        <w:rPr>
          <w:b/>
          <w:bCs/>
        </w:rPr>
        <w:t>1</w:t>
      </w:r>
      <w:r w:rsidRPr="00986A7C">
        <w:rPr>
          <w:b/>
          <w:bCs/>
        </w:rPr>
        <w:t xml:space="preserve">.6 Type Tests: </w:t>
      </w:r>
    </w:p>
    <w:p w:rsidR="00FC7CE0" w:rsidRPr="00986A7C" w:rsidRDefault="00FC7CE0" w:rsidP="00FC7CE0">
      <w:pPr>
        <w:pStyle w:val="Default"/>
        <w:spacing w:line="360" w:lineRule="auto"/>
        <w:ind w:left="426"/>
        <w:jc w:val="both"/>
      </w:pPr>
      <w:r>
        <w:t>1</w:t>
      </w:r>
      <w:r w:rsidRPr="00986A7C">
        <w:t xml:space="preserve">.6.1 Tested to ANSI/IEEE Std 575-1988 IEEE-Guide for the application of sheath- bonding methods for single conductor cables and the calculation of induced voltages and currents in cable sheaths. </w:t>
      </w:r>
    </w:p>
    <w:p w:rsidR="00FC7CE0" w:rsidRPr="00986A7C" w:rsidRDefault="00FC7CE0" w:rsidP="00FC7CE0">
      <w:pPr>
        <w:pStyle w:val="Default"/>
        <w:spacing w:line="360" w:lineRule="auto"/>
        <w:ind w:left="426"/>
        <w:jc w:val="both"/>
      </w:pPr>
      <w:r>
        <w:t>1</w:t>
      </w:r>
      <w:r w:rsidRPr="00986A7C">
        <w:t xml:space="preserve">.6.2 Any NABL accredited laboratories.. </w:t>
      </w:r>
    </w:p>
    <w:p w:rsidR="00FC7CE0" w:rsidRDefault="00FC7CE0" w:rsidP="00FC7CE0">
      <w:pPr>
        <w:pStyle w:val="Default"/>
        <w:jc w:val="both"/>
        <w:rPr>
          <w:b/>
          <w:bCs/>
        </w:rPr>
      </w:pPr>
    </w:p>
    <w:p w:rsidR="00FC7CE0" w:rsidRPr="00986A7C" w:rsidRDefault="00FC7CE0" w:rsidP="00FC7CE0">
      <w:pPr>
        <w:pStyle w:val="Default"/>
        <w:jc w:val="both"/>
      </w:pPr>
      <w:r>
        <w:rPr>
          <w:b/>
          <w:bCs/>
        </w:rPr>
        <w:t>1</w:t>
      </w:r>
      <w:r w:rsidRPr="00986A7C">
        <w:rPr>
          <w:b/>
          <w:bCs/>
        </w:rPr>
        <w:t xml:space="preserve">.7 Dimensions: </w:t>
      </w:r>
    </w:p>
    <w:p w:rsidR="00FC7CE0" w:rsidRPr="00986A7C" w:rsidRDefault="00FC7CE0" w:rsidP="00FC7CE0">
      <w:pPr>
        <w:pStyle w:val="Default"/>
        <w:spacing w:line="360" w:lineRule="auto"/>
        <w:ind w:left="426"/>
        <w:jc w:val="both"/>
      </w:pPr>
      <w:r>
        <w:t>1</w:t>
      </w:r>
      <w:r w:rsidRPr="00986A7C">
        <w:t xml:space="preserve">.7.1 Single Phase Link Box: L 300 x W 190 x H 165 (mm) </w:t>
      </w:r>
    </w:p>
    <w:p w:rsidR="00FC7CE0" w:rsidRPr="00986A7C" w:rsidRDefault="00FC7CE0" w:rsidP="00FC7CE0">
      <w:pPr>
        <w:pStyle w:val="Default"/>
        <w:spacing w:line="360" w:lineRule="auto"/>
        <w:ind w:left="426"/>
        <w:jc w:val="both"/>
      </w:pPr>
      <w:r>
        <w:t>1</w:t>
      </w:r>
      <w:r w:rsidRPr="00986A7C">
        <w:t>.7.2 Three Phase Link Box with or Without SVL: L 310 x W 310 x H 255 (mm)</w:t>
      </w:r>
    </w:p>
    <w:p w:rsidR="00FC7CE0" w:rsidRPr="00986A7C" w:rsidRDefault="00FC7CE0" w:rsidP="00FC7CE0">
      <w:pPr>
        <w:pStyle w:val="Default"/>
        <w:jc w:val="both"/>
      </w:pPr>
    </w:p>
    <w:p w:rsidR="00FC7CE0" w:rsidRDefault="00FC7CE0" w:rsidP="00FC7CE0">
      <w:pPr>
        <w:pStyle w:val="Default"/>
        <w:ind w:left="426"/>
        <w:jc w:val="both"/>
      </w:pPr>
      <w:r w:rsidRPr="004F5FDC">
        <w:rPr>
          <w:b/>
        </w:rPr>
        <w:t>Note:</w:t>
      </w:r>
      <w:r w:rsidRPr="00986A7C">
        <w:t xml:space="preserve"> This is Dimensions are indicative only which will be finalized during detailed engineering</w:t>
      </w:r>
      <w:r>
        <w:t>.</w:t>
      </w:r>
    </w:p>
    <w:p w:rsidR="00FC7CE0" w:rsidRDefault="00FC7CE0" w:rsidP="00FC7CE0">
      <w:pPr>
        <w:pStyle w:val="Default"/>
        <w:ind w:left="426"/>
        <w:jc w:val="both"/>
      </w:pPr>
    </w:p>
    <w:p w:rsidR="00FC7CE0" w:rsidRDefault="00FC7CE0" w:rsidP="00FC7CE0">
      <w:pPr>
        <w:pStyle w:val="Default"/>
        <w:ind w:left="426"/>
        <w:jc w:val="both"/>
      </w:pPr>
    </w:p>
    <w:p w:rsidR="00FC7CE0" w:rsidRPr="00986A7C" w:rsidRDefault="00FC7CE0" w:rsidP="00FC7CE0">
      <w:pPr>
        <w:pStyle w:val="Default"/>
        <w:jc w:val="both"/>
      </w:pPr>
      <w:r>
        <w:rPr>
          <w:b/>
          <w:bCs/>
        </w:rPr>
        <w:t>1</w:t>
      </w:r>
      <w:r w:rsidRPr="00986A7C">
        <w:rPr>
          <w:b/>
          <w:bCs/>
        </w:rPr>
        <w:t xml:space="preserve">.8 Factory Type Tests: </w:t>
      </w:r>
    </w:p>
    <w:p w:rsidR="00FC7CE0" w:rsidRPr="00986A7C" w:rsidRDefault="00FC7CE0" w:rsidP="00FC7CE0">
      <w:pPr>
        <w:pStyle w:val="Default"/>
        <w:ind w:left="426"/>
        <w:jc w:val="both"/>
      </w:pPr>
      <w:r>
        <w:t>1</w:t>
      </w:r>
      <w:r w:rsidRPr="00986A7C">
        <w:t xml:space="preserve">.8.1 Water Immersion Test (IP 68- IEC 60529) </w:t>
      </w:r>
    </w:p>
    <w:p w:rsidR="00FC7CE0" w:rsidRPr="00986A7C" w:rsidRDefault="00FC7CE0" w:rsidP="00FC7CE0">
      <w:pPr>
        <w:pStyle w:val="Default"/>
        <w:ind w:left="426"/>
        <w:jc w:val="both"/>
      </w:pPr>
      <w:r>
        <w:t>1</w:t>
      </w:r>
      <w:r w:rsidRPr="00986A7C">
        <w:t xml:space="preserve">.8.2 Impulse Voltage Withstand Test </w:t>
      </w:r>
    </w:p>
    <w:p w:rsidR="00FC7CE0" w:rsidRPr="00986A7C" w:rsidRDefault="00FC7CE0" w:rsidP="00FC7CE0">
      <w:pPr>
        <w:pStyle w:val="Default"/>
        <w:ind w:left="426"/>
        <w:jc w:val="both"/>
      </w:pPr>
      <w:r>
        <w:t>1</w:t>
      </w:r>
      <w:r w:rsidRPr="00986A7C">
        <w:t xml:space="preserve">.8.3 Dust Test </w:t>
      </w:r>
    </w:p>
    <w:p w:rsidR="00FC7CE0" w:rsidRPr="00986A7C" w:rsidRDefault="00FC7CE0" w:rsidP="00FC7CE0">
      <w:pPr>
        <w:pStyle w:val="Default"/>
        <w:ind w:left="426"/>
        <w:jc w:val="both"/>
      </w:pPr>
      <w:r>
        <w:t>1</w:t>
      </w:r>
      <w:r w:rsidRPr="00986A7C">
        <w:t xml:space="preserve">.8.4 Water Jet Test </w:t>
      </w:r>
    </w:p>
    <w:p w:rsidR="00FC7CE0" w:rsidRDefault="00FC7CE0" w:rsidP="00FC7CE0">
      <w:pPr>
        <w:pStyle w:val="Default"/>
        <w:jc w:val="both"/>
        <w:rPr>
          <w:b/>
          <w:bCs/>
        </w:rPr>
      </w:pPr>
    </w:p>
    <w:p w:rsidR="00FC7CE0" w:rsidRPr="00986A7C" w:rsidRDefault="00FC7CE0" w:rsidP="00FC7CE0">
      <w:pPr>
        <w:pStyle w:val="Default"/>
        <w:jc w:val="both"/>
      </w:pPr>
      <w:r>
        <w:rPr>
          <w:b/>
          <w:bCs/>
        </w:rPr>
        <w:t>1</w:t>
      </w:r>
      <w:r w:rsidRPr="00986A7C">
        <w:rPr>
          <w:b/>
          <w:bCs/>
        </w:rPr>
        <w:t xml:space="preserve">.9 Routine Tests: </w:t>
      </w:r>
    </w:p>
    <w:p w:rsidR="00FC7CE0" w:rsidRPr="00986A7C" w:rsidRDefault="00FC7CE0" w:rsidP="00FC7CE0">
      <w:pPr>
        <w:pStyle w:val="Default"/>
        <w:spacing w:line="360" w:lineRule="auto"/>
        <w:ind w:left="426"/>
        <w:jc w:val="both"/>
      </w:pPr>
      <w:r>
        <w:rPr>
          <w:b/>
          <w:bCs/>
        </w:rPr>
        <w:t>1</w:t>
      </w:r>
      <w:r w:rsidRPr="00986A7C">
        <w:rPr>
          <w:b/>
          <w:bCs/>
        </w:rPr>
        <w:t xml:space="preserve">.9.1 DC Withstand Test: </w:t>
      </w:r>
    </w:p>
    <w:p w:rsidR="00FC7CE0" w:rsidRPr="00986A7C" w:rsidRDefault="00FC7CE0" w:rsidP="00FC7CE0">
      <w:pPr>
        <w:spacing w:line="360" w:lineRule="auto"/>
        <w:ind w:left="426"/>
        <w:jc w:val="both"/>
        <w:rPr>
          <w:rFonts w:ascii="Arial" w:hAnsi="Arial" w:cs="Arial"/>
        </w:rPr>
      </w:pPr>
      <w:r w:rsidRPr="00986A7C">
        <w:rPr>
          <w:rFonts w:ascii="Arial" w:hAnsi="Arial" w:cs="Arial"/>
        </w:rPr>
        <w:t>25 kV DC voltage is applied for 5 minutes to each cable lug meanwhile all other lugs to be earthed. If exist(s), SVL(s) dismounted during test. In the DC withstand test is no breakdown and flash over.</w:t>
      </w:r>
    </w:p>
    <w:p w:rsidR="00FC7CE0" w:rsidRPr="00986A7C" w:rsidRDefault="00FC7CE0" w:rsidP="00FC7CE0">
      <w:pPr>
        <w:pStyle w:val="Default"/>
        <w:spacing w:line="360" w:lineRule="auto"/>
        <w:ind w:left="426"/>
        <w:jc w:val="both"/>
      </w:pPr>
      <w:r>
        <w:rPr>
          <w:b/>
          <w:bCs/>
        </w:rPr>
        <w:t>1</w:t>
      </w:r>
      <w:r w:rsidRPr="00986A7C">
        <w:rPr>
          <w:b/>
          <w:bCs/>
        </w:rPr>
        <w:t xml:space="preserve">.9.2 Insulation Resistance Measurement Test: </w:t>
      </w:r>
    </w:p>
    <w:p w:rsidR="00FC7CE0" w:rsidRPr="00986A7C" w:rsidRDefault="00FC7CE0" w:rsidP="00FC7CE0">
      <w:pPr>
        <w:pStyle w:val="Default"/>
        <w:spacing w:line="360" w:lineRule="auto"/>
        <w:ind w:left="426"/>
        <w:jc w:val="both"/>
      </w:pPr>
      <w:r w:rsidRPr="00986A7C">
        <w:t xml:space="preserve">5 kV DC voltage is applied for 1 minute to each cable lug meanwhile box itself to be earthed. If exist(s), SVL(s) dismounted during test. At the end of test duration insulation resistance of each link box is greater than 100 MΩ. </w:t>
      </w:r>
    </w:p>
    <w:p w:rsidR="00FC7CE0" w:rsidRPr="00986A7C" w:rsidRDefault="00FC7CE0" w:rsidP="00FC7CE0">
      <w:pPr>
        <w:pStyle w:val="Default"/>
        <w:spacing w:line="360" w:lineRule="auto"/>
        <w:ind w:left="426"/>
        <w:jc w:val="both"/>
      </w:pPr>
      <w:r>
        <w:rPr>
          <w:b/>
          <w:bCs/>
        </w:rPr>
        <w:t>1</w:t>
      </w:r>
      <w:r w:rsidRPr="00986A7C">
        <w:rPr>
          <w:b/>
          <w:bCs/>
        </w:rPr>
        <w:t xml:space="preserve">.9.3 Contact Resistance Measurement Test: </w:t>
      </w:r>
    </w:p>
    <w:p w:rsidR="00FC7CE0" w:rsidRPr="00986A7C" w:rsidRDefault="00FC7CE0" w:rsidP="00FC7CE0">
      <w:pPr>
        <w:spacing w:line="360" w:lineRule="auto"/>
        <w:ind w:left="426"/>
        <w:jc w:val="both"/>
        <w:rPr>
          <w:rFonts w:ascii="Arial" w:hAnsi="Arial" w:cs="Arial"/>
        </w:rPr>
      </w:pPr>
      <w:r w:rsidRPr="00986A7C">
        <w:rPr>
          <w:rFonts w:ascii="Arial" w:hAnsi="Arial" w:cs="Arial"/>
        </w:rPr>
        <w:t>50 A DC current will be applied to each contact points which had been squeezed with 40 kN torque. If exist(s), SVL(s) dismounted during test. Contact resistance each contact point is less than 10μΩ.</w:t>
      </w:r>
    </w:p>
    <w:p w:rsidR="00FC7CE0" w:rsidRPr="00986A7C" w:rsidRDefault="00FC7CE0" w:rsidP="00FC7CE0">
      <w:pPr>
        <w:pStyle w:val="Default"/>
        <w:spacing w:line="360" w:lineRule="auto"/>
        <w:ind w:left="426"/>
        <w:jc w:val="both"/>
      </w:pPr>
      <w:r>
        <w:rPr>
          <w:b/>
          <w:bCs/>
        </w:rPr>
        <w:t>1</w:t>
      </w:r>
      <w:r w:rsidRPr="00986A7C">
        <w:rPr>
          <w:b/>
          <w:bCs/>
        </w:rPr>
        <w:t xml:space="preserve">.9.4 Water Sealing Test: </w:t>
      </w:r>
    </w:p>
    <w:p w:rsidR="00FC7CE0" w:rsidRDefault="00FC7CE0" w:rsidP="00FC7CE0">
      <w:pPr>
        <w:spacing w:line="360" w:lineRule="auto"/>
        <w:ind w:left="426"/>
        <w:jc w:val="both"/>
        <w:rPr>
          <w:rFonts w:ascii="Arial" w:hAnsi="Arial" w:cs="Arial"/>
        </w:rPr>
      </w:pPr>
      <w:r w:rsidRPr="00986A7C">
        <w:rPr>
          <w:rFonts w:ascii="Arial" w:hAnsi="Arial" w:cs="Arial"/>
        </w:rPr>
        <w:t>All underground type link boxes after manufacturing with cover bolted closed, and phase glands capped, filled with water trough earthing gland will be subject to equivalent 3.0 meter water pressure (0.3 bars) for 15 miutes. VISUALY inspection of external surf. There is no leaks and water spots.</w:t>
      </w:r>
    </w:p>
    <w:p w:rsidR="00FC7CE0" w:rsidRDefault="00FC7CE0" w:rsidP="00FC7CE0">
      <w:pPr>
        <w:spacing w:line="360" w:lineRule="auto"/>
        <w:ind w:left="426"/>
        <w:jc w:val="both"/>
        <w:rPr>
          <w:rFonts w:ascii="Arial" w:hAnsi="Arial" w:cs="Arial"/>
        </w:rPr>
      </w:pPr>
    </w:p>
    <w:p w:rsidR="00FC7CE0" w:rsidRPr="00986A7C" w:rsidRDefault="00FC7CE0" w:rsidP="00FC7CE0">
      <w:pPr>
        <w:spacing w:line="360" w:lineRule="auto"/>
        <w:ind w:left="426"/>
        <w:jc w:val="both"/>
        <w:rPr>
          <w:rFonts w:ascii="Arial" w:hAnsi="Arial" w:cs="Arial"/>
        </w:rPr>
      </w:pPr>
      <w:r>
        <w:rPr>
          <w:rFonts w:ascii="Arial" w:hAnsi="Arial" w:cs="Arial"/>
        </w:rPr>
        <w:t>*******</w:t>
      </w:r>
    </w:p>
    <w:p w:rsidR="00FC7CE0" w:rsidRPr="00153932" w:rsidRDefault="00FC7CE0" w:rsidP="00FC7CE0">
      <w:pPr>
        <w:widowControl w:val="0"/>
        <w:tabs>
          <w:tab w:val="left" w:pos="90"/>
          <w:tab w:val="left" w:pos="820"/>
        </w:tabs>
        <w:autoSpaceDE w:val="0"/>
        <w:autoSpaceDN w:val="0"/>
        <w:adjustRightInd w:val="0"/>
        <w:ind w:left="-180"/>
        <w:jc w:val="both"/>
        <w:rPr>
          <w:sz w:val="22"/>
          <w:szCs w:val="22"/>
        </w:rPr>
      </w:pPr>
    </w:p>
    <w:p w:rsidR="00FC7CE0" w:rsidRDefault="00FC7CE0" w:rsidP="00EC6BC2">
      <w:pPr>
        <w:widowControl w:val="0"/>
        <w:tabs>
          <w:tab w:val="left" w:pos="90"/>
          <w:tab w:val="left" w:pos="820"/>
        </w:tabs>
        <w:autoSpaceDE w:val="0"/>
        <w:autoSpaceDN w:val="0"/>
        <w:adjustRightInd w:val="0"/>
        <w:ind w:left="-180"/>
        <w:jc w:val="both"/>
        <w:rPr>
          <w:sz w:val="22"/>
          <w:szCs w:val="22"/>
        </w:rPr>
      </w:pPr>
    </w:p>
    <w:p w:rsidR="00EC6BC2" w:rsidRDefault="00EC6BC2" w:rsidP="00EC6BC2">
      <w:pPr>
        <w:widowControl w:val="0"/>
        <w:tabs>
          <w:tab w:val="left" w:pos="90"/>
          <w:tab w:val="left" w:pos="820"/>
        </w:tabs>
        <w:autoSpaceDE w:val="0"/>
        <w:autoSpaceDN w:val="0"/>
        <w:adjustRightInd w:val="0"/>
        <w:ind w:left="-180"/>
        <w:jc w:val="both"/>
        <w:rPr>
          <w:sz w:val="22"/>
          <w:szCs w:val="22"/>
        </w:rPr>
      </w:pPr>
    </w:p>
    <w:p w:rsidR="001719B4" w:rsidRDefault="001719B4"/>
    <w:sectPr w:rsidR="001719B4">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00B" w:rsidRDefault="0021100B" w:rsidP="000E016D">
      <w:r>
        <w:separator/>
      </w:r>
    </w:p>
  </w:endnote>
  <w:endnote w:type="continuationSeparator" w:id="0">
    <w:p w:rsidR="0021100B" w:rsidRDefault="0021100B" w:rsidP="000E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 Sans L">
    <w:altName w:val="Nimbus Sans"/>
    <w:charset w:val="00"/>
    <w:family w:val="swiss"/>
    <w:pitch w:val="variable"/>
    <w:sig w:usb0="00000003" w:usb1="00000000" w:usb2="00000000" w:usb3="00000000" w:csb0="00000001" w:csb1="00000000"/>
  </w:font>
  <w:font w:name="DejaVu LGC Sans">
    <w:altName w:val="MS Mincho"/>
    <w:charset w:val="8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Univers (W1)">
    <w:panose1 w:val="00000000000000000000"/>
    <w:charset w:val="00"/>
    <w:family w:val="swiss"/>
    <w:notTrueType/>
    <w:pitch w:val="variable"/>
    <w:sig w:usb0="00000003" w:usb1="00000000" w:usb2="00000000" w:usb3="00000000" w:csb0="00000001" w:csb1="00000000"/>
  </w:font>
  <w:font w:name="Gautami">
    <w:altName w:val="Cambria Math"/>
    <w:panose1 w:val="02000500000000000000"/>
    <w:charset w:val="01"/>
    <w:family w:val="roman"/>
    <w:notTrueType/>
    <w:pitch w:val="variable"/>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F52" w:rsidRDefault="00601F52" w:rsidP="00FC7CE0">
    <w:pPr>
      <w:pStyle w:val="Footer"/>
    </w:pPr>
    <w:r>
      <w:t xml:space="preserve">VOL-II-TS- 33/132/220 KV Cable             : E31                                       </w:t>
    </w:r>
  </w:p>
  <w:p w:rsidR="00601F52" w:rsidRPr="00AA5D84" w:rsidRDefault="00601F52" w:rsidP="00FC7CE0">
    <w:pPr>
      <w:tabs>
        <w:tab w:val="center" w:pos="4550"/>
        <w:tab w:val="left" w:pos="5818"/>
      </w:tabs>
      <w:ind w:right="260"/>
      <w:jc w:val="right"/>
      <w:rPr>
        <w:color w:val="222A35"/>
      </w:rPr>
    </w:pPr>
    <w:r w:rsidRPr="00AA5D84">
      <w:rPr>
        <w:color w:val="8496B0"/>
        <w:spacing w:val="60"/>
      </w:rPr>
      <w:t>Page</w:t>
    </w:r>
    <w:r w:rsidRPr="00AA5D84">
      <w:rPr>
        <w:color w:val="8496B0"/>
      </w:rPr>
      <w:t xml:space="preserve"> </w:t>
    </w:r>
    <w:r w:rsidRPr="00AA5D84">
      <w:rPr>
        <w:color w:val="323E4F"/>
      </w:rPr>
      <w:fldChar w:fldCharType="begin"/>
    </w:r>
    <w:r w:rsidRPr="00AA5D84">
      <w:rPr>
        <w:color w:val="323E4F"/>
      </w:rPr>
      <w:instrText xml:space="preserve"> PAGE   \* MERGEFORMAT </w:instrText>
    </w:r>
    <w:r w:rsidRPr="00AA5D84">
      <w:rPr>
        <w:color w:val="323E4F"/>
      </w:rPr>
      <w:fldChar w:fldCharType="separate"/>
    </w:r>
    <w:r w:rsidR="008E7636">
      <w:rPr>
        <w:noProof/>
        <w:color w:val="323E4F"/>
      </w:rPr>
      <w:t>1</w:t>
    </w:r>
    <w:r w:rsidRPr="00AA5D84">
      <w:rPr>
        <w:color w:val="323E4F"/>
      </w:rPr>
      <w:fldChar w:fldCharType="end"/>
    </w:r>
    <w:r w:rsidRPr="00AA5D84">
      <w:rPr>
        <w:color w:val="323E4F"/>
      </w:rPr>
      <w:t xml:space="preserve"> | </w:t>
    </w:r>
    <w:r w:rsidRPr="00AA5D84">
      <w:rPr>
        <w:color w:val="323E4F"/>
      </w:rPr>
      <w:fldChar w:fldCharType="begin"/>
    </w:r>
    <w:r w:rsidRPr="00AA5D84">
      <w:rPr>
        <w:color w:val="323E4F"/>
      </w:rPr>
      <w:instrText xml:space="preserve"> NUMPAGES  \* Arabic  \* MERGEFORMAT </w:instrText>
    </w:r>
    <w:r w:rsidRPr="00AA5D84">
      <w:rPr>
        <w:color w:val="323E4F"/>
      </w:rPr>
      <w:fldChar w:fldCharType="separate"/>
    </w:r>
    <w:r w:rsidR="008E7636">
      <w:rPr>
        <w:noProof/>
        <w:color w:val="323E4F"/>
      </w:rPr>
      <w:t>86</w:t>
    </w:r>
    <w:r w:rsidRPr="00AA5D84">
      <w:rPr>
        <w:color w:val="323E4F"/>
      </w:rPr>
      <w:fldChar w:fldCharType="end"/>
    </w:r>
  </w:p>
  <w:p w:rsidR="00601F52" w:rsidRPr="00AA5D84" w:rsidRDefault="00601F52" w:rsidP="00FC7C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00B" w:rsidRDefault="0021100B" w:rsidP="000E016D">
      <w:r>
        <w:separator/>
      </w:r>
    </w:p>
  </w:footnote>
  <w:footnote w:type="continuationSeparator" w:id="0">
    <w:p w:rsidR="0021100B" w:rsidRDefault="0021100B" w:rsidP="000E01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decimal"/>
      <w:pStyle w:val="bullet1"/>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404"/>
    <w:multiLevelType w:val="multilevel"/>
    <w:tmpl w:val="F58A6D56"/>
    <w:lvl w:ilvl="0">
      <w:start w:val="6"/>
      <w:numFmt w:val="decimal"/>
      <w:lvlText w:val="%1."/>
      <w:lvlJc w:val="left"/>
      <w:pPr>
        <w:ind w:hanging="605"/>
      </w:pPr>
      <w:rPr>
        <w:rFonts w:ascii="Times New Roman" w:hAnsi="Times New Roman" w:cs="Times New Roman" w:hint="default"/>
        <w:b w:val="0"/>
        <w:bCs w:val="0"/>
        <w:w w:val="105"/>
        <w:sz w:val="24"/>
        <w:szCs w:val="24"/>
      </w:rPr>
    </w:lvl>
    <w:lvl w:ilvl="1">
      <w:start w:val="1"/>
      <w:numFmt w:val="lowerLetter"/>
      <w:lvlText w:val="(%2)"/>
      <w:lvlJc w:val="left"/>
      <w:pPr>
        <w:ind w:hanging="432"/>
      </w:pPr>
      <w:rPr>
        <w:rFonts w:ascii="Arial" w:hAnsi="Arial" w:cs="Arial" w:hint="default"/>
        <w:b w:val="0"/>
        <w:bCs w:val="0"/>
        <w:w w:val="106"/>
        <w:sz w:val="22"/>
        <w:szCs w:val="22"/>
      </w:rPr>
    </w:lvl>
    <w:lvl w:ilvl="2">
      <w:numFmt w:val="bullet"/>
      <w:lvlText w:val="•"/>
      <w:lvlJc w:val="left"/>
      <w:rPr>
        <w:rFonts w:hint="default"/>
      </w:rPr>
    </w:lvl>
    <w:lvl w:ilvl="3">
      <w:numFmt w:val="bullet"/>
      <w:lvlText w:val="•"/>
      <w:lvlJc w:val="left"/>
      <w:rPr>
        <w:rFonts w:hint="default"/>
      </w:rPr>
    </w:lvl>
    <w:lvl w:ilvl="4">
      <w:numFmt w:val="bullet"/>
      <w:lvlText w:val="•"/>
      <w:lvlJc w:val="left"/>
      <w:rPr>
        <w:rFonts w:hint="default"/>
      </w:rPr>
    </w:lvl>
    <w:lvl w:ilvl="5">
      <w:numFmt w:val="bullet"/>
      <w:lvlText w:val="•"/>
      <w:lvlJc w:val="left"/>
      <w:rPr>
        <w:rFonts w:hint="default"/>
      </w:rPr>
    </w:lvl>
    <w:lvl w:ilvl="6">
      <w:numFmt w:val="bullet"/>
      <w:lvlText w:val="•"/>
      <w:lvlJc w:val="left"/>
      <w:rPr>
        <w:rFonts w:hint="default"/>
      </w:rPr>
    </w:lvl>
    <w:lvl w:ilvl="7">
      <w:numFmt w:val="bullet"/>
      <w:lvlText w:val="•"/>
      <w:lvlJc w:val="left"/>
      <w:rPr>
        <w:rFonts w:hint="default"/>
      </w:rPr>
    </w:lvl>
    <w:lvl w:ilvl="8">
      <w:numFmt w:val="bullet"/>
      <w:lvlText w:val="•"/>
      <w:lvlJc w:val="left"/>
      <w:rPr>
        <w:rFonts w:hint="default"/>
      </w:rPr>
    </w:lvl>
  </w:abstractNum>
  <w:abstractNum w:abstractNumId="3">
    <w:nsid w:val="00000405"/>
    <w:multiLevelType w:val="multilevel"/>
    <w:tmpl w:val="01C2D0FE"/>
    <w:lvl w:ilvl="0">
      <w:start w:val="8"/>
      <w:numFmt w:val="decimal"/>
      <w:lvlText w:val="%1."/>
      <w:lvlJc w:val="left"/>
      <w:pPr>
        <w:ind w:hanging="605"/>
      </w:pPr>
      <w:rPr>
        <w:rFonts w:ascii="Arial" w:hAnsi="Arial" w:cs="Arial" w:hint="default"/>
        <w:b w:val="0"/>
        <w:bCs w:val="0"/>
        <w:w w:val="96"/>
        <w:sz w:val="22"/>
        <w:szCs w:val="22"/>
      </w:rPr>
    </w:lvl>
    <w:lvl w:ilvl="1">
      <w:start w:val="1"/>
      <w:numFmt w:val="lowerLetter"/>
      <w:lvlText w:val="(%2)"/>
      <w:lvlJc w:val="left"/>
      <w:pPr>
        <w:ind w:hanging="432"/>
      </w:pPr>
      <w:rPr>
        <w:rFonts w:ascii="Arial" w:hAnsi="Arial" w:cs="Arial" w:hint="default"/>
        <w:b w:val="0"/>
        <w:bCs w:val="0"/>
        <w:w w:val="106"/>
        <w:sz w:val="22"/>
        <w:szCs w:val="22"/>
      </w:rPr>
    </w:lvl>
    <w:lvl w:ilvl="2">
      <w:numFmt w:val="bullet"/>
      <w:lvlText w:val="•"/>
      <w:lvlJc w:val="left"/>
      <w:rPr>
        <w:rFonts w:hint="default"/>
      </w:rPr>
    </w:lvl>
    <w:lvl w:ilvl="3">
      <w:numFmt w:val="bullet"/>
      <w:lvlText w:val="•"/>
      <w:lvlJc w:val="left"/>
      <w:rPr>
        <w:rFonts w:hint="default"/>
      </w:rPr>
    </w:lvl>
    <w:lvl w:ilvl="4">
      <w:numFmt w:val="bullet"/>
      <w:lvlText w:val="•"/>
      <w:lvlJc w:val="left"/>
      <w:rPr>
        <w:rFonts w:hint="default"/>
      </w:rPr>
    </w:lvl>
    <w:lvl w:ilvl="5">
      <w:numFmt w:val="bullet"/>
      <w:lvlText w:val="•"/>
      <w:lvlJc w:val="left"/>
      <w:rPr>
        <w:rFonts w:hint="default"/>
      </w:rPr>
    </w:lvl>
    <w:lvl w:ilvl="6">
      <w:numFmt w:val="bullet"/>
      <w:lvlText w:val="•"/>
      <w:lvlJc w:val="left"/>
      <w:rPr>
        <w:rFonts w:hint="default"/>
      </w:rPr>
    </w:lvl>
    <w:lvl w:ilvl="7">
      <w:numFmt w:val="bullet"/>
      <w:lvlText w:val="•"/>
      <w:lvlJc w:val="left"/>
      <w:rPr>
        <w:rFonts w:hint="default"/>
      </w:rPr>
    </w:lvl>
    <w:lvl w:ilvl="8">
      <w:numFmt w:val="bullet"/>
      <w:lvlText w:val="•"/>
      <w:lvlJc w:val="left"/>
      <w:rPr>
        <w:rFonts w:hint="default"/>
      </w:rPr>
    </w:lvl>
  </w:abstractNum>
  <w:abstractNum w:abstractNumId="4">
    <w:nsid w:val="0000040B"/>
    <w:multiLevelType w:val="multilevel"/>
    <w:tmpl w:val="B22A7176"/>
    <w:lvl w:ilvl="0">
      <w:start w:val="1"/>
      <w:numFmt w:val="lowerRoman"/>
      <w:lvlText w:val="(%1)"/>
      <w:lvlJc w:val="left"/>
      <w:pPr>
        <w:ind w:hanging="288"/>
      </w:pPr>
      <w:rPr>
        <w:rFonts w:ascii="Arial" w:hAnsi="Arial" w:cs="Arial" w:hint="default"/>
        <w:b w:val="0"/>
        <w:bCs w:val="0"/>
        <w:w w:val="118"/>
        <w:sz w:val="22"/>
        <w:szCs w:val="22"/>
      </w:rPr>
    </w:lvl>
    <w:lvl w:ilvl="1">
      <w:start w:val="1"/>
      <w:numFmt w:val="lowerLetter"/>
      <w:lvlText w:val="(%2)"/>
      <w:lvlJc w:val="left"/>
      <w:pPr>
        <w:ind w:hanging="1008"/>
      </w:pPr>
      <w:rPr>
        <w:rFonts w:ascii="Arial" w:hAnsi="Arial" w:cs="Arial" w:hint="default"/>
        <w:b w:val="0"/>
        <w:bCs w:val="0"/>
        <w:w w:val="103"/>
        <w:sz w:val="22"/>
        <w:szCs w:val="22"/>
      </w:rPr>
    </w:lvl>
    <w:lvl w:ilvl="2">
      <w:numFmt w:val="bullet"/>
      <w:lvlText w:val="•"/>
      <w:lvlJc w:val="left"/>
      <w:rPr>
        <w:rFonts w:hint="default"/>
      </w:rPr>
    </w:lvl>
    <w:lvl w:ilvl="3">
      <w:numFmt w:val="bullet"/>
      <w:lvlText w:val="•"/>
      <w:lvlJc w:val="left"/>
      <w:rPr>
        <w:rFonts w:hint="default"/>
      </w:rPr>
    </w:lvl>
    <w:lvl w:ilvl="4">
      <w:numFmt w:val="bullet"/>
      <w:lvlText w:val="•"/>
      <w:lvlJc w:val="left"/>
      <w:rPr>
        <w:rFonts w:hint="default"/>
      </w:rPr>
    </w:lvl>
    <w:lvl w:ilvl="5">
      <w:numFmt w:val="bullet"/>
      <w:lvlText w:val="•"/>
      <w:lvlJc w:val="left"/>
      <w:rPr>
        <w:rFonts w:hint="default"/>
      </w:rPr>
    </w:lvl>
    <w:lvl w:ilvl="6">
      <w:numFmt w:val="bullet"/>
      <w:lvlText w:val="•"/>
      <w:lvlJc w:val="left"/>
      <w:rPr>
        <w:rFonts w:hint="default"/>
      </w:rPr>
    </w:lvl>
    <w:lvl w:ilvl="7">
      <w:numFmt w:val="bullet"/>
      <w:lvlText w:val="•"/>
      <w:lvlJc w:val="left"/>
      <w:rPr>
        <w:rFonts w:hint="default"/>
      </w:rPr>
    </w:lvl>
    <w:lvl w:ilvl="8">
      <w:numFmt w:val="bullet"/>
      <w:lvlText w:val="•"/>
      <w:lvlJc w:val="left"/>
      <w:rPr>
        <w:rFonts w:hint="default"/>
      </w:rPr>
    </w:lvl>
  </w:abstractNum>
  <w:abstractNum w:abstractNumId="5">
    <w:nsid w:val="0000040D"/>
    <w:multiLevelType w:val="multilevel"/>
    <w:tmpl w:val="B8D0AB60"/>
    <w:lvl w:ilvl="0">
      <w:start w:val="29"/>
      <w:numFmt w:val="decimal"/>
      <w:lvlText w:val="%1."/>
      <w:lvlJc w:val="left"/>
      <w:pPr>
        <w:ind w:hanging="692"/>
      </w:pPr>
      <w:rPr>
        <w:rFonts w:ascii="Arial" w:hAnsi="Arial" w:cs="Arial" w:hint="default"/>
        <w:b w:val="0"/>
        <w:bCs w:val="0"/>
        <w:sz w:val="21"/>
        <w:szCs w:val="21"/>
      </w:rPr>
    </w:lvl>
    <w:lvl w:ilvl="1">
      <w:start w:val="1"/>
      <w:numFmt w:val="lowerLetter"/>
      <w:lvlText w:val="(%2)"/>
      <w:lvlJc w:val="left"/>
      <w:pPr>
        <w:ind w:hanging="332"/>
      </w:pPr>
      <w:rPr>
        <w:rFonts w:ascii="Arial" w:hAnsi="Arial" w:cs="Arial" w:hint="default"/>
        <w:b w:val="0"/>
        <w:bCs w:val="0"/>
        <w:w w:val="111"/>
        <w:sz w:val="21"/>
        <w:szCs w:val="21"/>
      </w:rPr>
    </w:lvl>
    <w:lvl w:ilvl="2">
      <w:numFmt w:val="bullet"/>
      <w:lvlText w:val="•"/>
      <w:lvlJc w:val="left"/>
      <w:rPr>
        <w:rFonts w:hint="default"/>
      </w:rPr>
    </w:lvl>
    <w:lvl w:ilvl="3">
      <w:numFmt w:val="bullet"/>
      <w:lvlText w:val="•"/>
      <w:lvlJc w:val="left"/>
      <w:rPr>
        <w:rFonts w:hint="default"/>
      </w:rPr>
    </w:lvl>
    <w:lvl w:ilvl="4">
      <w:numFmt w:val="bullet"/>
      <w:lvlText w:val="•"/>
      <w:lvlJc w:val="left"/>
      <w:rPr>
        <w:rFonts w:hint="default"/>
      </w:rPr>
    </w:lvl>
    <w:lvl w:ilvl="5">
      <w:numFmt w:val="bullet"/>
      <w:lvlText w:val="•"/>
      <w:lvlJc w:val="left"/>
      <w:rPr>
        <w:rFonts w:hint="default"/>
      </w:rPr>
    </w:lvl>
    <w:lvl w:ilvl="6">
      <w:numFmt w:val="bullet"/>
      <w:lvlText w:val="•"/>
      <w:lvlJc w:val="left"/>
      <w:rPr>
        <w:rFonts w:hint="default"/>
      </w:rPr>
    </w:lvl>
    <w:lvl w:ilvl="7">
      <w:numFmt w:val="bullet"/>
      <w:lvlText w:val="•"/>
      <w:lvlJc w:val="left"/>
      <w:rPr>
        <w:rFonts w:hint="default"/>
      </w:rPr>
    </w:lvl>
    <w:lvl w:ilvl="8">
      <w:numFmt w:val="bullet"/>
      <w:lvlText w:val="•"/>
      <w:lvlJc w:val="left"/>
      <w:rPr>
        <w:rFonts w:hint="default"/>
      </w:rPr>
    </w:lvl>
  </w:abstractNum>
  <w:abstractNum w:abstractNumId="6">
    <w:nsid w:val="000736D7"/>
    <w:multiLevelType w:val="multilevel"/>
    <w:tmpl w:val="01C2D0FE"/>
    <w:lvl w:ilvl="0">
      <w:start w:val="8"/>
      <w:numFmt w:val="decimal"/>
      <w:lvlText w:val="%1."/>
      <w:lvlJc w:val="left"/>
      <w:pPr>
        <w:ind w:hanging="605"/>
      </w:pPr>
      <w:rPr>
        <w:rFonts w:ascii="Arial" w:hAnsi="Arial" w:cs="Arial" w:hint="default"/>
        <w:b w:val="0"/>
        <w:bCs w:val="0"/>
        <w:w w:val="96"/>
        <w:sz w:val="22"/>
        <w:szCs w:val="22"/>
      </w:rPr>
    </w:lvl>
    <w:lvl w:ilvl="1">
      <w:start w:val="1"/>
      <w:numFmt w:val="lowerLetter"/>
      <w:lvlText w:val="(%2)"/>
      <w:lvlJc w:val="left"/>
      <w:pPr>
        <w:ind w:hanging="432"/>
      </w:pPr>
      <w:rPr>
        <w:rFonts w:ascii="Arial" w:hAnsi="Arial" w:cs="Arial" w:hint="default"/>
        <w:b w:val="0"/>
        <w:bCs w:val="0"/>
        <w:w w:val="106"/>
        <w:sz w:val="22"/>
        <w:szCs w:val="22"/>
      </w:rPr>
    </w:lvl>
    <w:lvl w:ilvl="2">
      <w:numFmt w:val="bullet"/>
      <w:lvlText w:val="•"/>
      <w:lvlJc w:val="left"/>
      <w:rPr>
        <w:rFonts w:hint="default"/>
      </w:rPr>
    </w:lvl>
    <w:lvl w:ilvl="3">
      <w:numFmt w:val="bullet"/>
      <w:lvlText w:val="•"/>
      <w:lvlJc w:val="left"/>
      <w:rPr>
        <w:rFonts w:hint="default"/>
      </w:rPr>
    </w:lvl>
    <w:lvl w:ilvl="4">
      <w:numFmt w:val="bullet"/>
      <w:lvlText w:val="•"/>
      <w:lvlJc w:val="left"/>
      <w:rPr>
        <w:rFonts w:hint="default"/>
      </w:rPr>
    </w:lvl>
    <w:lvl w:ilvl="5">
      <w:numFmt w:val="bullet"/>
      <w:lvlText w:val="•"/>
      <w:lvlJc w:val="left"/>
      <w:rPr>
        <w:rFonts w:hint="default"/>
      </w:rPr>
    </w:lvl>
    <w:lvl w:ilvl="6">
      <w:numFmt w:val="bullet"/>
      <w:lvlText w:val="•"/>
      <w:lvlJc w:val="left"/>
      <w:rPr>
        <w:rFonts w:hint="default"/>
      </w:rPr>
    </w:lvl>
    <w:lvl w:ilvl="7">
      <w:numFmt w:val="bullet"/>
      <w:lvlText w:val="•"/>
      <w:lvlJc w:val="left"/>
      <w:rPr>
        <w:rFonts w:hint="default"/>
      </w:rPr>
    </w:lvl>
    <w:lvl w:ilvl="8">
      <w:numFmt w:val="bullet"/>
      <w:lvlText w:val="•"/>
      <w:lvlJc w:val="left"/>
      <w:rPr>
        <w:rFonts w:hint="default"/>
      </w:rPr>
    </w:lvl>
  </w:abstractNum>
  <w:abstractNum w:abstractNumId="7">
    <w:nsid w:val="00C12FAD"/>
    <w:multiLevelType w:val="singleLevel"/>
    <w:tmpl w:val="4A22191A"/>
    <w:lvl w:ilvl="0">
      <w:start w:val="1"/>
      <w:numFmt w:val="lowerRoman"/>
      <w:lvlText w:val="(%1)"/>
      <w:lvlJc w:val="left"/>
      <w:pPr>
        <w:tabs>
          <w:tab w:val="num" w:pos="648"/>
        </w:tabs>
        <w:ind w:left="1368" w:hanging="648"/>
      </w:pPr>
      <w:rPr>
        <w:rFonts w:ascii="Arial" w:hAnsi="Arial" w:cs="Arial"/>
        <w:sz w:val="18"/>
        <w:szCs w:val="18"/>
      </w:rPr>
    </w:lvl>
  </w:abstractNum>
  <w:abstractNum w:abstractNumId="8">
    <w:nsid w:val="00CC2E9D"/>
    <w:multiLevelType w:val="multilevel"/>
    <w:tmpl w:val="D3782EBA"/>
    <w:lvl w:ilvl="0">
      <w:start w:val="1"/>
      <w:numFmt w:val="lowerRoman"/>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123385B"/>
    <w:multiLevelType w:val="singleLevel"/>
    <w:tmpl w:val="6BEF3EC8"/>
    <w:lvl w:ilvl="0">
      <w:start w:val="1"/>
      <w:numFmt w:val="lowerLetter"/>
      <w:lvlText w:val="(%1)"/>
      <w:lvlJc w:val="left"/>
      <w:pPr>
        <w:tabs>
          <w:tab w:val="num" w:pos="504"/>
        </w:tabs>
        <w:ind w:left="1296" w:hanging="504"/>
      </w:pPr>
      <w:rPr>
        <w:rFonts w:ascii="Arial" w:hAnsi="Arial" w:cs="Arial"/>
        <w:spacing w:val="4"/>
        <w:sz w:val="18"/>
        <w:szCs w:val="18"/>
      </w:rPr>
    </w:lvl>
  </w:abstractNum>
  <w:abstractNum w:abstractNumId="10">
    <w:nsid w:val="019BAEC9"/>
    <w:multiLevelType w:val="singleLevel"/>
    <w:tmpl w:val="72826EB2"/>
    <w:lvl w:ilvl="0">
      <w:numFmt w:val="bullet"/>
      <w:lvlText w:val="·"/>
      <w:lvlJc w:val="left"/>
      <w:pPr>
        <w:tabs>
          <w:tab w:val="num" w:pos="432"/>
        </w:tabs>
        <w:ind w:left="720" w:firstLine="0"/>
      </w:pPr>
      <w:rPr>
        <w:rFonts w:ascii="Symbol" w:hAnsi="Symbol" w:cs="Symbol"/>
        <w:sz w:val="18"/>
        <w:szCs w:val="18"/>
      </w:rPr>
    </w:lvl>
  </w:abstractNum>
  <w:abstractNum w:abstractNumId="11">
    <w:nsid w:val="0234A9E1"/>
    <w:multiLevelType w:val="singleLevel"/>
    <w:tmpl w:val="6A30AF7B"/>
    <w:lvl w:ilvl="0">
      <w:start w:val="1"/>
      <w:numFmt w:val="lowerLetter"/>
      <w:lvlText w:val="%1)"/>
      <w:lvlJc w:val="left"/>
      <w:pPr>
        <w:tabs>
          <w:tab w:val="num" w:pos="504"/>
        </w:tabs>
        <w:ind w:left="792" w:firstLine="0"/>
      </w:pPr>
      <w:rPr>
        <w:rFonts w:ascii="Arial" w:hAnsi="Arial" w:cs="Arial"/>
        <w:sz w:val="18"/>
        <w:szCs w:val="18"/>
      </w:rPr>
    </w:lvl>
  </w:abstractNum>
  <w:abstractNum w:abstractNumId="12">
    <w:nsid w:val="045EC203"/>
    <w:multiLevelType w:val="singleLevel"/>
    <w:tmpl w:val="5EA2EA66"/>
    <w:lvl w:ilvl="0">
      <w:start w:val="1"/>
      <w:numFmt w:val="lowerLetter"/>
      <w:lvlText w:val="%1)"/>
      <w:lvlJc w:val="left"/>
      <w:pPr>
        <w:tabs>
          <w:tab w:val="num" w:pos="432"/>
        </w:tabs>
        <w:ind w:left="1152" w:hanging="432"/>
      </w:pPr>
      <w:rPr>
        <w:rFonts w:ascii="Arial" w:hAnsi="Arial" w:cs="Arial"/>
        <w:sz w:val="18"/>
        <w:szCs w:val="18"/>
      </w:rPr>
    </w:lvl>
  </w:abstractNum>
  <w:abstractNum w:abstractNumId="13">
    <w:nsid w:val="047A84E9"/>
    <w:multiLevelType w:val="singleLevel"/>
    <w:tmpl w:val="4A470FD6"/>
    <w:lvl w:ilvl="0">
      <w:start w:val="5"/>
      <w:numFmt w:val="lowerRoman"/>
      <w:lvlText w:val="(%1)"/>
      <w:lvlJc w:val="left"/>
      <w:pPr>
        <w:tabs>
          <w:tab w:val="num" w:pos="576"/>
        </w:tabs>
        <w:ind w:left="1296" w:hanging="576"/>
      </w:pPr>
      <w:rPr>
        <w:rFonts w:ascii="Arial" w:hAnsi="Arial" w:cs="Arial"/>
        <w:sz w:val="20"/>
        <w:szCs w:val="20"/>
      </w:rPr>
    </w:lvl>
  </w:abstractNum>
  <w:abstractNum w:abstractNumId="14">
    <w:nsid w:val="04E3F289"/>
    <w:multiLevelType w:val="singleLevel"/>
    <w:tmpl w:val="1ED18C4A"/>
    <w:lvl w:ilvl="0">
      <w:numFmt w:val="bullet"/>
      <w:lvlText w:val="·"/>
      <w:lvlJc w:val="left"/>
      <w:pPr>
        <w:tabs>
          <w:tab w:val="num" w:pos="360"/>
        </w:tabs>
        <w:ind w:left="1368" w:hanging="360"/>
      </w:pPr>
      <w:rPr>
        <w:rFonts w:ascii="Symbol" w:hAnsi="Symbol" w:cs="Symbol"/>
        <w:sz w:val="18"/>
        <w:szCs w:val="18"/>
      </w:rPr>
    </w:lvl>
  </w:abstractNum>
  <w:abstractNum w:abstractNumId="15">
    <w:nsid w:val="05AF946B"/>
    <w:multiLevelType w:val="singleLevel"/>
    <w:tmpl w:val="38F2743A"/>
    <w:lvl w:ilvl="0">
      <w:start w:val="1"/>
      <w:numFmt w:val="lowerRoman"/>
      <w:lvlText w:val="(%1)"/>
      <w:lvlJc w:val="left"/>
      <w:pPr>
        <w:tabs>
          <w:tab w:val="num" w:pos="504"/>
        </w:tabs>
        <w:ind w:left="1224" w:hanging="504"/>
      </w:pPr>
      <w:rPr>
        <w:rFonts w:ascii="Arial" w:hAnsi="Arial" w:cs="Arial"/>
        <w:sz w:val="18"/>
        <w:szCs w:val="18"/>
      </w:rPr>
    </w:lvl>
  </w:abstractNum>
  <w:abstractNum w:abstractNumId="16">
    <w:nsid w:val="070156D6"/>
    <w:multiLevelType w:val="singleLevel"/>
    <w:tmpl w:val="38A233A1"/>
    <w:lvl w:ilvl="0">
      <w:start w:val="1"/>
      <w:numFmt w:val="lowerRoman"/>
      <w:lvlText w:val="(%1)"/>
      <w:lvlJc w:val="left"/>
      <w:pPr>
        <w:tabs>
          <w:tab w:val="num" w:pos="504"/>
        </w:tabs>
        <w:ind w:left="1296" w:hanging="504"/>
      </w:pPr>
      <w:rPr>
        <w:rFonts w:ascii="Arial" w:hAnsi="Arial" w:cs="Arial"/>
        <w:sz w:val="18"/>
        <w:szCs w:val="18"/>
      </w:rPr>
    </w:lvl>
  </w:abstractNum>
  <w:abstractNum w:abstractNumId="17">
    <w:nsid w:val="072DAF71"/>
    <w:multiLevelType w:val="multilevel"/>
    <w:tmpl w:val="12B62940"/>
    <w:lvl w:ilvl="0">
      <w:start w:val="1"/>
      <w:numFmt w:val="decimal"/>
      <w:lvlText w:val="%1."/>
      <w:lvlJc w:val="left"/>
      <w:pPr>
        <w:tabs>
          <w:tab w:val="num" w:pos="504"/>
        </w:tabs>
        <w:ind w:left="1224" w:hanging="504"/>
      </w:pPr>
      <w:rPr>
        <w:rFonts w:ascii="Arial" w:hAnsi="Arial" w:cs="Arial"/>
        <w:sz w:val="18"/>
        <w:szCs w:val="18"/>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8">
    <w:nsid w:val="0B0C0DC8"/>
    <w:multiLevelType w:val="multilevel"/>
    <w:tmpl w:val="B80896B8"/>
    <w:lvl w:ilvl="0">
      <w:start w:val="1"/>
      <w:numFmt w:val="decimal"/>
      <w:lvlText w:val="%1.0.0"/>
      <w:lvlJc w:val="left"/>
      <w:pPr>
        <w:tabs>
          <w:tab w:val="num" w:pos="1152"/>
        </w:tabs>
        <w:ind w:left="1152" w:hanging="1080"/>
      </w:pPr>
      <w:rPr>
        <w:rFonts w:ascii="Verdana" w:hAnsi="Verdana" w:hint="default"/>
        <w:b/>
        <w:i w:val="0"/>
        <w:sz w:val="20"/>
        <w:szCs w:val="20"/>
      </w:rPr>
    </w:lvl>
    <w:lvl w:ilvl="1">
      <w:start w:val="1"/>
      <w:numFmt w:val="decimal"/>
      <w:lvlText w:val="%1.%2.0"/>
      <w:lvlJc w:val="left"/>
      <w:pPr>
        <w:tabs>
          <w:tab w:val="num" w:pos="1080"/>
        </w:tabs>
        <w:ind w:left="288" w:hanging="288"/>
      </w:pPr>
      <w:rPr>
        <w:rFonts w:ascii="Verdana" w:hAnsi="Verdana" w:hint="default"/>
        <w:b/>
        <w:i w:val="0"/>
        <w:color w:val="auto"/>
        <w:sz w:val="20"/>
        <w:szCs w:val="20"/>
      </w:rPr>
    </w:lvl>
    <w:lvl w:ilvl="2">
      <w:start w:val="1"/>
      <w:numFmt w:val="decimal"/>
      <w:lvlText w:val="%1.%2.%3"/>
      <w:lvlJc w:val="left"/>
      <w:pPr>
        <w:tabs>
          <w:tab w:val="num" w:pos="1602"/>
        </w:tabs>
        <w:ind w:left="1602" w:hanging="1152"/>
      </w:pPr>
      <w:rPr>
        <w:rFonts w:ascii="Verdana" w:hAnsi="Verdana" w:hint="default"/>
        <w:b w:val="0"/>
        <w:bCs w:val="0"/>
        <w:i w:val="0"/>
        <w:iCs w:val="0"/>
        <w:caps w:val="0"/>
        <w:smallCaps w:val="0"/>
        <w:strike w:val="0"/>
        <w:dstrike w:val="0"/>
        <w:outline w:val="0"/>
        <w:shadow w:val="0"/>
        <w:emboss w:val="0"/>
        <w:imprint w:val="0"/>
        <w:vanish w:val="0"/>
        <w:color w:val="auto"/>
        <w:spacing w:val="0"/>
        <w:kern w:val="0"/>
        <w:position w:val="0"/>
        <w:sz w:val="20"/>
        <w:szCs w:val="20"/>
        <w:u w:val="none"/>
        <w:vertAlign w:val="baseline"/>
        <w:em w:val="none"/>
        <w:lang w:val="en-US"/>
      </w:rPr>
    </w:lvl>
    <w:lvl w:ilvl="3">
      <w:start w:val="1"/>
      <w:numFmt w:val="none"/>
      <w:lvlText w:val="%4"/>
      <w:lvlJc w:val="left"/>
      <w:pPr>
        <w:tabs>
          <w:tab w:val="num" w:pos="936"/>
        </w:tabs>
        <w:ind w:left="936" w:firstLine="0"/>
      </w:pPr>
      <w:rPr>
        <w:rFonts w:ascii="Times New Roman" w:eastAsia="Times New Roman" w:hAnsi="Times New Roman" w:cs="Times New Roman" w:hint="default"/>
      </w:rPr>
    </w:lvl>
    <w:lvl w:ilvl="4">
      <w:start w:val="1"/>
      <w:numFmt w:val="lowerLetter"/>
      <w:lvlText w:val="%5)"/>
      <w:lvlJc w:val="left"/>
      <w:pPr>
        <w:tabs>
          <w:tab w:val="num" w:pos="1800"/>
        </w:tabs>
        <w:ind w:left="1872" w:hanging="504"/>
      </w:pPr>
      <w:rPr>
        <w:rFonts w:hint="default"/>
        <w:b w:val="0"/>
        <w:i w:val="0"/>
        <w:sz w:val="20"/>
        <w:szCs w:val="24"/>
      </w:rPr>
    </w:lvl>
    <w:lvl w:ilvl="5">
      <w:start w:val="1"/>
      <w:numFmt w:val="decimal"/>
      <w:lvlText w:val="%6."/>
      <w:lvlJc w:val="left"/>
      <w:pPr>
        <w:tabs>
          <w:tab w:val="num" w:pos="2088"/>
        </w:tabs>
        <w:ind w:left="2088" w:hanging="360"/>
      </w:pPr>
      <w:rPr>
        <w:rFonts w:hint="default"/>
        <w:b w:val="0"/>
        <w:i w:val="0"/>
        <w:sz w:val="20"/>
        <w:szCs w:val="24"/>
      </w:rPr>
    </w:lvl>
    <w:lvl w:ilvl="6">
      <w:start w:val="1"/>
      <w:numFmt w:val="decimal"/>
      <w:lvlText w:val="%1.%2.%3.%4.%5.%6.%7."/>
      <w:lvlJc w:val="left"/>
      <w:pPr>
        <w:tabs>
          <w:tab w:val="num" w:pos="3528"/>
        </w:tabs>
        <w:ind w:left="3168" w:hanging="1080"/>
      </w:pPr>
      <w:rPr>
        <w:rFonts w:hint="default"/>
      </w:rPr>
    </w:lvl>
    <w:lvl w:ilvl="7">
      <w:start w:val="1"/>
      <w:numFmt w:val="decimal"/>
      <w:lvlText w:val="%1.%2.%3.%4.%5.%6.%7.%8."/>
      <w:lvlJc w:val="left"/>
      <w:pPr>
        <w:tabs>
          <w:tab w:val="num" w:pos="3888"/>
        </w:tabs>
        <w:ind w:left="3672" w:hanging="1224"/>
      </w:pPr>
      <w:rPr>
        <w:rFonts w:hint="default"/>
      </w:rPr>
    </w:lvl>
    <w:lvl w:ilvl="8">
      <w:start w:val="1"/>
      <w:numFmt w:val="decimal"/>
      <w:lvlText w:val="%1.%2.%3.%4.%5.%6.%7.%8.%9."/>
      <w:lvlJc w:val="left"/>
      <w:pPr>
        <w:tabs>
          <w:tab w:val="num" w:pos="4608"/>
        </w:tabs>
        <w:ind w:left="4248" w:hanging="1440"/>
      </w:pPr>
      <w:rPr>
        <w:rFonts w:hint="default"/>
      </w:rPr>
    </w:lvl>
  </w:abstractNum>
  <w:abstractNum w:abstractNumId="19">
    <w:nsid w:val="12807483"/>
    <w:multiLevelType w:val="singleLevel"/>
    <w:tmpl w:val="0D34DD00"/>
    <w:lvl w:ilvl="0">
      <w:start w:val="2"/>
      <w:numFmt w:val="decimal"/>
      <w:lvlText w:val="2.1.%1"/>
      <w:legacy w:legacy="1" w:legacySpace="0" w:legacyIndent="1292"/>
      <w:lvlJc w:val="left"/>
      <w:rPr>
        <w:rFonts w:ascii="Arial" w:hAnsi="Arial" w:cs="Arial" w:hint="default"/>
      </w:rPr>
    </w:lvl>
  </w:abstractNum>
  <w:abstractNum w:abstractNumId="20">
    <w:nsid w:val="1C5219D2"/>
    <w:multiLevelType w:val="hybridMultilevel"/>
    <w:tmpl w:val="D8D29460"/>
    <w:lvl w:ilvl="0" w:tplc="BC664928">
      <w:start w:val="1"/>
      <w:numFmt w:val="decimal"/>
      <w:lvlText w:val="%1."/>
      <w:lvlJc w:val="left"/>
      <w:pPr>
        <w:ind w:left="536" w:hanging="360"/>
      </w:pPr>
      <w:rPr>
        <w:rFonts w:hint="default"/>
      </w:rPr>
    </w:lvl>
    <w:lvl w:ilvl="1" w:tplc="40090019" w:tentative="1">
      <w:start w:val="1"/>
      <w:numFmt w:val="lowerLetter"/>
      <w:lvlText w:val="%2."/>
      <w:lvlJc w:val="left"/>
      <w:pPr>
        <w:ind w:left="1256" w:hanging="360"/>
      </w:pPr>
    </w:lvl>
    <w:lvl w:ilvl="2" w:tplc="4009001B" w:tentative="1">
      <w:start w:val="1"/>
      <w:numFmt w:val="lowerRoman"/>
      <w:lvlText w:val="%3."/>
      <w:lvlJc w:val="right"/>
      <w:pPr>
        <w:ind w:left="1976" w:hanging="180"/>
      </w:pPr>
    </w:lvl>
    <w:lvl w:ilvl="3" w:tplc="4009000F" w:tentative="1">
      <w:start w:val="1"/>
      <w:numFmt w:val="decimal"/>
      <w:lvlText w:val="%4."/>
      <w:lvlJc w:val="left"/>
      <w:pPr>
        <w:ind w:left="2696" w:hanging="360"/>
      </w:pPr>
    </w:lvl>
    <w:lvl w:ilvl="4" w:tplc="40090019" w:tentative="1">
      <w:start w:val="1"/>
      <w:numFmt w:val="lowerLetter"/>
      <w:lvlText w:val="%5."/>
      <w:lvlJc w:val="left"/>
      <w:pPr>
        <w:ind w:left="3416" w:hanging="360"/>
      </w:pPr>
    </w:lvl>
    <w:lvl w:ilvl="5" w:tplc="4009001B" w:tentative="1">
      <w:start w:val="1"/>
      <w:numFmt w:val="lowerRoman"/>
      <w:lvlText w:val="%6."/>
      <w:lvlJc w:val="right"/>
      <w:pPr>
        <w:ind w:left="4136" w:hanging="180"/>
      </w:pPr>
    </w:lvl>
    <w:lvl w:ilvl="6" w:tplc="4009000F" w:tentative="1">
      <w:start w:val="1"/>
      <w:numFmt w:val="decimal"/>
      <w:lvlText w:val="%7."/>
      <w:lvlJc w:val="left"/>
      <w:pPr>
        <w:ind w:left="4856" w:hanging="360"/>
      </w:pPr>
    </w:lvl>
    <w:lvl w:ilvl="7" w:tplc="40090019" w:tentative="1">
      <w:start w:val="1"/>
      <w:numFmt w:val="lowerLetter"/>
      <w:lvlText w:val="%8."/>
      <w:lvlJc w:val="left"/>
      <w:pPr>
        <w:ind w:left="5576" w:hanging="360"/>
      </w:pPr>
    </w:lvl>
    <w:lvl w:ilvl="8" w:tplc="4009001B" w:tentative="1">
      <w:start w:val="1"/>
      <w:numFmt w:val="lowerRoman"/>
      <w:lvlText w:val="%9."/>
      <w:lvlJc w:val="right"/>
      <w:pPr>
        <w:ind w:left="6296" w:hanging="180"/>
      </w:pPr>
    </w:lvl>
  </w:abstractNum>
  <w:abstractNum w:abstractNumId="21">
    <w:nsid w:val="1DE0517D"/>
    <w:multiLevelType w:val="hybridMultilevel"/>
    <w:tmpl w:val="F3AA6942"/>
    <w:lvl w:ilvl="0" w:tplc="25847E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1B5555B"/>
    <w:multiLevelType w:val="singleLevel"/>
    <w:tmpl w:val="868C1EBA"/>
    <w:lvl w:ilvl="0">
      <w:start w:val="1"/>
      <w:numFmt w:val="lowerLetter"/>
      <w:lvlText w:val="%1)"/>
      <w:legacy w:legacy="1" w:legacySpace="0" w:legacyIndent="528"/>
      <w:lvlJc w:val="left"/>
      <w:rPr>
        <w:rFonts w:ascii="Arial" w:hAnsi="Arial" w:cs="Arial" w:hint="default"/>
      </w:rPr>
    </w:lvl>
  </w:abstractNum>
  <w:abstractNum w:abstractNumId="23">
    <w:nsid w:val="22252D2B"/>
    <w:multiLevelType w:val="multilevel"/>
    <w:tmpl w:val="2814D85C"/>
    <w:lvl w:ilvl="0">
      <w:start w:val="7"/>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26D56E15"/>
    <w:multiLevelType w:val="multilevel"/>
    <w:tmpl w:val="A5B45278"/>
    <w:lvl w:ilvl="0">
      <w:start w:val="1"/>
      <w:numFmt w:val="decimal"/>
      <w:pStyle w:val="vtnH1"/>
      <w:lvlText w:val="%1.0.0"/>
      <w:lvlJc w:val="left"/>
      <w:pPr>
        <w:tabs>
          <w:tab w:val="num" w:pos="1080"/>
        </w:tabs>
        <w:ind w:left="1080" w:hanging="1080"/>
      </w:pPr>
      <w:rPr>
        <w:rFonts w:ascii="Verdana" w:hAnsi="Verdana" w:hint="default"/>
        <w:b/>
        <w:i w:val="0"/>
        <w:sz w:val="20"/>
        <w:szCs w:val="20"/>
      </w:rPr>
    </w:lvl>
    <w:lvl w:ilvl="1">
      <w:start w:val="1"/>
      <w:numFmt w:val="decimal"/>
      <w:lvlText w:val="%1.%2.0"/>
      <w:lvlJc w:val="left"/>
      <w:pPr>
        <w:tabs>
          <w:tab w:val="num" w:pos="1080"/>
        </w:tabs>
        <w:ind w:left="288" w:hanging="288"/>
      </w:pPr>
      <w:rPr>
        <w:rFonts w:ascii="Verdana" w:hAnsi="Verdana" w:hint="default"/>
        <w:b/>
        <w:i w:val="0"/>
        <w:color w:val="auto"/>
        <w:sz w:val="20"/>
        <w:szCs w:val="20"/>
      </w:rPr>
    </w:lvl>
    <w:lvl w:ilvl="2">
      <w:start w:val="1"/>
      <w:numFmt w:val="decimal"/>
      <w:pStyle w:val="VTNH3"/>
      <w:lvlText w:val="%1.%2.%3"/>
      <w:lvlJc w:val="left"/>
      <w:pPr>
        <w:tabs>
          <w:tab w:val="num" w:pos="1152"/>
        </w:tabs>
        <w:ind w:left="1152" w:hanging="1152"/>
      </w:pPr>
      <w:rPr>
        <w:rFonts w:ascii="Verdana" w:hAnsi="Verdana" w:hint="default"/>
        <w:b w:val="0"/>
        <w:bCs w:val="0"/>
        <w:i w:val="0"/>
        <w:iCs w:val="0"/>
        <w:caps w:val="0"/>
        <w:smallCaps w:val="0"/>
        <w:strike w:val="0"/>
        <w:dstrike w:val="0"/>
        <w:outline w:val="0"/>
        <w:shadow w:val="0"/>
        <w:emboss w:val="0"/>
        <w:imprint w:val="0"/>
        <w:vanish w:val="0"/>
        <w:webHidden w:val="0"/>
        <w:color w:val="auto"/>
        <w:spacing w:val="0"/>
        <w:kern w:val="0"/>
        <w:position w:val="0"/>
        <w:sz w:val="20"/>
        <w:szCs w:val="20"/>
        <w:u w:val="none"/>
        <w:effect w:val="none"/>
        <w:vertAlign w:val="baseline"/>
        <w:em w:val="none"/>
        <w:lang w:val="en-US"/>
        <w:specVanish w:val="0"/>
      </w:rPr>
    </w:lvl>
    <w:lvl w:ilvl="3">
      <w:start w:val="1"/>
      <w:numFmt w:val="none"/>
      <w:lvlText w:val="%4"/>
      <w:lvlJc w:val="left"/>
      <w:pPr>
        <w:tabs>
          <w:tab w:val="num" w:pos="936"/>
        </w:tabs>
        <w:ind w:left="936" w:firstLine="0"/>
      </w:pPr>
      <w:rPr>
        <w:rFonts w:ascii="Times New Roman" w:eastAsia="Times New Roman" w:hAnsi="Times New Roman" w:cs="Times New Roman" w:hint="default"/>
      </w:rPr>
    </w:lvl>
    <w:lvl w:ilvl="4">
      <w:start w:val="1"/>
      <w:numFmt w:val="lowerLetter"/>
      <w:lvlText w:val="%5)"/>
      <w:lvlJc w:val="left"/>
      <w:pPr>
        <w:tabs>
          <w:tab w:val="num" w:pos="1800"/>
        </w:tabs>
        <w:ind w:left="1872" w:hanging="504"/>
      </w:pPr>
      <w:rPr>
        <w:b w:val="0"/>
        <w:i w:val="0"/>
        <w:sz w:val="20"/>
        <w:szCs w:val="24"/>
      </w:rPr>
    </w:lvl>
    <w:lvl w:ilvl="5">
      <w:start w:val="1"/>
      <w:numFmt w:val="decimal"/>
      <w:lvlText w:val="%6)"/>
      <w:lvlJc w:val="left"/>
      <w:pPr>
        <w:tabs>
          <w:tab w:val="num" w:pos="2088"/>
        </w:tabs>
        <w:ind w:left="2088" w:hanging="360"/>
      </w:pPr>
      <w:rPr>
        <w:b w:val="0"/>
        <w:i w:val="0"/>
        <w:sz w:val="20"/>
        <w:szCs w:val="24"/>
      </w:rPr>
    </w:lvl>
    <w:lvl w:ilvl="6">
      <w:start w:val="1"/>
      <w:numFmt w:val="decimal"/>
      <w:lvlText w:val="%1.%2.%3.%4.%5.%6.%7."/>
      <w:lvlJc w:val="left"/>
      <w:pPr>
        <w:tabs>
          <w:tab w:val="num" w:pos="3528"/>
        </w:tabs>
        <w:ind w:left="3168" w:hanging="1080"/>
      </w:pPr>
    </w:lvl>
    <w:lvl w:ilvl="7">
      <w:start w:val="1"/>
      <w:numFmt w:val="decimal"/>
      <w:lvlText w:val="%1.%2.%3.%4.%5.%6.%7.%8."/>
      <w:lvlJc w:val="left"/>
      <w:pPr>
        <w:tabs>
          <w:tab w:val="num" w:pos="3888"/>
        </w:tabs>
        <w:ind w:left="3672" w:hanging="1224"/>
      </w:pPr>
    </w:lvl>
    <w:lvl w:ilvl="8">
      <w:start w:val="1"/>
      <w:numFmt w:val="decimal"/>
      <w:lvlText w:val="%1.%2.%3.%4.%5.%6.%7.%8.%9."/>
      <w:lvlJc w:val="left"/>
      <w:pPr>
        <w:tabs>
          <w:tab w:val="num" w:pos="4608"/>
        </w:tabs>
        <w:ind w:left="4248" w:hanging="1440"/>
      </w:pPr>
    </w:lvl>
  </w:abstractNum>
  <w:abstractNum w:abstractNumId="25">
    <w:nsid w:val="27C55E67"/>
    <w:multiLevelType w:val="hybridMultilevel"/>
    <w:tmpl w:val="533A30A4"/>
    <w:lvl w:ilvl="0" w:tplc="A5BA7454">
      <w:start w:val="1"/>
      <w:numFmt w:val="decimal"/>
      <w:lvlText w:val="%1."/>
      <w:lvlJc w:val="left"/>
      <w:pPr>
        <w:ind w:left="1260" w:hanging="360"/>
      </w:pPr>
      <w:rPr>
        <w:w w:val="103"/>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6">
    <w:nsid w:val="29C06789"/>
    <w:multiLevelType w:val="singleLevel"/>
    <w:tmpl w:val="3372EA70"/>
    <w:lvl w:ilvl="0">
      <w:start w:val="1"/>
      <w:numFmt w:val="decimal"/>
      <w:lvlText w:val="%1)"/>
      <w:legacy w:legacy="1" w:legacySpace="0" w:legacyIndent="360"/>
      <w:lvlJc w:val="left"/>
      <w:rPr>
        <w:rFonts w:ascii="Arial" w:hAnsi="Arial" w:cs="Arial" w:hint="default"/>
      </w:rPr>
    </w:lvl>
  </w:abstractNum>
  <w:abstractNum w:abstractNumId="27">
    <w:nsid w:val="2A4A1988"/>
    <w:multiLevelType w:val="multilevel"/>
    <w:tmpl w:val="01C2D0FE"/>
    <w:lvl w:ilvl="0">
      <w:start w:val="8"/>
      <w:numFmt w:val="decimal"/>
      <w:lvlText w:val="%1."/>
      <w:lvlJc w:val="left"/>
      <w:pPr>
        <w:ind w:hanging="605"/>
      </w:pPr>
      <w:rPr>
        <w:rFonts w:ascii="Arial" w:hAnsi="Arial" w:cs="Arial" w:hint="default"/>
        <w:b w:val="0"/>
        <w:bCs w:val="0"/>
        <w:w w:val="96"/>
        <w:sz w:val="22"/>
        <w:szCs w:val="22"/>
      </w:rPr>
    </w:lvl>
    <w:lvl w:ilvl="1">
      <w:start w:val="1"/>
      <w:numFmt w:val="lowerLetter"/>
      <w:lvlText w:val="(%2)"/>
      <w:lvlJc w:val="left"/>
      <w:pPr>
        <w:ind w:hanging="432"/>
      </w:pPr>
      <w:rPr>
        <w:rFonts w:ascii="Arial" w:hAnsi="Arial" w:cs="Arial" w:hint="default"/>
        <w:b w:val="0"/>
        <w:bCs w:val="0"/>
        <w:w w:val="106"/>
        <w:sz w:val="22"/>
        <w:szCs w:val="22"/>
      </w:rPr>
    </w:lvl>
    <w:lvl w:ilvl="2">
      <w:numFmt w:val="bullet"/>
      <w:lvlText w:val="•"/>
      <w:lvlJc w:val="left"/>
      <w:rPr>
        <w:rFonts w:hint="default"/>
      </w:rPr>
    </w:lvl>
    <w:lvl w:ilvl="3">
      <w:numFmt w:val="bullet"/>
      <w:lvlText w:val="•"/>
      <w:lvlJc w:val="left"/>
      <w:rPr>
        <w:rFonts w:hint="default"/>
      </w:rPr>
    </w:lvl>
    <w:lvl w:ilvl="4">
      <w:numFmt w:val="bullet"/>
      <w:lvlText w:val="•"/>
      <w:lvlJc w:val="left"/>
      <w:rPr>
        <w:rFonts w:hint="default"/>
      </w:rPr>
    </w:lvl>
    <w:lvl w:ilvl="5">
      <w:numFmt w:val="bullet"/>
      <w:lvlText w:val="•"/>
      <w:lvlJc w:val="left"/>
      <w:rPr>
        <w:rFonts w:hint="default"/>
      </w:rPr>
    </w:lvl>
    <w:lvl w:ilvl="6">
      <w:numFmt w:val="bullet"/>
      <w:lvlText w:val="•"/>
      <w:lvlJc w:val="left"/>
      <w:rPr>
        <w:rFonts w:hint="default"/>
      </w:rPr>
    </w:lvl>
    <w:lvl w:ilvl="7">
      <w:numFmt w:val="bullet"/>
      <w:lvlText w:val="•"/>
      <w:lvlJc w:val="left"/>
      <w:rPr>
        <w:rFonts w:hint="default"/>
      </w:rPr>
    </w:lvl>
    <w:lvl w:ilvl="8">
      <w:numFmt w:val="bullet"/>
      <w:lvlText w:val="•"/>
      <w:lvlJc w:val="left"/>
      <w:rPr>
        <w:rFonts w:hint="default"/>
      </w:rPr>
    </w:lvl>
  </w:abstractNum>
  <w:abstractNum w:abstractNumId="28">
    <w:nsid w:val="2BA8016D"/>
    <w:multiLevelType w:val="hybridMultilevel"/>
    <w:tmpl w:val="36DC1070"/>
    <w:lvl w:ilvl="0" w:tplc="4F5A9B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F2427DD"/>
    <w:multiLevelType w:val="hybridMultilevel"/>
    <w:tmpl w:val="077A4966"/>
    <w:lvl w:ilvl="0" w:tplc="13F4EFF4">
      <w:start w:val="4"/>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nsid w:val="344565DF"/>
    <w:multiLevelType w:val="singleLevel"/>
    <w:tmpl w:val="E2E647E8"/>
    <w:lvl w:ilvl="0">
      <w:start w:val="1"/>
      <w:numFmt w:val="lowerLetter"/>
      <w:lvlText w:val="%1)"/>
      <w:legacy w:legacy="1" w:legacySpace="0" w:legacyIndent="720"/>
      <w:lvlJc w:val="left"/>
      <w:rPr>
        <w:rFonts w:ascii="Arial" w:hAnsi="Arial" w:cs="Arial" w:hint="default"/>
      </w:rPr>
    </w:lvl>
  </w:abstractNum>
  <w:abstractNum w:abstractNumId="31">
    <w:nsid w:val="37723E31"/>
    <w:multiLevelType w:val="singleLevel"/>
    <w:tmpl w:val="3FBA2D4E"/>
    <w:lvl w:ilvl="0">
      <w:start w:val="1"/>
      <w:numFmt w:val="lowerLetter"/>
      <w:lvlText w:val="%1)"/>
      <w:legacy w:legacy="1" w:legacySpace="0" w:legacyIndent="624"/>
      <w:lvlJc w:val="left"/>
      <w:rPr>
        <w:rFonts w:ascii="Arial" w:hAnsi="Arial" w:cs="Arial" w:hint="default"/>
      </w:rPr>
    </w:lvl>
  </w:abstractNum>
  <w:abstractNum w:abstractNumId="32">
    <w:nsid w:val="37EA4F84"/>
    <w:multiLevelType w:val="singleLevel"/>
    <w:tmpl w:val="04090011"/>
    <w:lvl w:ilvl="0">
      <w:start w:val="1"/>
      <w:numFmt w:val="decimal"/>
      <w:lvlText w:val="%1)"/>
      <w:lvlJc w:val="left"/>
      <w:pPr>
        <w:tabs>
          <w:tab w:val="num" w:pos="360"/>
        </w:tabs>
        <w:ind w:left="360" w:hanging="360"/>
      </w:pPr>
    </w:lvl>
  </w:abstractNum>
  <w:abstractNum w:abstractNumId="33">
    <w:nsid w:val="38C353CD"/>
    <w:multiLevelType w:val="singleLevel"/>
    <w:tmpl w:val="93885CE0"/>
    <w:lvl w:ilvl="0">
      <w:start w:val="1"/>
      <w:numFmt w:val="lowerLetter"/>
      <w:lvlText w:val="(%1)"/>
      <w:lvlJc w:val="left"/>
      <w:pPr>
        <w:tabs>
          <w:tab w:val="num" w:pos="720"/>
        </w:tabs>
        <w:ind w:left="720" w:hanging="576"/>
      </w:pPr>
    </w:lvl>
  </w:abstractNum>
  <w:abstractNum w:abstractNumId="34">
    <w:nsid w:val="3A003FD7"/>
    <w:multiLevelType w:val="multilevel"/>
    <w:tmpl w:val="93EA25BE"/>
    <w:lvl w:ilvl="0">
      <w:start w:val="1"/>
      <w:numFmt w:val="decimal"/>
      <w:lvlText w:val="%1.0.0"/>
      <w:lvlJc w:val="left"/>
      <w:pPr>
        <w:tabs>
          <w:tab w:val="num" w:pos="1152"/>
        </w:tabs>
        <w:ind w:left="1152" w:hanging="1080"/>
      </w:pPr>
      <w:rPr>
        <w:rFonts w:ascii="Verdana" w:hAnsi="Verdana" w:hint="default"/>
        <w:b/>
        <w:i w:val="0"/>
        <w:sz w:val="20"/>
        <w:szCs w:val="20"/>
      </w:rPr>
    </w:lvl>
    <w:lvl w:ilvl="1">
      <w:start w:val="1"/>
      <w:numFmt w:val="decimal"/>
      <w:lvlText w:val="%1.%2.0"/>
      <w:lvlJc w:val="left"/>
      <w:pPr>
        <w:tabs>
          <w:tab w:val="num" w:pos="1080"/>
        </w:tabs>
        <w:ind w:left="288" w:hanging="288"/>
      </w:pPr>
      <w:rPr>
        <w:rFonts w:ascii="Verdana" w:hAnsi="Verdana" w:hint="default"/>
        <w:b/>
        <w:i w:val="0"/>
        <w:color w:val="auto"/>
        <w:sz w:val="20"/>
        <w:szCs w:val="20"/>
      </w:rPr>
    </w:lvl>
    <w:lvl w:ilvl="2">
      <w:start w:val="1"/>
      <w:numFmt w:val="decimal"/>
      <w:lvlText w:val="%1.%2.%3"/>
      <w:lvlJc w:val="left"/>
      <w:pPr>
        <w:tabs>
          <w:tab w:val="num" w:pos="1602"/>
        </w:tabs>
        <w:ind w:left="1602" w:hanging="1152"/>
      </w:pPr>
      <w:rPr>
        <w:rFonts w:ascii="Verdana" w:hAnsi="Verdana" w:hint="default"/>
        <w:b w:val="0"/>
        <w:bCs w:val="0"/>
        <w:i w:val="0"/>
        <w:iCs w:val="0"/>
        <w:caps w:val="0"/>
        <w:smallCaps w:val="0"/>
        <w:strike w:val="0"/>
        <w:dstrike w:val="0"/>
        <w:outline w:val="0"/>
        <w:shadow w:val="0"/>
        <w:emboss w:val="0"/>
        <w:imprint w:val="0"/>
        <w:vanish w:val="0"/>
        <w:color w:val="auto"/>
        <w:spacing w:val="0"/>
        <w:kern w:val="0"/>
        <w:position w:val="0"/>
        <w:sz w:val="20"/>
        <w:szCs w:val="20"/>
        <w:u w:val="none"/>
        <w:vertAlign w:val="baseline"/>
        <w:em w:val="none"/>
        <w:lang w:val="en-US"/>
      </w:rPr>
    </w:lvl>
    <w:lvl w:ilvl="3">
      <w:start w:val="1"/>
      <w:numFmt w:val="none"/>
      <w:lvlText w:val="%4"/>
      <w:lvlJc w:val="left"/>
      <w:pPr>
        <w:tabs>
          <w:tab w:val="num" w:pos="936"/>
        </w:tabs>
        <w:ind w:left="936" w:firstLine="0"/>
      </w:pPr>
      <w:rPr>
        <w:rFonts w:ascii="Times New Roman" w:eastAsia="Times New Roman" w:hAnsi="Times New Roman" w:cs="Times New Roman" w:hint="default"/>
      </w:rPr>
    </w:lvl>
    <w:lvl w:ilvl="4">
      <w:start w:val="1"/>
      <w:numFmt w:val="lowerLetter"/>
      <w:lvlText w:val="%5)"/>
      <w:lvlJc w:val="left"/>
      <w:pPr>
        <w:tabs>
          <w:tab w:val="num" w:pos="1800"/>
        </w:tabs>
        <w:ind w:left="1872" w:hanging="504"/>
      </w:pPr>
      <w:rPr>
        <w:rFonts w:hint="default"/>
        <w:b w:val="0"/>
        <w:i w:val="0"/>
        <w:sz w:val="20"/>
        <w:szCs w:val="24"/>
      </w:rPr>
    </w:lvl>
    <w:lvl w:ilvl="5">
      <w:start w:val="1"/>
      <w:numFmt w:val="decimal"/>
      <w:lvlText w:val="%6)"/>
      <w:lvlJc w:val="left"/>
      <w:pPr>
        <w:tabs>
          <w:tab w:val="num" w:pos="2088"/>
        </w:tabs>
        <w:ind w:left="2088" w:hanging="360"/>
      </w:pPr>
      <w:rPr>
        <w:rFonts w:hint="default"/>
        <w:b w:val="0"/>
        <w:i w:val="0"/>
        <w:sz w:val="20"/>
        <w:szCs w:val="24"/>
      </w:rPr>
    </w:lvl>
    <w:lvl w:ilvl="6">
      <w:start w:val="1"/>
      <w:numFmt w:val="decimal"/>
      <w:lvlText w:val="%1.%2.%3.%4.%5.%6.%7."/>
      <w:lvlJc w:val="left"/>
      <w:pPr>
        <w:tabs>
          <w:tab w:val="num" w:pos="3528"/>
        </w:tabs>
        <w:ind w:left="3168" w:hanging="1080"/>
      </w:pPr>
      <w:rPr>
        <w:rFonts w:hint="default"/>
      </w:rPr>
    </w:lvl>
    <w:lvl w:ilvl="7">
      <w:start w:val="1"/>
      <w:numFmt w:val="decimal"/>
      <w:lvlText w:val="%1.%2.%3.%4.%5.%6.%7.%8."/>
      <w:lvlJc w:val="left"/>
      <w:pPr>
        <w:tabs>
          <w:tab w:val="num" w:pos="3888"/>
        </w:tabs>
        <w:ind w:left="3672" w:hanging="1224"/>
      </w:pPr>
      <w:rPr>
        <w:rFonts w:hint="default"/>
      </w:rPr>
    </w:lvl>
    <w:lvl w:ilvl="8">
      <w:start w:val="1"/>
      <w:numFmt w:val="decimal"/>
      <w:lvlText w:val="%1.%2.%3.%4.%5.%6.%7.%8.%9."/>
      <w:lvlJc w:val="left"/>
      <w:pPr>
        <w:tabs>
          <w:tab w:val="num" w:pos="4608"/>
        </w:tabs>
        <w:ind w:left="4248" w:hanging="1440"/>
      </w:pPr>
      <w:rPr>
        <w:rFonts w:hint="default"/>
      </w:rPr>
    </w:lvl>
  </w:abstractNum>
  <w:abstractNum w:abstractNumId="35">
    <w:nsid w:val="3CF66F94"/>
    <w:multiLevelType w:val="hybridMultilevel"/>
    <w:tmpl w:val="10B8D4AC"/>
    <w:lvl w:ilvl="0" w:tplc="65FE5102">
      <w:start w:val="1"/>
      <w:numFmt w:val="lowerLetter"/>
      <w:lvlText w:val="(%1)"/>
      <w:lvlJc w:val="left"/>
      <w:pPr>
        <w:ind w:left="1493" w:hanging="360"/>
      </w:pPr>
      <w:rPr>
        <w:rFonts w:hint="default"/>
      </w:rPr>
    </w:lvl>
    <w:lvl w:ilvl="1" w:tplc="40090019" w:tentative="1">
      <w:start w:val="1"/>
      <w:numFmt w:val="lowerLetter"/>
      <w:lvlText w:val="%2."/>
      <w:lvlJc w:val="left"/>
      <w:pPr>
        <w:ind w:left="2213" w:hanging="360"/>
      </w:pPr>
    </w:lvl>
    <w:lvl w:ilvl="2" w:tplc="4009001B" w:tentative="1">
      <w:start w:val="1"/>
      <w:numFmt w:val="lowerRoman"/>
      <w:lvlText w:val="%3."/>
      <w:lvlJc w:val="right"/>
      <w:pPr>
        <w:ind w:left="2933" w:hanging="180"/>
      </w:pPr>
    </w:lvl>
    <w:lvl w:ilvl="3" w:tplc="4009000F" w:tentative="1">
      <w:start w:val="1"/>
      <w:numFmt w:val="decimal"/>
      <w:lvlText w:val="%4."/>
      <w:lvlJc w:val="left"/>
      <w:pPr>
        <w:ind w:left="3653" w:hanging="360"/>
      </w:pPr>
    </w:lvl>
    <w:lvl w:ilvl="4" w:tplc="40090019" w:tentative="1">
      <w:start w:val="1"/>
      <w:numFmt w:val="lowerLetter"/>
      <w:lvlText w:val="%5."/>
      <w:lvlJc w:val="left"/>
      <w:pPr>
        <w:ind w:left="4373" w:hanging="360"/>
      </w:pPr>
    </w:lvl>
    <w:lvl w:ilvl="5" w:tplc="4009001B" w:tentative="1">
      <w:start w:val="1"/>
      <w:numFmt w:val="lowerRoman"/>
      <w:lvlText w:val="%6."/>
      <w:lvlJc w:val="right"/>
      <w:pPr>
        <w:ind w:left="5093" w:hanging="180"/>
      </w:pPr>
    </w:lvl>
    <w:lvl w:ilvl="6" w:tplc="4009000F" w:tentative="1">
      <w:start w:val="1"/>
      <w:numFmt w:val="decimal"/>
      <w:lvlText w:val="%7."/>
      <w:lvlJc w:val="left"/>
      <w:pPr>
        <w:ind w:left="5813" w:hanging="360"/>
      </w:pPr>
    </w:lvl>
    <w:lvl w:ilvl="7" w:tplc="40090019" w:tentative="1">
      <w:start w:val="1"/>
      <w:numFmt w:val="lowerLetter"/>
      <w:lvlText w:val="%8."/>
      <w:lvlJc w:val="left"/>
      <w:pPr>
        <w:ind w:left="6533" w:hanging="360"/>
      </w:pPr>
    </w:lvl>
    <w:lvl w:ilvl="8" w:tplc="4009001B" w:tentative="1">
      <w:start w:val="1"/>
      <w:numFmt w:val="lowerRoman"/>
      <w:lvlText w:val="%9."/>
      <w:lvlJc w:val="right"/>
      <w:pPr>
        <w:ind w:left="7253" w:hanging="180"/>
      </w:pPr>
    </w:lvl>
  </w:abstractNum>
  <w:abstractNum w:abstractNumId="36">
    <w:nsid w:val="3DF776A2"/>
    <w:multiLevelType w:val="singleLevel"/>
    <w:tmpl w:val="05EA5244"/>
    <w:lvl w:ilvl="0">
      <w:start w:val="2"/>
      <w:numFmt w:val="decimal"/>
      <w:lvlText w:val="1.5.10.%1"/>
      <w:legacy w:legacy="1" w:legacySpace="0" w:legacyIndent="840"/>
      <w:lvlJc w:val="left"/>
      <w:rPr>
        <w:rFonts w:ascii="Arial" w:hAnsi="Arial" w:cs="Arial" w:hint="default"/>
      </w:rPr>
    </w:lvl>
  </w:abstractNum>
  <w:abstractNum w:abstractNumId="37">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cs="Times New Roman" w:hint="default"/>
        <w:b w:val="0"/>
        <w:i w:val="0"/>
        <w:sz w:val="18"/>
      </w:rPr>
    </w:lvl>
    <w:lvl w:ilvl="1" w:tplc="FFFFFFFF">
      <w:start w:val="1"/>
      <w:numFmt w:val="bullet"/>
      <w:lvlText w:val="o"/>
      <w:lvlJc w:val="left"/>
      <w:pPr>
        <w:tabs>
          <w:tab w:val="num" w:pos="2160"/>
        </w:tabs>
        <w:ind w:left="2160" w:hanging="360"/>
      </w:pPr>
      <w:rPr>
        <w:rFonts w:ascii="Courier New" w:hAnsi="Courier New" w:cs="Times New Roman"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Times New Roman"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cs="Times New Roman"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38">
    <w:nsid w:val="3EE518C2"/>
    <w:multiLevelType w:val="hybridMultilevel"/>
    <w:tmpl w:val="74D0CB54"/>
    <w:lvl w:ilvl="0" w:tplc="A3F20B64">
      <w:start w:val="1"/>
      <w:numFmt w:val="lowerLetter"/>
      <w:lvlText w:val="(%1)"/>
      <w:lvlJc w:val="left"/>
      <w:pPr>
        <w:ind w:left="1493" w:hanging="360"/>
      </w:pPr>
      <w:rPr>
        <w:rFonts w:hint="default"/>
      </w:rPr>
    </w:lvl>
    <w:lvl w:ilvl="1" w:tplc="40090019" w:tentative="1">
      <w:start w:val="1"/>
      <w:numFmt w:val="lowerLetter"/>
      <w:lvlText w:val="%2."/>
      <w:lvlJc w:val="left"/>
      <w:pPr>
        <w:ind w:left="2213" w:hanging="360"/>
      </w:pPr>
    </w:lvl>
    <w:lvl w:ilvl="2" w:tplc="4009001B" w:tentative="1">
      <w:start w:val="1"/>
      <w:numFmt w:val="lowerRoman"/>
      <w:lvlText w:val="%3."/>
      <w:lvlJc w:val="right"/>
      <w:pPr>
        <w:ind w:left="2933" w:hanging="180"/>
      </w:pPr>
    </w:lvl>
    <w:lvl w:ilvl="3" w:tplc="4009000F" w:tentative="1">
      <w:start w:val="1"/>
      <w:numFmt w:val="decimal"/>
      <w:lvlText w:val="%4."/>
      <w:lvlJc w:val="left"/>
      <w:pPr>
        <w:ind w:left="3653" w:hanging="360"/>
      </w:pPr>
    </w:lvl>
    <w:lvl w:ilvl="4" w:tplc="40090019" w:tentative="1">
      <w:start w:val="1"/>
      <w:numFmt w:val="lowerLetter"/>
      <w:lvlText w:val="%5."/>
      <w:lvlJc w:val="left"/>
      <w:pPr>
        <w:ind w:left="4373" w:hanging="360"/>
      </w:pPr>
    </w:lvl>
    <w:lvl w:ilvl="5" w:tplc="4009001B" w:tentative="1">
      <w:start w:val="1"/>
      <w:numFmt w:val="lowerRoman"/>
      <w:lvlText w:val="%6."/>
      <w:lvlJc w:val="right"/>
      <w:pPr>
        <w:ind w:left="5093" w:hanging="180"/>
      </w:pPr>
    </w:lvl>
    <w:lvl w:ilvl="6" w:tplc="4009000F" w:tentative="1">
      <w:start w:val="1"/>
      <w:numFmt w:val="decimal"/>
      <w:lvlText w:val="%7."/>
      <w:lvlJc w:val="left"/>
      <w:pPr>
        <w:ind w:left="5813" w:hanging="360"/>
      </w:pPr>
    </w:lvl>
    <w:lvl w:ilvl="7" w:tplc="40090019" w:tentative="1">
      <w:start w:val="1"/>
      <w:numFmt w:val="lowerLetter"/>
      <w:lvlText w:val="%8."/>
      <w:lvlJc w:val="left"/>
      <w:pPr>
        <w:ind w:left="6533" w:hanging="360"/>
      </w:pPr>
    </w:lvl>
    <w:lvl w:ilvl="8" w:tplc="4009001B" w:tentative="1">
      <w:start w:val="1"/>
      <w:numFmt w:val="lowerRoman"/>
      <w:lvlText w:val="%9."/>
      <w:lvlJc w:val="right"/>
      <w:pPr>
        <w:ind w:left="7253" w:hanging="180"/>
      </w:pPr>
    </w:lvl>
  </w:abstractNum>
  <w:abstractNum w:abstractNumId="39">
    <w:nsid w:val="3F8B6685"/>
    <w:multiLevelType w:val="singleLevel"/>
    <w:tmpl w:val="A06E0EC2"/>
    <w:lvl w:ilvl="0">
      <w:start w:val="1"/>
      <w:numFmt w:val="decimal"/>
      <w:lvlText w:val="1.5.9.%1"/>
      <w:legacy w:legacy="1" w:legacySpace="0" w:legacyIndent="701"/>
      <w:lvlJc w:val="left"/>
      <w:rPr>
        <w:rFonts w:ascii="Arial" w:hAnsi="Arial" w:cs="Arial" w:hint="default"/>
      </w:rPr>
    </w:lvl>
  </w:abstractNum>
  <w:abstractNum w:abstractNumId="40">
    <w:nsid w:val="3FAA2725"/>
    <w:multiLevelType w:val="singleLevel"/>
    <w:tmpl w:val="0409001B"/>
    <w:lvl w:ilvl="0">
      <w:start w:val="1"/>
      <w:numFmt w:val="lowerRoman"/>
      <w:lvlText w:val="%1."/>
      <w:lvlJc w:val="right"/>
      <w:pPr>
        <w:tabs>
          <w:tab w:val="num" w:pos="504"/>
        </w:tabs>
        <w:ind w:left="504" w:hanging="216"/>
      </w:pPr>
    </w:lvl>
  </w:abstractNum>
  <w:abstractNum w:abstractNumId="41">
    <w:nsid w:val="3FE31B69"/>
    <w:multiLevelType w:val="multilevel"/>
    <w:tmpl w:val="A800B5DA"/>
    <w:lvl w:ilvl="0">
      <w:start w:val="1"/>
      <w:numFmt w:val="lowerRoman"/>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42917977"/>
    <w:multiLevelType w:val="multilevel"/>
    <w:tmpl w:val="7158B300"/>
    <w:lvl w:ilvl="0">
      <w:start w:val="1"/>
      <w:numFmt w:val="decimal"/>
      <w:lvlText w:val="%1."/>
      <w:lvlJc w:val="left"/>
      <w:pPr>
        <w:tabs>
          <w:tab w:val="num" w:pos="72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3">
    <w:nsid w:val="42C12941"/>
    <w:multiLevelType w:val="singleLevel"/>
    <w:tmpl w:val="AABC69F0"/>
    <w:lvl w:ilvl="0">
      <w:start w:val="3"/>
      <w:numFmt w:val="decimal"/>
      <w:lvlText w:val="%1)"/>
      <w:legacy w:legacy="1" w:legacySpace="0" w:legacyIndent="360"/>
      <w:lvlJc w:val="left"/>
      <w:rPr>
        <w:rFonts w:ascii="Arial" w:hAnsi="Arial" w:cs="Arial" w:hint="default"/>
      </w:rPr>
    </w:lvl>
  </w:abstractNum>
  <w:abstractNum w:abstractNumId="44">
    <w:nsid w:val="481E5B25"/>
    <w:multiLevelType w:val="singleLevel"/>
    <w:tmpl w:val="EA6EFD04"/>
    <w:lvl w:ilvl="0">
      <w:numFmt w:val="decimal"/>
      <w:lvlText w:val="1.6.%1"/>
      <w:legacy w:legacy="1" w:legacySpace="0" w:legacyIndent="691"/>
      <w:lvlJc w:val="left"/>
      <w:rPr>
        <w:rFonts w:ascii="Arial" w:hAnsi="Arial" w:cs="Arial" w:hint="default"/>
      </w:rPr>
    </w:lvl>
  </w:abstractNum>
  <w:abstractNum w:abstractNumId="45">
    <w:nsid w:val="4CBB78A5"/>
    <w:multiLevelType w:val="multilevel"/>
    <w:tmpl w:val="97980A52"/>
    <w:lvl w:ilvl="0">
      <w:start w:val="1"/>
      <w:numFmt w:val="decimal"/>
      <w:lvlText w:val="%1"/>
      <w:lvlJc w:val="left"/>
      <w:pPr>
        <w:ind w:left="765" w:hanging="765"/>
      </w:pPr>
      <w:rPr>
        <w:rFonts w:hint="default"/>
      </w:rPr>
    </w:lvl>
    <w:lvl w:ilvl="1">
      <w:start w:val="5"/>
      <w:numFmt w:val="decimal"/>
      <w:lvlText w:val="%1.%2"/>
      <w:lvlJc w:val="left"/>
      <w:pPr>
        <w:ind w:left="915" w:hanging="765"/>
      </w:pPr>
      <w:rPr>
        <w:rFonts w:hint="default"/>
      </w:rPr>
    </w:lvl>
    <w:lvl w:ilvl="2">
      <w:start w:val="3"/>
      <w:numFmt w:val="decimal"/>
      <w:lvlText w:val="%1.%2.%3"/>
      <w:lvlJc w:val="left"/>
      <w:pPr>
        <w:ind w:left="1065" w:hanging="765"/>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2040" w:hanging="144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700" w:hanging="1800"/>
      </w:pPr>
      <w:rPr>
        <w:rFonts w:hint="default"/>
      </w:rPr>
    </w:lvl>
    <w:lvl w:ilvl="7">
      <w:start w:val="1"/>
      <w:numFmt w:val="decimal"/>
      <w:lvlText w:val="%1.%2.%3.%4.%5.%6.%7.%8"/>
      <w:lvlJc w:val="left"/>
      <w:pPr>
        <w:ind w:left="3210" w:hanging="2160"/>
      </w:pPr>
      <w:rPr>
        <w:rFonts w:hint="default"/>
      </w:rPr>
    </w:lvl>
    <w:lvl w:ilvl="8">
      <w:start w:val="1"/>
      <w:numFmt w:val="decimal"/>
      <w:lvlText w:val="%1.%2.%3.%4.%5.%6.%7.%8.%9"/>
      <w:lvlJc w:val="left"/>
      <w:pPr>
        <w:ind w:left="3360" w:hanging="2160"/>
      </w:pPr>
      <w:rPr>
        <w:rFonts w:hint="default"/>
      </w:rPr>
    </w:lvl>
  </w:abstractNum>
  <w:abstractNum w:abstractNumId="46">
    <w:nsid w:val="504C4667"/>
    <w:multiLevelType w:val="singleLevel"/>
    <w:tmpl w:val="1CAAEA64"/>
    <w:lvl w:ilvl="0">
      <w:start w:val="1"/>
      <w:numFmt w:val="decimal"/>
      <w:lvlText w:val="(%1)"/>
      <w:lvlJc w:val="left"/>
      <w:pPr>
        <w:tabs>
          <w:tab w:val="num" w:pos="851"/>
        </w:tabs>
        <w:ind w:left="851" w:hanging="567"/>
      </w:pPr>
    </w:lvl>
  </w:abstractNum>
  <w:abstractNum w:abstractNumId="47">
    <w:nsid w:val="52B82110"/>
    <w:multiLevelType w:val="multilevel"/>
    <w:tmpl w:val="6BBED570"/>
    <w:lvl w:ilvl="0">
      <w:start w:val="4"/>
      <w:numFmt w:val="decimal"/>
      <w:lvlText w:val="%1"/>
      <w:lvlJc w:val="left"/>
      <w:pPr>
        <w:tabs>
          <w:tab w:val="num" w:pos="1080"/>
        </w:tabs>
        <w:ind w:left="1080" w:hanging="360"/>
      </w:pPr>
    </w:lvl>
    <w:lvl w:ilvl="1">
      <w:numFmt w:val="decimal"/>
      <w:isLgl/>
      <w:lvlText w:val="%1.%2"/>
      <w:lvlJc w:val="left"/>
      <w:pPr>
        <w:ind w:left="1170"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48">
    <w:nsid w:val="5B2D03FE"/>
    <w:multiLevelType w:val="hybridMultilevel"/>
    <w:tmpl w:val="74A09CFA"/>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9">
    <w:nsid w:val="5EA354A1"/>
    <w:multiLevelType w:val="multilevel"/>
    <w:tmpl w:val="F7D65132"/>
    <w:lvl w:ilvl="0">
      <w:start w:val="1"/>
      <w:numFmt w:val="decimal"/>
      <w:lvlText w:val="%1.0.0"/>
      <w:lvlJc w:val="left"/>
      <w:pPr>
        <w:tabs>
          <w:tab w:val="num" w:pos="1152"/>
        </w:tabs>
        <w:ind w:left="1152" w:hanging="1080"/>
      </w:pPr>
      <w:rPr>
        <w:rFonts w:ascii="Verdana" w:hAnsi="Verdana" w:hint="default"/>
        <w:b/>
        <w:i w:val="0"/>
        <w:sz w:val="20"/>
        <w:szCs w:val="20"/>
      </w:rPr>
    </w:lvl>
    <w:lvl w:ilvl="1">
      <w:start w:val="1"/>
      <w:numFmt w:val="decimal"/>
      <w:lvlText w:val="%1.%2.0"/>
      <w:lvlJc w:val="left"/>
      <w:pPr>
        <w:tabs>
          <w:tab w:val="num" w:pos="1080"/>
        </w:tabs>
        <w:ind w:left="288" w:hanging="288"/>
      </w:pPr>
      <w:rPr>
        <w:rFonts w:ascii="Verdana" w:hAnsi="Verdana" w:hint="default"/>
        <w:b/>
        <w:i w:val="0"/>
        <w:color w:val="auto"/>
        <w:sz w:val="20"/>
        <w:szCs w:val="20"/>
      </w:rPr>
    </w:lvl>
    <w:lvl w:ilvl="2">
      <w:start w:val="1"/>
      <w:numFmt w:val="decimal"/>
      <w:lvlText w:val="%1.%2.%3"/>
      <w:lvlJc w:val="left"/>
      <w:pPr>
        <w:tabs>
          <w:tab w:val="num" w:pos="1602"/>
        </w:tabs>
        <w:ind w:left="1602" w:hanging="1152"/>
      </w:pPr>
      <w:rPr>
        <w:rFonts w:ascii="Verdana" w:hAnsi="Verdana" w:hint="default"/>
        <w:b w:val="0"/>
        <w:bCs w:val="0"/>
        <w:i w:val="0"/>
        <w:iCs w:val="0"/>
        <w:caps w:val="0"/>
        <w:smallCaps w:val="0"/>
        <w:strike w:val="0"/>
        <w:dstrike w:val="0"/>
        <w:outline w:val="0"/>
        <w:shadow w:val="0"/>
        <w:emboss w:val="0"/>
        <w:imprint w:val="0"/>
        <w:vanish w:val="0"/>
        <w:color w:val="auto"/>
        <w:spacing w:val="0"/>
        <w:kern w:val="0"/>
        <w:position w:val="0"/>
        <w:sz w:val="20"/>
        <w:szCs w:val="20"/>
        <w:u w:val="none"/>
        <w:vertAlign w:val="baseline"/>
        <w:em w:val="none"/>
        <w:lang w:val="en-US"/>
      </w:rPr>
    </w:lvl>
    <w:lvl w:ilvl="3">
      <w:start w:val="1"/>
      <w:numFmt w:val="none"/>
      <w:lvlText w:val="%4"/>
      <w:lvlJc w:val="left"/>
      <w:pPr>
        <w:tabs>
          <w:tab w:val="num" w:pos="936"/>
        </w:tabs>
        <w:ind w:left="936" w:firstLine="0"/>
      </w:pPr>
      <w:rPr>
        <w:rFonts w:ascii="Times New Roman" w:eastAsia="Times New Roman" w:hAnsi="Times New Roman" w:cs="Times New Roman" w:hint="default"/>
      </w:rPr>
    </w:lvl>
    <w:lvl w:ilvl="4">
      <w:start w:val="1"/>
      <w:numFmt w:val="lowerLetter"/>
      <w:lvlText w:val="%5)"/>
      <w:lvlJc w:val="left"/>
      <w:pPr>
        <w:tabs>
          <w:tab w:val="num" w:pos="1800"/>
        </w:tabs>
        <w:ind w:left="1872" w:hanging="504"/>
      </w:pPr>
      <w:rPr>
        <w:rFonts w:hint="default"/>
        <w:b w:val="0"/>
        <w:i w:val="0"/>
        <w:sz w:val="20"/>
        <w:szCs w:val="24"/>
      </w:rPr>
    </w:lvl>
    <w:lvl w:ilvl="5">
      <w:start w:val="1"/>
      <w:numFmt w:val="decimal"/>
      <w:lvlText w:val="%6)"/>
      <w:lvlJc w:val="left"/>
      <w:pPr>
        <w:tabs>
          <w:tab w:val="num" w:pos="2088"/>
        </w:tabs>
        <w:ind w:left="2088" w:hanging="360"/>
      </w:pPr>
      <w:rPr>
        <w:rFonts w:hint="default"/>
        <w:b w:val="0"/>
        <w:i w:val="0"/>
        <w:sz w:val="20"/>
        <w:szCs w:val="24"/>
      </w:rPr>
    </w:lvl>
    <w:lvl w:ilvl="6">
      <w:start w:val="1"/>
      <w:numFmt w:val="decimal"/>
      <w:lvlText w:val="%1.%2.%3.%4.%5.%6.%7."/>
      <w:lvlJc w:val="left"/>
      <w:pPr>
        <w:tabs>
          <w:tab w:val="num" w:pos="3528"/>
        </w:tabs>
        <w:ind w:left="3168" w:hanging="1080"/>
      </w:pPr>
      <w:rPr>
        <w:rFonts w:hint="default"/>
      </w:rPr>
    </w:lvl>
    <w:lvl w:ilvl="7">
      <w:start w:val="1"/>
      <w:numFmt w:val="decimal"/>
      <w:lvlText w:val="%1.%2.%3.%4.%5.%6.%7.%8."/>
      <w:lvlJc w:val="left"/>
      <w:pPr>
        <w:tabs>
          <w:tab w:val="num" w:pos="3888"/>
        </w:tabs>
        <w:ind w:left="3672" w:hanging="1224"/>
      </w:pPr>
      <w:rPr>
        <w:rFonts w:hint="default"/>
      </w:rPr>
    </w:lvl>
    <w:lvl w:ilvl="8">
      <w:start w:val="1"/>
      <w:numFmt w:val="decimal"/>
      <w:lvlText w:val="%1.%2.%3.%4.%5.%6.%7.%8.%9."/>
      <w:lvlJc w:val="left"/>
      <w:pPr>
        <w:tabs>
          <w:tab w:val="num" w:pos="4608"/>
        </w:tabs>
        <w:ind w:left="4248" w:hanging="1440"/>
      </w:pPr>
      <w:rPr>
        <w:rFonts w:hint="default"/>
      </w:rPr>
    </w:lvl>
  </w:abstractNum>
  <w:abstractNum w:abstractNumId="50">
    <w:nsid w:val="61204A47"/>
    <w:multiLevelType w:val="singleLevel"/>
    <w:tmpl w:val="E46807D2"/>
    <w:lvl w:ilvl="0">
      <w:start w:val="2"/>
      <w:numFmt w:val="decimal"/>
      <w:lvlText w:val="1.3.%1"/>
      <w:legacy w:legacy="1" w:legacySpace="0" w:legacyIndent="701"/>
      <w:lvlJc w:val="left"/>
      <w:rPr>
        <w:rFonts w:ascii="Arial" w:hAnsi="Arial" w:cs="Arial" w:hint="default"/>
      </w:rPr>
    </w:lvl>
  </w:abstractNum>
  <w:abstractNum w:abstractNumId="51">
    <w:nsid w:val="63D661D3"/>
    <w:multiLevelType w:val="multilevel"/>
    <w:tmpl w:val="2454332A"/>
    <w:lvl w:ilvl="0">
      <w:start w:val="1"/>
      <w:numFmt w:val="decimal"/>
      <w:lvlText w:val="%1"/>
      <w:lvlJc w:val="left"/>
      <w:pPr>
        <w:ind w:left="705" w:hanging="705"/>
      </w:pPr>
      <w:rPr>
        <w:rFonts w:hint="default"/>
      </w:rPr>
    </w:lvl>
    <w:lvl w:ilvl="1">
      <w:start w:val="1"/>
      <w:numFmt w:val="decimal"/>
      <w:lvlText w:val="%1.%2"/>
      <w:lvlJc w:val="left"/>
      <w:pPr>
        <w:ind w:left="825" w:hanging="705"/>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2">
    <w:nsid w:val="64C352E8"/>
    <w:multiLevelType w:val="multilevel"/>
    <w:tmpl w:val="97980A52"/>
    <w:lvl w:ilvl="0">
      <w:start w:val="1"/>
      <w:numFmt w:val="decimal"/>
      <w:lvlText w:val="%1"/>
      <w:lvlJc w:val="left"/>
      <w:pPr>
        <w:ind w:left="765" w:hanging="765"/>
      </w:pPr>
      <w:rPr>
        <w:rFonts w:hint="default"/>
      </w:rPr>
    </w:lvl>
    <w:lvl w:ilvl="1">
      <w:start w:val="5"/>
      <w:numFmt w:val="decimal"/>
      <w:lvlText w:val="%1.%2"/>
      <w:lvlJc w:val="left"/>
      <w:pPr>
        <w:ind w:left="915" w:hanging="765"/>
      </w:pPr>
      <w:rPr>
        <w:rFonts w:hint="default"/>
      </w:rPr>
    </w:lvl>
    <w:lvl w:ilvl="2">
      <w:start w:val="3"/>
      <w:numFmt w:val="decimal"/>
      <w:lvlText w:val="%1.%2.%3"/>
      <w:lvlJc w:val="left"/>
      <w:pPr>
        <w:ind w:left="1065" w:hanging="765"/>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2040" w:hanging="144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700" w:hanging="1800"/>
      </w:pPr>
      <w:rPr>
        <w:rFonts w:hint="default"/>
      </w:rPr>
    </w:lvl>
    <w:lvl w:ilvl="7">
      <w:start w:val="1"/>
      <w:numFmt w:val="decimal"/>
      <w:lvlText w:val="%1.%2.%3.%4.%5.%6.%7.%8"/>
      <w:lvlJc w:val="left"/>
      <w:pPr>
        <w:ind w:left="3210" w:hanging="2160"/>
      </w:pPr>
      <w:rPr>
        <w:rFonts w:hint="default"/>
      </w:rPr>
    </w:lvl>
    <w:lvl w:ilvl="8">
      <w:start w:val="1"/>
      <w:numFmt w:val="decimal"/>
      <w:lvlText w:val="%1.%2.%3.%4.%5.%6.%7.%8.%9"/>
      <w:lvlJc w:val="left"/>
      <w:pPr>
        <w:ind w:left="3360" w:hanging="2160"/>
      </w:pPr>
      <w:rPr>
        <w:rFonts w:hint="default"/>
      </w:rPr>
    </w:lvl>
  </w:abstractNum>
  <w:abstractNum w:abstractNumId="53">
    <w:nsid w:val="6BF307C3"/>
    <w:multiLevelType w:val="multilevel"/>
    <w:tmpl w:val="CEE25166"/>
    <w:lvl w:ilvl="0">
      <w:start w:val="1"/>
      <w:numFmt w:val="decimal"/>
      <w:lvlText w:val="%1"/>
      <w:lvlJc w:val="left"/>
      <w:pPr>
        <w:ind w:left="660" w:hanging="660"/>
      </w:pPr>
      <w:rPr>
        <w:rFonts w:hint="default"/>
      </w:rPr>
    </w:lvl>
    <w:lvl w:ilvl="1">
      <w:start w:val="5"/>
      <w:numFmt w:val="decimal"/>
      <w:lvlText w:val="%1.%2"/>
      <w:lvlJc w:val="left"/>
      <w:pPr>
        <w:ind w:left="810" w:hanging="660"/>
      </w:pPr>
      <w:rPr>
        <w:rFonts w:hint="default"/>
      </w:rPr>
    </w:lvl>
    <w:lvl w:ilvl="2">
      <w:start w:val="7"/>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54">
    <w:nsid w:val="6C51359E"/>
    <w:multiLevelType w:val="singleLevel"/>
    <w:tmpl w:val="3372EA70"/>
    <w:lvl w:ilvl="0">
      <w:start w:val="1"/>
      <w:numFmt w:val="decimal"/>
      <w:lvlText w:val="%1)"/>
      <w:legacy w:legacy="1" w:legacySpace="0" w:legacyIndent="360"/>
      <w:lvlJc w:val="left"/>
      <w:rPr>
        <w:rFonts w:ascii="Arial" w:hAnsi="Arial" w:cs="Arial" w:hint="default"/>
      </w:rPr>
    </w:lvl>
  </w:abstractNum>
  <w:abstractNum w:abstractNumId="55">
    <w:nsid w:val="6DEC4F98"/>
    <w:multiLevelType w:val="hybridMultilevel"/>
    <w:tmpl w:val="949CC82A"/>
    <w:lvl w:ilvl="0" w:tplc="72EC517C">
      <w:start w:val="1"/>
      <w:numFmt w:val="lowerRoman"/>
      <w:lvlText w:val="%1)"/>
      <w:lvlJc w:val="left"/>
      <w:pPr>
        <w:ind w:left="1892" w:hanging="720"/>
      </w:pPr>
      <w:rPr>
        <w:rFonts w:hint="default"/>
        <w:w w:val="100"/>
      </w:rPr>
    </w:lvl>
    <w:lvl w:ilvl="1" w:tplc="04090019" w:tentative="1">
      <w:start w:val="1"/>
      <w:numFmt w:val="lowerLetter"/>
      <w:lvlText w:val="%2."/>
      <w:lvlJc w:val="left"/>
      <w:pPr>
        <w:ind w:left="2252" w:hanging="360"/>
      </w:pPr>
    </w:lvl>
    <w:lvl w:ilvl="2" w:tplc="0409001B" w:tentative="1">
      <w:start w:val="1"/>
      <w:numFmt w:val="lowerRoman"/>
      <w:lvlText w:val="%3."/>
      <w:lvlJc w:val="right"/>
      <w:pPr>
        <w:ind w:left="2972" w:hanging="180"/>
      </w:pPr>
    </w:lvl>
    <w:lvl w:ilvl="3" w:tplc="0409000F" w:tentative="1">
      <w:start w:val="1"/>
      <w:numFmt w:val="decimal"/>
      <w:lvlText w:val="%4."/>
      <w:lvlJc w:val="left"/>
      <w:pPr>
        <w:ind w:left="3692" w:hanging="360"/>
      </w:pPr>
    </w:lvl>
    <w:lvl w:ilvl="4" w:tplc="04090019" w:tentative="1">
      <w:start w:val="1"/>
      <w:numFmt w:val="lowerLetter"/>
      <w:lvlText w:val="%5."/>
      <w:lvlJc w:val="left"/>
      <w:pPr>
        <w:ind w:left="4412" w:hanging="360"/>
      </w:pPr>
    </w:lvl>
    <w:lvl w:ilvl="5" w:tplc="0409001B" w:tentative="1">
      <w:start w:val="1"/>
      <w:numFmt w:val="lowerRoman"/>
      <w:lvlText w:val="%6."/>
      <w:lvlJc w:val="right"/>
      <w:pPr>
        <w:ind w:left="5132" w:hanging="180"/>
      </w:pPr>
    </w:lvl>
    <w:lvl w:ilvl="6" w:tplc="0409000F" w:tentative="1">
      <w:start w:val="1"/>
      <w:numFmt w:val="decimal"/>
      <w:lvlText w:val="%7."/>
      <w:lvlJc w:val="left"/>
      <w:pPr>
        <w:ind w:left="5852" w:hanging="360"/>
      </w:pPr>
    </w:lvl>
    <w:lvl w:ilvl="7" w:tplc="04090019" w:tentative="1">
      <w:start w:val="1"/>
      <w:numFmt w:val="lowerLetter"/>
      <w:lvlText w:val="%8."/>
      <w:lvlJc w:val="left"/>
      <w:pPr>
        <w:ind w:left="6572" w:hanging="360"/>
      </w:pPr>
    </w:lvl>
    <w:lvl w:ilvl="8" w:tplc="0409001B" w:tentative="1">
      <w:start w:val="1"/>
      <w:numFmt w:val="lowerRoman"/>
      <w:lvlText w:val="%9."/>
      <w:lvlJc w:val="right"/>
      <w:pPr>
        <w:ind w:left="7292" w:hanging="180"/>
      </w:pPr>
    </w:lvl>
  </w:abstractNum>
  <w:abstractNum w:abstractNumId="56">
    <w:nsid w:val="6EE46792"/>
    <w:multiLevelType w:val="multilevel"/>
    <w:tmpl w:val="0D4C7DBE"/>
    <w:lvl w:ilvl="0">
      <w:start w:val="7"/>
      <w:numFmt w:val="decimal"/>
      <w:lvlText w:val="%1"/>
      <w:lvlJc w:val="left"/>
      <w:pPr>
        <w:ind w:left="510" w:hanging="510"/>
      </w:pPr>
      <w:rPr>
        <w:rFonts w:hint="default"/>
      </w:rPr>
    </w:lvl>
    <w:lvl w:ilvl="1">
      <w:start w:val="2"/>
      <w:numFmt w:val="decimal"/>
      <w:lvlText w:val="%1.%2.0"/>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320" w:hanging="2160"/>
      </w:pPr>
      <w:rPr>
        <w:rFonts w:hint="default"/>
      </w:rPr>
    </w:lvl>
  </w:abstractNum>
  <w:abstractNum w:abstractNumId="57">
    <w:nsid w:val="730857D8"/>
    <w:multiLevelType w:val="hybridMultilevel"/>
    <w:tmpl w:val="8368C722"/>
    <w:lvl w:ilvl="0" w:tplc="1736DAB2">
      <w:start w:val="9"/>
      <w:numFmt w:val="lowerLetter"/>
      <w:lvlText w:val="%1)"/>
      <w:lvlJc w:val="left"/>
      <w:pPr>
        <w:ind w:left="1275" w:hanging="43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8">
    <w:nsid w:val="75BD2295"/>
    <w:multiLevelType w:val="hybridMultilevel"/>
    <w:tmpl w:val="D224536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9">
    <w:nsid w:val="76892EE4"/>
    <w:multiLevelType w:val="multilevel"/>
    <w:tmpl w:val="CECAA2D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7CD96586"/>
    <w:multiLevelType w:val="hybridMultilevel"/>
    <w:tmpl w:val="2DF44BF0"/>
    <w:lvl w:ilvl="0" w:tplc="3DF65F08">
      <w:start w:val="1"/>
      <w:numFmt w:val="lowerRoman"/>
      <w:lvlText w:val="%1)"/>
      <w:lvlJc w:val="left"/>
      <w:pPr>
        <w:ind w:left="1495" w:hanging="720"/>
      </w:pPr>
      <w:rPr>
        <w:rFonts w:hint="default"/>
      </w:rPr>
    </w:lvl>
    <w:lvl w:ilvl="1" w:tplc="40090019" w:tentative="1">
      <w:start w:val="1"/>
      <w:numFmt w:val="lowerLetter"/>
      <w:lvlText w:val="%2."/>
      <w:lvlJc w:val="left"/>
      <w:pPr>
        <w:ind w:left="1855" w:hanging="360"/>
      </w:pPr>
    </w:lvl>
    <w:lvl w:ilvl="2" w:tplc="4009001B" w:tentative="1">
      <w:start w:val="1"/>
      <w:numFmt w:val="lowerRoman"/>
      <w:lvlText w:val="%3."/>
      <w:lvlJc w:val="right"/>
      <w:pPr>
        <w:ind w:left="2575" w:hanging="180"/>
      </w:pPr>
    </w:lvl>
    <w:lvl w:ilvl="3" w:tplc="4009000F" w:tentative="1">
      <w:start w:val="1"/>
      <w:numFmt w:val="decimal"/>
      <w:lvlText w:val="%4."/>
      <w:lvlJc w:val="left"/>
      <w:pPr>
        <w:ind w:left="3295" w:hanging="360"/>
      </w:pPr>
    </w:lvl>
    <w:lvl w:ilvl="4" w:tplc="40090019" w:tentative="1">
      <w:start w:val="1"/>
      <w:numFmt w:val="lowerLetter"/>
      <w:lvlText w:val="%5."/>
      <w:lvlJc w:val="left"/>
      <w:pPr>
        <w:ind w:left="4015" w:hanging="360"/>
      </w:pPr>
    </w:lvl>
    <w:lvl w:ilvl="5" w:tplc="4009001B" w:tentative="1">
      <w:start w:val="1"/>
      <w:numFmt w:val="lowerRoman"/>
      <w:lvlText w:val="%6."/>
      <w:lvlJc w:val="right"/>
      <w:pPr>
        <w:ind w:left="4735" w:hanging="180"/>
      </w:pPr>
    </w:lvl>
    <w:lvl w:ilvl="6" w:tplc="4009000F" w:tentative="1">
      <w:start w:val="1"/>
      <w:numFmt w:val="decimal"/>
      <w:lvlText w:val="%7."/>
      <w:lvlJc w:val="left"/>
      <w:pPr>
        <w:ind w:left="5455" w:hanging="360"/>
      </w:pPr>
    </w:lvl>
    <w:lvl w:ilvl="7" w:tplc="40090019" w:tentative="1">
      <w:start w:val="1"/>
      <w:numFmt w:val="lowerLetter"/>
      <w:lvlText w:val="%8."/>
      <w:lvlJc w:val="left"/>
      <w:pPr>
        <w:ind w:left="6175" w:hanging="360"/>
      </w:pPr>
    </w:lvl>
    <w:lvl w:ilvl="8" w:tplc="4009001B" w:tentative="1">
      <w:start w:val="1"/>
      <w:numFmt w:val="lowerRoman"/>
      <w:lvlText w:val="%9."/>
      <w:lvlJc w:val="right"/>
      <w:pPr>
        <w:ind w:left="6895" w:hanging="180"/>
      </w:pPr>
    </w:lvl>
  </w:abstractNum>
  <w:num w:numId="1">
    <w:abstractNumId w:val="0"/>
  </w:num>
  <w:num w:numId="2">
    <w:abstractNumId w:val="3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2"/>
    <w:lvlOverride w:ilvl="0">
      <w:startOverride w:val="1"/>
    </w:lvlOverride>
  </w:num>
  <w:num w:numId="9">
    <w:abstractNumId w:val="15"/>
    <w:lvlOverride w:ilvl="0">
      <w:lvl w:ilvl="0">
        <w:start w:val="1"/>
        <w:numFmt w:val="lowerRoman"/>
        <w:lvlText w:val="(%1)"/>
        <w:lvlJc w:val="left"/>
        <w:pPr>
          <w:tabs>
            <w:tab w:val="num" w:pos="504"/>
          </w:tabs>
          <w:ind w:left="1224" w:hanging="504"/>
        </w:pPr>
        <w:rPr>
          <w:rFonts w:ascii="Arial" w:hAnsi="Arial" w:cs="Arial"/>
          <w:sz w:val="18"/>
          <w:szCs w:val="18"/>
        </w:rPr>
      </w:lvl>
    </w:lvlOverride>
  </w:num>
  <w:num w:numId="10">
    <w:abstractNumId w:val="13"/>
    <w:lvlOverride w:ilvl="0">
      <w:lvl w:ilvl="0">
        <w:start w:val="5"/>
        <w:numFmt w:val="lowerRoman"/>
        <w:lvlText w:val="(%1)"/>
        <w:lvlJc w:val="left"/>
        <w:pPr>
          <w:tabs>
            <w:tab w:val="num" w:pos="576"/>
          </w:tabs>
          <w:ind w:left="1296" w:hanging="576"/>
        </w:pPr>
        <w:rPr>
          <w:rFonts w:ascii="Arial" w:hAnsi="Arial" w:cs="Arial"/>
          <w:spacing w:val="-6"/>
          <w:sz w:val="20"/>
          <w:szCs w:val="20"/>
        </w:rPr>
      </w:lvl>
    </w:lvlOverride>
  </w:num>
  <w:num w:numId="11">
    <w:abstractNumId w:val="7"/>
    <w:lvlOverride w:ilvl="0">
      <w:startOverride w:val="1"/>
    </w:lvlOverride>
  </w:num>
  <w:num w:numId="12">
    <w:abstractNumId w:val="16"/>
    <w:lvlOverride w:ilvl="0">
      <w:startOverride w:val="1"/>
    </w:lvlOverride>
  </w:num>
  <w:num w:numId="13">
    <w:abstractNumId w:val="16"/>
    <w:lvlOverride w:ilvl="0">
      <w:lvl w:ilvl="0">
        <w:start w:val="1"/>
        <w:numFmt w:val="lowerRoman"/>
        <w:lvlText w:val="(%1)"/>
        <w:lvlJc w:val="left"/>
        <w:pPr>
          <w:tabs>
            <w:tab w:val="num" w:pos="504"/>
          </w:tabs>
          <w:ind w:left="1296" w:hanging="504"/>
        </w:pPr>
        <w:rPr>
          <w:rFonts w:ascii="Arial" w:hAnsi="Arial" w:cs="Arial"/>
          <w:sz w:val="18"/>
          <w:szCs w:val="18"/>
        </w:rPr>
      </w:lvl>
    </w:lvlOverride>
  </w:num>
  <w:num w:numId="14">
    <w:abstractNumId w:val="9"/>
    <w:lvlOverride w:ilvl="0">
      <w:startOverride w:val="1"/>
    </w:lvlOverride>
  </w:num>
  <w:num w:numId="15">
    <w:abstractNumId w:val="9"/>
    <w:lvlOverride w:ilvl="0">
      <w:lvl w:ilvl="0">
        <w:start w:val="1"/>
        <w:numFmt w:val="lowerLetter"/>
        <w:lvlText w:val="(%1)"/>
        <w:lvlJc w:val="left"/>
        <w:pPr>
          <w:tabs>
            <w:tab w:val="num" w:pos="504"/>
          </w:tabs>
          <w:ind w:left="1296" w:hanging="504"/>
        </w:pPr>
        <w:rPr>
          <w:rFonts w:ascii="Arial" w:hAnsi="Arial" w:cs="Arial"/>
          <w:spacing w:val="4"/>
          <w:sz w:val="18"/>
          <w:szCs w:val="18"/>
        </w:rPr>
      </w:lvl>
    </w:lvlOverride>
  </w:num>
  <w:num w:numId="16">
    <w:abstractNumId w:val="1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num>
  <w:num w:numId="19">
    <w:abstractNumId w:val="47"/>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num>
  <w:num w:numId="21">
    <w:abstractNumId w:val="32"/>
    <w:lvlOverride w:ilvl="0">
      <w:startOverride w:val="1"/>
    </w:lvlOverride>
  </w:num>
  <w:num w:numId="22">
    <w:abstractNumId w:val="40"/>
    <w:lvlOverride w:ilvl="0">
      <w:startOverride w:val="1"/>
    </w:lvlOverride>
  </w:num>
  <w:num w:numId="23">
    <w:abstractNumId w:val="46"/>
    <w:lvlOverride w:ilvl="0">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num>
  <w:num w:numId="28">
    <w:abstractNumId w:val="24"/>
  </w:num>
  <w:num w:numId="29">
    <w:abstractNumId w:val="21"/>
  </w:num>
  <w:num w:numId="30">
    <w:abstractNumId w:val="58"/>
  </w:num>
  <w:num w:numId="31">
    <w:abstractNumId w:val="52"/>
  </w:num>
  <w:num w:numId="32">
    <w:abstractNumId w:val="49"/>
  </w:num>
  <w:num w:numId="33">
    <w:abstractNumId w:val="34"/>
  </w:num>
  <w:num w:numId="34">
    <w:abstractNumId w:val="18"/>
  </w:num>
  <w:num w:numId="35">
    <w:abstractNumId w:val="23"/>
  </w:num>
  <w:num w:numId="36">
    <w:abstractNumId w:val="56"/>
  </w:num>
  <w:num w:numId="37">
    <w:abstractNumId w:val="48"/>
  </w:num>
  <w:num w:numId="38">
    <w:abstractNumId w:val="57"/>
  </w:num>
  <w:num w:numId="39">
    <w:abstractNumId w:val="5"/>
  </w:num>
  <w:num w:numId="40">
    <w:abstractNumId w:val="4"/>
  </w:num>
  <w:num w:numId="41">
    <w:abstractNumId w:val="3"/>
  </w:num>
  <w:num w:numId="42">
    <w:abstractNumId w:val="2"/>
  </w:num>
  <w:num w:numId="43">
    <w:abstractNumId w:val="6"/>
  </w:num>
  <w:num w:numId="44">
    <w:abstractNumId w:val="27"/>
  </w:num>
  <w:num w:numId="45">
    <w:abstractNumId w:val="38"/>
  </w:num>
  <w:num w:numId="46">
    <w:abstractNumId w:val="35"/>
  </w:num>
  <w:num w:numId="47">
    <w:abstractNumId w:val="20"/>
  </w:num>
  <w:num w:numId="48">
    <w:abstractNumId w:val="53"/>
  </w:num>
  <w:num w:numId="49">
    <w:abstractNumId w:val="50"/>
  </w:num>
  <w:num w:numId="50">
    <w:abstractNumId w:val="30"/>
  </w:num>
  <w:num w:numId="51">
    <w:abstractNumId w:val="54"/>
  </w:num>
  <w:num w:numId="52">
    <w:abstractNumId w:val="26"/>
  </w:num>
  <w:num w:numId="53">
    <w:abstractNumId w:val="43"/>
  </w:num>
  <w:num w:numId="54">
    <w:abstractNumId w:val="39"/>
  </w:num>
  <w:num w:numId="55">
    <w:abstractNumId w:val="31"/>
  </w:num>
  <w:num w:numId="56">
    <w:abstractNumId w:val="36"/>
  </w:num>
  <w:num w:numId="57">
    <w:abstractNumId w:val="44"/>
  </w:num>
  <w:num w:numId="58">
    <w:abstractNumId w:val="22"/>
  </w:num>
  <w:num w:numId="59">
    <w:abstractNumId w:val="19"/>
  </w:num>
  <w:num w:numId="60">
    <w:abstractNumId w:val="28"/>
  </w:num>
  <w:num w:numId="61">
    <w:abstractNumId w:val="60"/>
  </w:num>
  <w:num w:numId="62">
    <w:abstractNumId w:val="29"/>
  </w:num>
  <w:num w:numId="63">
    <w:abstractNumId w:val="45"/>
  </w:num>
  <w:num w:numId="64">
    <w:abstractNumId w:val="55"/>
  </w:num>
  <w:num w:numId="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790"/>
    <w:rsid w:val="0001775D"/>
    <w:rsid w:val="000216C9"/>
    <w:rsid w:val="00057D09"/>
    <w:rsid w:val="000710F7"/>
    <w:rsid w:val="000863F3"/>
    <w:rsid w:val="000B4C5A"/>
    <w:rsid w:val="000E016D"/>
    <w:rsid w:val="000F0A1E"/>
    <w:rsid w:val="00102FC4"/>
    <w:rsid w:val="00123108"/>
    <w:rsid w:val="0014494D"/>
    <w:rsid w:val="001719B4"/>
    <w:rsid w:val="001D2AA3"/>
    <w:rsid w:val="002010DF"/>
    <w:rsid w:val="0021100B"/>
    <w:rsid w:val="002350B6"/>
    <w:rsid w:val="00282C44"/>
    <w:rsid w:val="00287EB1"/>
    <w:rsid w:val="002E1B44"/>
    <w:rsid w:val="002E4C4E"/>
    <w:rsid w:val="002F0F01"/>
    <w:rsid w:val="00304B63"/>
    <w:rsid w:val="0032496D"/>
    <w:rsid w:val="003C5E60"/>
    <w:rsid w:val="00402E46"/>
    <w:rsid w:val="004114CF"/>
    <w:rsid w:val="004208DF"/>
    <w:rsid w:val="00444AFB"/>
    <w:rsid w:val="00481A2A"/>
    <w:rsid w:val="004E7D2F"/>
    <w:rsid w:val="00512DA5"/>
    <w:rsid w:val="005245E3"/>
    <w:rsid w:val="00534C60"/>
    <w:rsid w:val="005442DB"/>
    <w:rsid w:val="00575674"/>
    <w:rsid w:val="00601F52"/>
    <w:rsid w:val="00602C8F"/>
    <w:rsid w:val="0063182F"/>
    <w:rsid w:val="0065331C"/>
    <w:rsid w:val="00684CD9"/>
    <w:rsid w:val="006A5A51"/>
    <w:rsid w:val="006E2698"/>
    <w:rsid w:val="00701746"/>
    <w:rsid w:val="00711FED"/>
    <w:rsid w:val="00736491"/>
    <w:rsid w:val="007713E7"/>
    <w:rsid w:val="00780A41"/>
    <w:rsid w:val="007A5EFC"/>
    <w:rsid w:val="007C08CF"/>
    <w:rsid w:val="007D067A"/>
    <w:rsid w:val="007D626F"/>
    <w:rsid w:val="007E2D4C"/>
    <w:rsid w:val="00800D49"/>
    <w:rsid w:val="00821A3C"/>
    <w:rsid w:val="008473A2"/>
    <w:rsid w:val="008626D9"/>
    <w:rsid w:val="00891213"/>
    <w:rsid w:val="008B3C62"/>
    <w:rsid w:val="008C516C"/>
    <w:rsid w:val="008C7A8A"/>
    <w:rsid w:val="008E7636"/>
    <w:rsid w:val="00905865"/>
    <w:rsid w:val="00970725"/>
    <w:rsid w:val="0097156B"/>
    <w:rsid w:val="009A3EEA"/>
    <w:rsid w:val="009A6A5D"/>
    <w:rsid w:val="009E700D"/>
    <w:rsid w:val="00A865D6"/>
    <w:rsid w:val="00A957F9"/>
    <w:rsid w:val="00AB3379"/>
    <w:rsid w:val="00AC1846"/>
    <w:rsid w:val="00AD36D5"/>
    <w:rsid w:val="00AD4029"/>
    <w:rsid w:val="00B01500"/>
    <w:rsid w:val="00B023DC"/>
    <w:rsid w:val="00B10E3C"/>
    <w:rsid w:val="00B95A9D"/>
    <w:rsid w:val="00BA7EE6"/>
    <w:rsid w:val="00BB1D85"/>
    <w:rsid w:val="00BB679D"/>
    <w:rsid w:val="00BD5683"/>
    <w:rsid w:val="00BE34FF"/>
    <w:rsid w:val="00C204E9"/>
    <w:rsid w:val="00C3702B"/>
    <w:rsid w:val="00C47C11"/>
    <w:rsid w:val="00C47D64"/>
    <w:rsid w:val="00C93A8C"/>
    <w:rsid w:val="00D03465"/>
    <w:rsid w:val="00D6621D"/>
    <w:rsid w:val="00D725C0"/>
    <w:rsid w:val="00D76555"/>
    <w:rsid w:val="00DC5886"/>
    <w:rsid w:val="00DE5D6A"/>
    <w:rsid w:val="00DF1B45"/>
    <w:rsid w:val="00E268AF"/>
    <w:rsid w:val="00E36790"/>
    <w:rsid w:val="00E54ED1"/>
    <w:rsid w:val="00E67C38"/>
    <w:rsid w:val="00E7010A"/>
    <w:rsid w:val="00EC6BC2"/>
    <w:rsid w:val="00ED31FC"/>
    <w:rsid w:val="00EF3365"/>
    <w:rsid w:val="00F22CB6"/>
    <w:rsid w:val="00F36652"/>
    <w:rsid w:val="00F437B0"/>
    <w:rsid w:val="00F635A7"/>
    <w:rsid w:val="00FC7C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058254-7AA6-4300-9923-CB89F205C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BC2"/>
    <w:pPr>
      <w:suppressAutoHyphens/>
      <w:spacing w:after="0" w:line="240" w:lineRule="auto"/>
    </w:pPr>
    <w:rPr>
      <w:rFonts w:ascii="Times New Roman" w:eastAsia="Times New Roman" w:hAnsi="Times New Roman" w:cs="Times New Roman"/>
      <w:sz w:val="24"/>
      <w:szCs w:val="24"/>
      <w:lang w:eastAsia="ar-SA" w:bidi="ar-SA"/>
    </w:rPr>
  </w:style>
  <w:style w:type="paragraph" w:styleId="Heading1">
    <w:name w:val="heading 1"/>
    <w:basedOn w:val="Normal"/>
    <w:next w:val="Normal"/>
    <w:link w:val="Heading1Char"/>
    <w:uiPriority w:val="1"/>
    <w:qFormat/>
    <w:rsid w:val="00EC6BC2"/>
    <w:pPr>
      <w:widowControl w:val="0"/>
      <w:suppressAutoHyphens w:val="0"/>
      <w:autoSpaceDE w:val="0"/>
      <w:autoSpaceDN w:val="0"/>
      <w:adjustRightInd w:val="0"/>
      <w:spacing w:line="360" w:lineRule="auto"/>
      <w:jc w:val="center"/>
      <w:outlineLvl w:val="0"/>
    </w:pPr>
    <w:rPr>
      <w:lang w:val="x-none" w:eastAsia="x-none"/>
    </w:rPr>
  </w:style>
  <w:style w:type="paragraph" w:styleId="Heading2">
    <w:name w:val="heading 2"/>
    <w:basedOn w:val="Normal"/>
    <w:next w:val="Normal"/>
    <w:link w:val="Heading2Char"/>
    <w:uiPriority w:val="9"/>
    <w:unhideWhenUsed/>
    <w:qFormat/>
    <w:rsid w:val="00EC6BC2"/>
    <w:pPr>
      <w:widowControl w:val="0"/>
      <w:suppressAutoHyphens w:val="0"/>
      <w:autoSpaceDE w:val="0"/>
      <w:autoSpaceDN w:val="0"/>
      <w:adjustRightInd w:val="0"/>
      <w:spacing w:line="360" w:lineRule="auto"/>
      <w:jc w:val="center"/>
      <w:outlineLvl w:val="1"/>
    </w:pPr>
    <w:rPr>
      <w:lang w:val="x-none" w:eastAsia="x-none"/>
    </w:rPr>
  </w:style>
  <w:style w:type="paragraph" w:styleId="Heading3">
    <w:name w:val="heading 3"/>
    <w:basedOn w:val="Normal"/>
    <w:next w:val="Normal"/>
    <w:link w:val="Heading3Char"/>
    <w:uiPriority w:val="9"/>
    <w:unhideWhenUsed/>
    <w:qFormat/>
    <w:rsid w:val="00EC6BC2"/>
    <w:pPr>
      <w:widowControl w:val="0"/>
      <w:suppressAutoHyphens w:val="0"/>
      <w:autoSpaceDE w:val="0"/>
      <w:autoSpaceDN w:val="0"/>
      <w:adjustRightInd w:val="0"/>
      <w:spacing w:line="360" w:lineRule="auto"/>
      <w:jc w:val="center"/>
      <w:outlineLvl w:val="2"/>
    </w:pPr>
    <w:rPr>
      <w:lang w:val="x-none" w:eastAsia="x-none"/>
    </w:rPr>
  </w:style>
  <w:style w:type="paragraph" w:styleId="Heading4">
    <w:name w:val="heading 4"/>
    <w:basedOn w:val="Normal"/>
    <w:next w:val="Normal"/>
    <w:link w:val="Heading4Char"/>
    <w:uiPriority w:val="9"/>
    <w:unhideWhenUsed/>
    <w:qFormat/>
    <w:rsid w:val="00EC6BC2"/>
    <w:pPr>
      <w:widowControl w:val="0"/>
      <w:suppressAutoHyphens w:val="0"/>
      <w:autoSpaceDE w:val="0"/>
      <w:autoSpaceDN w:val="0"/>
      <w:adjustRightInd w:val="0"/>
      <w:spacing w:line="360" w:lineRule="auto"/>
      <w:jc w:val="center"/>
      <w:outlineLvl w:val="3"/>
    </w:pPr>
    <w:rPr>
      <w:lang w:val="x-none" w:eastAsia="x-none"/>
    </w:rPr>
  </w:style>
  <w:style w:type="paragraph" w:styleId="Heading5">
    <w:name w:val="heading 5"/>
    <w:basedOn w:val="Normal"/>
    <w:next w:val="Normal"/>
    <w:link w:val="Heading5Char"/>
    <w:uiPriority w:val="9"/>
    <w:unhideWhenUsed/>
    <w:qFormat/>
    <w:rsid w:val="00EC6BC2"/>
    <w:pPr>
      <w:widowControl w:val="0"/>
      <w:suppressAutoHyphens w:val="0"/>
      <w:autoSpaceDE w:val="0"/>
      <w:autoSpaceDN w:val="0"/>
      <w:adjustRightInd w:val="0"/>
      <w:spacing w:line="360" w:lineRule="auto"/>
      <w:jc w:val="center"/>
      <w:outlineLvl w:val="4"/>
    </w:pPr>
    <w:rPr>
      <w:lang w:val="x-none" w:eastAsia="x-none"/>
    </w:rPr>
  </w:style>
  <w:style w:type="paragraph" w:styleId="Heading6">
    <w:name w:val="heading 6"/>
    <w:basedOn w:val="Normal"/>
    <w:next w:val="Normal"/>
    <w:link w:val="Heading6Char"/>
    <w:uiPriority w:val="9"/>
    <w:unhideWhenUsed/>
    <w:qFormat/>
    <w:rsid w:val="00EC6BC2"/>
    <w:pPr>
      <w:widowControl w:val="0"/>
      <w:suppressAutoHyphens w:val="0"/>
      <w:autoSpaceDE w:val="0"/>
      <w:autoSpaceDN w:val="0"/>
      <w:adjustRightInd w:val="0"/>
      <w:spacing w:line="360" w:lineRule="auto"/>
      <w:jc w:val="center"/>
      <w:outlineLvl w:val="5"/>
    </w:pPr>
    <w:rPr>
      <w:lang w:val="x-none" w:eastAsia="x-none"/>
    </w:rPr>
  </w:style>
  <w:style w:type="paragraph" w:styleId="Heading7">
    <w:name w:val="heading 7"/>
    <w:basedOn w:val="Normal"/>
    <w:next w:val="Normal"/>
    <w:link w:val="Heading7Char"/>
    <w:uiPriority w:val="9"/>
    <w:unhideWhenUsed/>
    <w:qFormat/>
    <w:rsid w:val="00EC6BC2"/>
    <w:pPr>
      <w:widowControl w:val="0"/>
      <w:suppressAutoHyphens w:val="0"/>
      <w:autoSpaceDE w:val="0"/>
      <w:autoSpaceDN w:val="0"/>
      <w:adjustRightInd w:val="0"/>
      <w:spacing w:line="360" w:lineRule="auto"/>
      <w:jc w:val="center"/>
      <w:outlineLvl w:val="6"/>
    </w:pPr>
    <w:rPr>
      <w:lang w:val="x-none" w:eastAsia="x-none"/>
    </w:rPr>
  </w:style>
  <w:style w:type="paragraph" w:styleId="Heading8">
    <w:name w:val="heading 8"/>
    <w:basedOn w:val="Normal"/>
    <w:next w:val="Normal"/>
    <w:link w:val="Heading8Char"/>
    <w:uiPriority w:val="9"/>
    <w:unhideWhenUsed/>
    <w:qFormat/>
    <w:rsid w:val="00EC6BC2"/>
    <w:pPr>
      <w:widowControl w:val="0"/>
      <w:suppressAutoHyphens w:val="0"/>
      <w:autoSpaceDE w:val="0"/>
      <w:autoSpaceDN w:val="0"/>
      <w:adjustRightInd w:val="0"/>
      <w:spacing w:line="360" w:lineRule="auto"/>
      <w:jc w:val="center"/>
      <w:outlineLvl w:val="7"/>
    </w:pPr>
    <w:rPr>
      <w:lang w:val="x-none" w:eastAsia="x-none"/>
    </w:rPr>
  </w:style>
  <w:style w:type="paragraph" w:styleId="Heading9">
    <w:name w:val="heading 9"/>
    <w:basedOn w:val="Normal"/>
    <w:next w:val="Normal"/>
    <w:link w:val="Heading9Char"/>
    <w:uiPriority w:val="9"/>
    <w:unhideWhenUsed/>
    <w:qFormat/>
    <w:rsid w:val="00EC6BC2"/>
    <w:pPr>
      <w:widowControl w:val="0"/>
      <w:suppressAutoHyphens w:val="0"/>
      <w:autoSpaceDE w:val="0"/>
      <w:autoSpaceDN w:val="0"/>
      <w:adjustRightInd w:val="0"/>
      <w:spacing w:line="360" w:lineRule="auto"/>
      <w:jc w:val="cente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C6BC2"/>
    <w:rPr>
      <w:rFonts w:ascii="Times New Roman" w:eastAsia="Times New Roman" w:hAnsi="Times New Roman" w:cs="Times New Roman"/>
      <w:sz w:val="24"/>
      <w:szCs w:val="24"/>
      <w:lang w:val="x-none" w:eastAsia="x-none" w:bidi="ar-SA"/>
    </w:rPr>
  </w:style>
  <w:style w:type="character" w:customStyle="1" w:styleId="Heading2Char">
    <w:name w:val="Heading 2 Char"/>
    <w:basedOn w:val="DefaultParagraphFont"/>
    <w:link w:val="Heading2"/>
    <w:uiPriority w:val="9"/>
    <w:rsid w:val="00EC6BC2"/>
    <w:rPr>
      <w:rFonts w:ascii="Times New Roman" w:eastAsia="Times New Roman" w:hAnsi="Times New Roman" w:cs="Times New Roman"/>
      <w:sz w:val="24"/>
      <w:szCs w:val="24"/>
      <w:lang w:val="x-none" w:eastAsia="x-none" w:bidi="ar-SA"/>
    </w:rPr>
  </w:style>
  <w:style w:type="character" w:customStyle="1" w:styleId="Heading3Char">
    <w:name w:val="Heading 3 Char"/>
    <w:basedOn w:val="DefaultParagraphFont"/>
    <w:link w:val="Heading3"/>
    <w:uiPriority w:val="9"/>
    <w:rsid w:val="00EC6BC2"/>
    <w:rPr>
      <w:rFonts w:ascii="Times New Roman" w:eastAsia="Times New Roman" w:hAnsi="Times New Roman" w:cs="Times New Roman"/>
      <w:sz w:val="24"/>
      <w:szCs w:val="24"/>
      <w:lang w:val="x-none" w:eastAsia="x-none" w:bidi="ar-SA"/>
    </w:rPr>
  </w:style>
  <w:style w:type="character" w:customStyle="1" w:styleId="Heading4Char">
    <w:name w:val="Heading 4 Char"/>
    <w:basedOn w:val="DefaultParagraphFont"/>
    <w:link w:val="Heading4"/>
    <w:uiPriority w:val="9"/>
    <w:rsid w:val="00EC6BC2"/>
    <w:rPr>
      <w:rFonts w:ascii="Times New Roman" w:eastAsia="Times New Roman" w:hAnsi="Times New Roman" w:cs="Times New Roman"/>
      <w:sz w:val="24"/>
      <w:szCs w:val="24"/>
      <w:lang w:val="x-none" w:eastAsia="x-none" w:bidi="ar-SA"/>
    </w:rPr>
  </w:style>
  <w:style w:type="character" w:customStyle="1" w:styleId="Heading5Char">
    <w:name w:val="Heading 5 Char"/>
    <w:basedOn w:val="DefaultParagraphFont"/>
    <w:link w:val="Heading5"/>
    <w:uiPriority w:val="9"/>
    <w:rsid w:val="00EC6BC2"/>
    <w:rPr>
      <w:rFonts w:ascii="Times New Roman" w:eastAsia="Times New Roman" w:hAnsi="Times New Roman" w:cs="Times New Roman"/>
      <w:sz w:val="24"/>
      <w:szCs w:val="24"/>
      <w:lang w:val="x-none" w:eastAsia="x-none" w:bidi="ar-SA"/>
    </w:rPr>
  </w:style>
  <w:style w:type="character" w:customStyle="1" w:styleId="Heading6Char">
    <w:name w:val="Heading 6 Char"/>
    <w:basedOn w:val="DefaultParagraphFont"/>
    <w:link w:val="Heading6"/>
    <w:uiPriority w:val="9"/>
    <w:rsid w:val="00EC6BC2"/>
    <w:rPr>
      <w:rFonts w:ascii="Times New Roman" w:eastAsia="Times New Roman" w:hAnsi="Times New Roman" w:cs="Times New Roman"/>
      <w:sz w:val="24"/>
      <w:szCs w:val="24"/>
      <w:lang w:val="x-none" w:eastAsia="x-none" w:bidi="ar-SA"/>
    </w:rPr>
  </w:style>
  <w:style w:type="character" w:customStyle="1" w:styleId="Heading7Char">
    <w:name w:val="Heading 7 Char"/>
    <w:basedOn w:val="DefaultParagraphFont"/>
    <w:link w:val="Heading7"/>
    <w:uiPriority w:val="9"/>
    <w:rsid w:val="00EC6BC2"/>
    <w:rPr>
      <w:rFonts w:ascii="Times New Roman" w:eastAsia="Times New Roman" w:hAnsi="Times New Roman" w:cs="Times New Roman"/>
      <w:sz w:val="24"/>
      <w:szCs w:val="24"/>
      <w:lang w:val="x-none" w:eastAsia="x-none" w:bidi="ar-SA"/>
    </w:rPr>
  </w:style>
  <w:style w:type="character" w:customStyle="1" w:styleId="Heading8Char">
    <w:name w:val="Heading 8 Char"/>
    <w:basedOn w:val="DefaultParagraphFont"/>
    <w:link w:val="Heading8"/>
    <w:uiPriority w:val="9"/>
    <w:rsid w:val="00EC6BC2"/>
    <w:rPr>
      <w:rFonts w:ascii="Times New Roman" w:eastAsia="Times New Roman" w:hAnsi="Times New Roman" w:cs="Times New Roman"/>
      <w:sz w:val="24"/>
      <w:szCs w:val="24"/>
      <w:lang w:val="x-none" w:eastAsia="x-none" w:bidi="ar-SA"/>
    </w:rPr>
  </w:style>
  <w:style w:type="character" w:customStyle="1" w:styleId="Heading9Char">
    <w:name w:val="Heading 9 Char"/>
    <w:basedOn w:val="DefaultParagraphFont"/>
    <w:link w:val="Heading9"/>
    <w:uiPriority w:val="9"/>
    <w:rsid w:val="00EC6BC2"/>
    <w:rPr>
      <w:rFonts w:ascii="Times New Roman" w:eastAsia="Times New Roman" w:hAnsi="Times New Roman" w:cs="Times New Roman"/>
      <w:sz w:val="24"/>
      <w:szCs w:val="24"/>
      <w:lang w:val="x-none" w:eastAsia="x-none" w:bidi="ar-SA"/>
    </w:rPr>
  </w:style>
  <w:style w:type="character" w:styleId="Hyperlink">
    <w:name w:val="Hyperlink"/>
    <w:uiPriority w:val="99"/>
    <w:unhideWhenUsed/>
    <w:rsid w:val="00EC6BC2"/>
    <w:rPr>
      <w:rFonts w:ascii="Times New Roman" w:hAnsi="Times New Roman" w:cs="Times New Roman" w:hint="default"/>
      <w:color w:val="0000FF"/>
      <w:u w:val="single"/>
    </w:rPr>
  </w:style>
  <w:style w:type="character" w:styleId="FollowedHyperlink">
    <w:name w:val="FollowedHyperlink"/>
    <w:uiPriority w:val="99"/>
    <w:unhideWhenUsed/>
    <w:rsid w:val="00EC6BC2"/>
    <w:rPr>
      <w:rFonts w:ascii="Times New Roman" w:hAnsi="Times New Roman" w:cs="Times New Roman" w:hint="default"/>
      <w:color w:val="800080"/>
      <w:u w:val="single"/>
    </w:rPr>
  </w:style>
  <w:style w:type="character" w:styleId="Strong">
    <w:name w:val="Strong"/>
    <w:uiPriority w:val="22"/>
    <w:qFormat/>
    <w:rsid w:val="00EC6BC2"/>
    <w:rPr>
      <w:rFonts w:ascii="Times New Roman" w:hAnsi="Times New Roman" w:cs="Times New Roman" w:hint="default"/>
      <w:b/>
      <w:bCs/>
    </w:rPr>
  </w:style>
  <w:style w:type="paragraph" w:styleId="NormalIndent">
    <w:name w:val="Normal Indent"/>
    <w:basedOn w:val="Normal"/>
    <w:unhideWhenUsed/>
    <w:rsid w:val="00EC6BC2"/>
    <w:pPr>
      <w:ind w:left="851"/>
    </w:pPr>
    <w:rPr>
      <w:rFonts w:ascii="Arial" w:eastAsia="MS Mincho" w:hAnsi="Arial"/>
      <w:szCs w:val="20"/>
      <w:lang w:val="en-GB"/>
    </w:rPr>
  </w:style>
  <w:style w:type="paragraph" w:styleId="CommentText">
    <w:name w:val="annotation text"/>
    <w:basedOn w:val="Normal"/>
    <w:link w:val="CommentTextChar"/>
    <w:uiPriority w:val="99"/>
    <w:semiHidden/>
    <w:unhideWhenUsed/>
    <w:rsid w:val="00EC6BC2"/>
    <w:rPr>
      <w:sz w:val="20"/>
      <w:szCs w:val="20"/>
    </w:rPr>
  </w:style>
  <w:style w:type="character" w:customStyle="1" w:styleId="CommentTextChar">
    <w:name w:val="Comment Text Char"/>
    <w:basedOn w:val="DefaultParagraphFont"/>
    <w:link w:val="CommentText"/>
    <w:uiPriority w:val="99"/>
    <w:semiHidden/>
    <w:rsid w:val="00EC6BC2"/>
    <w:rPr>
      <w:rFonts w:ascii="Times New Roman" w:eastAsia="Times New Roman" w:hAnsi="Times New Roman" w:cs="Times New Roman"/>
      <w:sz w:val="20"/>
      <w:lang w:eastAsia="ar-SA" w:bidi="ar-SA"/>
    </w:rPr>
  </w:style>
  <w:style w:type="paragraph" w:styleId="Header">
    <w:name w:val="header"/>
    <w:basedOn w:val="Normal"/>
    <w:link w:val="HeaderChar"/>
    <w:uiPriority w:val="99"/>
    <w:unhideWhenUsed/>
    <w:rsid w:val="00EC6BC2"/>
    <w:pPr>
      <w:suppressLineNumbers/>
      <w:tabs>
        <w:tab w:val="center" w:pos="4819"/>
        <w:tab w:val="right" w:pos="9638"/>
      </w:tabs>
    </w:pPr>
  </w:style>
  <w:style w:type="character" w:customStyle="1" w:styleId="HeaderChar">
    <w:name w:val="Header Char"/>
    <w:basedOn w:val="DefaultParagraphFont"/>
    <w:link w:val="Header"/>
    <w:uiPriority w:val="99"/>
    <w:rsid w:val="00EC6BC2"/>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unhideWhenUsed/>
    <w:rsid w:val="00EC6BC2"/>
    <w:pPr>
      <w:suppressLineNumbers/>
      <w:tabs>
        <w:tab w:val="center" w:pos="4320"/>
        <w:tab w:val="right" w:pos="8640"/>
      </w:tabs>
    </w:pPr>
  </w:style>
  <w:style w:type="character" w:customStyle="1" w:styleId="FooterChar">
    <w:name w:val="Footer Char"/>
    <w:basedOn w:val="DefaultParagraphFont"/>
    <w:link w:val="Footer"/>
    <w:uiPriority w:val="99"/>
    <w:rsid w:val="00EC6BC2"/>
    <w:rPr>
      <w:rFonts w:ascii="Times New Roman" w:eastAsia="Times New Roman" w:hAnsi="Times New Roman" w:cs="Times New Roman"/>
      <w:sz w:val="24"/>
      <w:szCs w:val="24"/>
      <w:lang w:eastAsia="ar-SA" w:bidi="ar-SA"/>
    </w:rPr>
  </w:style>
  <w:style w:type="paragraph" w:styleId="Caption">
    <w:name w:val="caption"/>
    <w:basedOn w:val="Normal"/>
    <w:uiPriority w:val="35"/>
    <w:unhideWhenUsed/>
    <w:qFormat/>
    <w:rsid w:val="00EC6BC2"/>
    <w:pPr>
      <w:suppressLineNumbers/>
      <w:spacing w:before="120" w:after="120"/>
    </w:pPr>
    <w:rPr>
      <w:i/>
      <w:iCs/>
    </w:rPr>
  </w:style>
  <w:style w:type="paragraph" w:styleId="EndnoteText">
    <w:name w:val="endnote text"/>
    <w:basedOn w:val="Normal"/>
    <w:link w:val="EndnoteTextChar"/>
    <w:uiPriority w:val="99"/>
    <w:semiHidden/>
    <w:unhideWhenUsed/>
    <w:rsid w:val="00EC6BC2"/>
    <w:pPr>
      <w:tabs>
        <w:tab w:val="left" w:pos="-720"/>
      </w:tabs>
      <w:spacing w:line="360" w:lineRule="auto"/>
      <w:jc w:val="center"/>
    </w:pPr>
    <w:rPr>
      <w:rFonts w:ascii="Courier New" w:hAnsi="Courier New"/>
      <w:szCs w:val="20"/>
      <w:lang w:val="x-none" w:eastAsia="x-none"/>
    </w:rPr>
  </w:style>
  <w:style w:type="character" w:customStyle="1" w:styleId="EndnoteTextChar">
    <w:name w:val="Endnote Text Char"/>
    <w:basedOn w:val="DefaultParagraphFont"/>
    <w:link w:val="EndnoteText"/>
    <w:uiPriority w:val="99"/>
    <w:semiHidden/>
    <w:rsid w:val="00EC6BC2"/>
    <w:rPr>
      <w:rFonts w:ascii="Courier New" w:eastAsia="Times New Roman" w:hAnsi="Courier New" w:cs="Times New Roman"/>
      <w:sz w:val="24"/>
      <w:lang w:val="x-none" w:eastAsia="x-none" w:bidi="ar-SA"/>
    </w:rPr>
  </w:style>
  <w:style w:type="paragraph" w:styleId="BodyText">
    <w:name w:val="Body Text"/>
    <w:basedOn w:val="Normal"/>
    <w:link w:val="BodyTextChar"/>
    <w:uiPriority w:val="1"/>
    <w:unhideWhenUsed/>
    <w:qFormat/>
    <w:rsid w:val="00EC6BC2"/>
    <w:pPr>
      <w:spacing w:after="120"/>
    </w:pPr>
  </w:style>
  <w:style w:type="character" w:customStyle="1" w:styleId="BodyTextChar">
    <w:name w:val="Body Text Char"/>
    <w:basedOn w:val="DefaultParagraphFont"/>
    <w:link w:val="BodyText"/>
    <w:uiPriority w:val="1"/>
    <w:rsid w:val="00EC6BC2"/>
    <w:rPr>
      <w:rFonts w:ascii="Times New Roman" w:eastAsia="Times New Roman" w:hAnsi="Times New Roman" w:cs="Times New Roman"/>
      <w:sz w:val="24"/>
      <w:szCs w:val="24"/>
      <w:lang w:eastAsia="ar-SA" w:bidi="ar-SA"/>
    </w:rPr>
  </w:style>
  <w:style w:type="paragraph" w:styleId="List">
    <w:name w:val="List"/>
    <w:basedOn w:val="BodyText"/>
    <w:unhideWhenUsed/>
    <w:rsid w:val="00EC6BC2"/>
  </w:style>
  <w:style w:type="paragraph" w:styleId="ListBullet">
    <w:name w:val="List Bullet"/>
    <w:basedOn w:val="Normal"/>
    <w:autoRedefine/>
    <w:uiPriority w:val="99"/>
    <w:unhideWhenUsed/>
    <w:rsid w:val="00EC6BC2"/>
    <w:pPr>
      <w:numPr>
        <w:numId w:val="1"/>
      </w:numPr>
      <w:suppressAutoHyphens w:val="0"/>
      <w:spacing w:line="360" w:lineRule="auto"/>
      <w:ind w:left="0" w:firstLine="0"/>
      <w:jc w:val="both"/>
    </w:pPr>
    <w:rPr>
      <w:spacing w:val="-3"/>
      <w:sz w:val="28"/>
      <w:szCs w:val="28"/>
      <w:lang w:eastAsia="en-US"/>
    </w:rPr>
  </w:style>
  <w:style w:type="paragraph" w:styleId="List2">
    <w:name w:val="List 2"/>
    <w:basedOn w:val="Normal"/>
    <w:uiPriority w:val="99"/>
    <w:unhideWhenUsed/>
    <w:rsid w:val="00EC6BC2"/>
    <w:pPr>
      <w:suppressAutoHyphens w:val="0"/>
      <w:spacing w:line="360" w:lineRule="auto"/>
      <w:ind w:left="720" w:hanging="360"/>
      <w:jc w:val="center"/>
    </w:pPr>
    <w:rPr>
      <w:spacing w:val="-3"/>
      <w:lang w:eastAsia="en-US"/>
    </w:rPr>
  </w:style>
  <w:style w:type="paragraph" w:styleId="ListBullet2">
    <w:name w:val="List Bullet 2"/>
    <w:basedOn w:val="Normal"/>
    <w:autoRedefine/>
    <w:uiPriority w:val="99"/>
    <w:unhideWhenUsed/>
    <w:rsid w:val="00EC6BC2"/>
    <w:pPr>
      <w:numPr>
        <w:numId w:val="2"/>
      </w:numPr>
      <w:suppressAutoHyphens w:val="0"/>
      <w:spacing w:line="360" w:lineRule="auto"/>
      <w:jc w:val="center"/>
    </w:pPr>
    <w:rPr>
      <w:spacing w:val="-3"/>
      <w:sz w:val="28"/>
      <w:szCs w:val="28"/>
      <w:lang w:eastAsia="en-US"/>
    </w:rPr>
  </w:style>
  <w:style w:type="paragraph" w:styleId="Subtitle">
    <w:name w:val="Subtitle"/>
    <w:basedOn w:val="Normal"/>
    <w:next w:val="Normal"/>
    <w:link w:val="SubtitleChar"/>
    <w:uiPriority w:val="11"/>
    <w:qFormat/>
    <w:rsid w:val="00EC6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BC2"/>
    <w:rPr>
      <w:rFonts w:eastAsiaTheme="minorEastAsia"/>
      <w:color w:val="5A5A5A" w:themeColor="text1" w:themeTint="A5"/>
      <w:spacing w:val="15"/>
      <w:szCs w:val="22"/>
      <w:lang w:eastAsia="ar-SA" w:bidi="ar-SA"/>
    </w:rPr>
  </w:style>
  <w:style w:type="paragraph" w:styleId="Title">
    <w:name w:val="Title"/>
    <w:basedOn w:val="Normal"/>
    <w:next w:val="Subtitle"/>
    <w:link w:val="TitleChar"/>
    <w:qFormat/>
    <w:rsid w:val="00EC6BC2"/>
    <w:pPr>
      <w:jc w:val="center"/>
    </w:pPr>
    <w:rPr>
      <w:rFonts w:ascii="Verdana" w:hAnsi="Verdana"/>
      <w:sz w:val="28"/>
    </w:rPr>
  </w:style>
  <w:style w:type="character" w:customStyle="1" w:styleId="TitleChar">
    <w:name w:val="Title Char"/>
    <w:basedOn w:val="DefaultParagraphFont"/>
    <w:link w:val="Title"/>
    <w:rsid w:val="00EC6BC2"/>
    <w:rPr>
      <w:rFonts w:ascii="Verdana" w:eastAsia="Times New Roman" w:hAnsi="Verdana" w:cs="Times New Roman"/>
      <w:sz w:val="28"/>
      <w:szCs w:val="24"/>
      <w:lang w:eastAsia="ar-SA" w:bidi="ar-SA"/>
    </w:rPr>
  </w:style>
  <w:style w:type="paragraph" w:styleId="BodyTextIndent">
    <w:name w:val="Body Text Indent"/>
    <w:basedOn w:val="Normal"/>
    <w:link w:val="BodyTextIndentChar"/>
    <w:unhideWhenUsed/>
    <w:rsid w:val="00EC6BC2"/>
    <w:pPr>
      <w:suppressAutoHyphens w:val="0"/>
      <w:spacing w:line="360" w:lineRule="auto"/>
      <w:ind w:firstLine="720"/>
      <w:jc w:val="both"/>
    </w:pPr>
    <w:rPr>
      <w:spacing w:val="-3"/>
      <w:lang w:val="x-none" w:eastAsia="x-none"/>
    </w:rPr>
  </w:style>
  <w:style w:type="character" w:customStyle="1" w:styleId="BodyTextIndentChar">
    <w:name w:val="Body Text Indent Char"/>
    <w:basedOn w:val="DefaultParagraphFont"/>
    <w:link w:val="BodyTextIndent"/>
    <w:rsid w:val="00EC6BC2"/>
    <w:rPr>
      <w:rFonts w:ascii="Times New Roman" w:eastAsia="Times New Roman" w:hAnsi="Times New Roman" w:cs="Times New Roman"/>
      <w:spacing w:val="-3"/>
      <w:sz w:val="24"/>
      <w:szCs w:val="24"/>
      <w:lang w:val="x-none" w:eastAsia="x-none" w:bidi="ar-SA"/>
    </w:rPr>
  </w:style>
  <w:style w:type="paragraph" w:styleId="ListContinue2">
    <w:name w:val="List Continue 2"/>
    <w:basedOn w:val="Normal"/>
    <w:uiPriority w:val="99"/>
    <w:unhideWhenUsed/>
    <w:rsid w:val="00EC6BC2"/>
    <w:pPr>
      <w:suppressAutoHyphens w:val="0"/>
      <w:spacing w:after="120" w:line="360" w:lineRule="auto"/>
      <w:ind w:left="720"/>
      <w:jc w:val="center"/>
    </w:pPr>
    <w:rPr>
      <w:spacing w:val="-3"/>
      <w:lang w:eastAsia="en-US"/>
    </w:rPr>
  </w:style>
  <w:style w:type="paragraph" w:styleId="BodyText2">
    <w:name w:val="Body Text 2"/>
    <w:basedOn w:val="Normal"/>
    <w:link w:val="BodyText2Char"/>
    <w:uiPriority w:val="99"/>
    <w:unhideWhenUsed/>
    <w:rsid w:val="00EC6BC2"/>
    <w:pPr>
      <w:spacing w:line="360" w:lineRule="auto"/>
      <w:jc w:val="both"/>
    </w:pPr>
    <w:rPr>
      <w:rFonts w:ascii="Verdana" w:hAnsi="Verdana"/>
      <w:sz w:val="20"/>
    </w:rPr>
  </w:style>
  <w:style w:type="character" w:customStyle="1" w:styleId="BodyText2Char">
    <w:name w:val="Body Text 2 Char"/>
    <w:basedOn w:val="DefaultParagraphFont"/>
    <w:link w:val="BodyText2"/>
    <w:uiPriority w:val="99"/>
    <w:rsid w:val="00EC6BC2"/>
    <w:rPr>
      <w:rFonts w:ascii="Verdana" w:eastAsia="Times New Roman" w:hAnsi="Verdana" w:cs="Times New Roman"/>
      <w:sz w:val="20"/>
      <w:szCs w:val="24"/>
      <w:lang w:eastAsia="ar-SA" w:bidi="ar-SA"/>
    </w:rPr>
  </w:style>
  <w:style w:type="paragraph" w:styleId="BodyText3">
    <w:name w:val="Body Text 3"/>
    <w:basedOn w:val="Normal"/>
    <w:link w:val="BodyText3Char"/>
    <w:unhideWhenUsed/>
    <w:rsid w:val="00EC6BC2"/>
    <w:pPr>
      <w:suppressAutoHyphens w:val="0"/>
      <w:spacing w:line="360" w:lineRule="auto"/>
      <w:jc w:val="both"/>
    </w:pPr>
    <w:rPr>
      <w:color w:val="0000FF"/>
      <w:spacing w:val="-3"/>
      <w:lang w:val="x-none" w:eastAsia="x-none"/>
    </w:rPr>
  </w:style>
  <w:style w:type="character" w:customStyle="1" w:styleId="BodyText3Char">
    <w:name w:val="Body Text 3 Char"/>
    <w:basedOn w:val="DefaultParagraphFont"/>
    <w:link w:val="BodyText3"/>
    <w:rsid w:val="00EC6BC2"/>
    <w:rPr>
      <w:rFonts w:ascii="Times New Roman" w:eastAsia="Times New Roman" w:hAnsi="Times New Roman" w:cs="Times New Roman"/>
      <w:color w:val="0000FF"/>
      <w:spacing w:val="-3"/>
      <w:sz w:val="24"/>
      <w:szCs w:val="24"/>
      <w:lang w:val="x-none" w:eastAsia="x-none" w:bidi="ar-SA"/>
    </w:rPr>
  </w:style>
  <w:style w:type="paragraph" w:styleId="BodyTextIndent2">
    <w:name w:val="Body Text Indent 2"/>
    <w:basedOn w:val="Normal"/>
    <w:link w:val="BodyTextIndent2Char"/>
    <w:uiPriority w:val="99"/>
    <w:unhideWhenUsed/>
    <w:rsid w:val="00EC6BC2"/>
    <w:pPr>
      <w:suppressAutoHyphens w:val="0"/>
      <w:spacing w:line="360" w:lineRule="auto"/>
      <w:ind w:left="720"/>
      <w:jc w:val="both"/>
    </w:pPr>
    <w:rPr>
      <w:spacing w:val="-3"/>
      <w:lang w:val="x-none" w:eastAsia="x-none"/>
    </w:rPr>
  </w:style>
  <w:style w:type="character" w:customStyle="1" w:styleId="BodyTextIndent2Char">
    <w:name w:val="Body Text Indent 2 Char"/>
    <w:basedOn w:val="DefaultParagraphFont"/>
    <w:link w:val="BodyTextIndent2"/>
    <w:uiPriority w:val="99"/>
    <w:rsid w:val="00EC6BC2"/>
    <w:rPr>
      <w:rFonts w:ascii="Times New Roman" w:eastAsia="Times New Roman" w:hAnsi="Times New Roman" w:cs="Times New Roman"/>
      <w:spacing w:val="-3"/>
      <w:sz w:val="24"/>
      <w:szCs w:val="24"/>
      <w:lang w:val="x-none" w:eastAsia="x-none" w:bidi="ar-SA"/>
    </w:rPr>
  </w:style>
  <w:style w:type="paragraph" w:styleId="BodyTextIndent3">
    <w:name w:val="Body Text Indent 3"/>
    <w:basedOn w:val="Normal"/>
    <w:link w:val="BodyTextIndent3Char"/>
    <w:uiPriority w:val="99"/>
    <w:unhideWhenUsed/>
    <w:rsid w:val="00EC6BC2"/>
    <w:pPr>
      <w:suppressAutoHyphens w:val="0"/>
      <w:spacing w:line="360" w:lineRule="auto"/>
      <w:ind w:left="720"/>
      <w:jc w:val="both"/>
    </w:pPr>
    <w:rPr>
      <w:spacing w:val="-3"/>
      <w:lang w:val="x-none" w:eastAsia="x-none"/>
    </w:rPr>
  </w:style>
  <w:style w:type="character" w:customStyle="1" w:styleId="BodyTextIndent3Char">
    <w:name w:val="Body Text Indent 3 Char"/>
    <w:basedOn w:val="DefaultParagraphFont"/>
    <w:link w:val="BodyTextIndent3"/>
    <w:uiPriority w:val="99"/>
    <w:rsid w:val="00EC6BC2"/>
    <w:rPr>
      <w:rFonts w:ascii="Times New Roman" w:eastAsia="Times New Roman" w:hAnsi="Times New Roman" w:cs="Times New Roman"/>
      <w:spacing w:val="-3"/>
      <w:sz w:val="24"/>
      <w:szCs w:val="24"/>
      <w:lang w:val="x-none" w:eastAsia="x-none" w:bidi="ar-SA"/>
    </w:rPr>
  </w:style>
  <w:style w:type="paragraph" w:styleId="BlockText">
    <w:name w:val="Block Text"/>
    <w:basedOn w:val="Normal"/>
    <w:uiPriority w:val="99"/>
    <w:unhideWhenUsed/>
    <w:rsid w:val="00EC6BC2"/>
    <w:pPr>
      <w:spacing w:line="360" w:lineRule="auto"/>
      <w:ind w:left="900" w:right="29" w:hanging="3330"/>
      <w:jc w:val="both"/>
    </w:pPr>
    <w:rPr>
      <w:spacing w:val="-3"/>
      <w:lang w:eastAsia="en-US"/>
    </w:rPr>
  </w:style>
  <w:style w:type="paragraph" w:styleId="CommentSubject">
    <w:name w:val="annotation subject"/>
    <w:basedOn w:val="CommentText"/>
    <w:next w:val="CommentText"/>
    <w:link w:val="CommentSubjectChar"/>
    <w:uiPriority w:val="99"/>
    <w:semiHidden/>
    <w:unhideWhenUsed/>
    <w:rsid w:val="00EC6BC2"/>
    <w:rPr>
      <w:b/>
      <w:bCs/>
    </w:rPr>
  </w:style>
  <w:style w:type="character" w:customStyle="1" w:styleId="CommentSubjectChar">
    <w:name w:val="Comment Subject Char"/>
    <w:basedOn w:val="CommentTextChar"/>
    <w:link w:val="CommentSubject"/>
    <w:uiPriority w:val="99"/>
    <w:semiHidden/>
    <w:rsid w:val="00EC6BC2"/>
    <w:rPr>
      <w:rFonts w:ascii="Times New Roman" w:eastAsia="Times New Roman" w:hAnsi="Times New Roman" w:cs="Times New Roman"/>
      <w:b/>
      <w:bCs/>
      <w:sz w:val="20"/>
      <w:lang w:eastAsia="ar-SA" w:bidi="ar-SA"/>
    </w:rPr>
  </w:style>
  <w:style w:type="paragraph" w:styleId="BalloonText">
    <w:name w:val="Balloon Text"/>
    <w:basedOn w:val="Normal"/>
    <w:link w:val="BalloonTextChar"/>
    <w:uiPriority w:val="99"/>
    <w:semiHidden/>
    <w:unhideWhenUsed/>
    <w:rsid w:val="00EC6BC2"/>
    <w:pPr>
      <w:suppressAutoHyphens w:val="0"/>
    </w:pPr>
    <w:rPr>
      <w:rFonts w:ascii="Tahoma" w:hAnsi="Tahoma"/>
      <w:sz w:val="16"/>
      <w:szCs w:val="16"/>
      <w:lang w:val="en-IN" w:eastAsia="en-IN"/>
    </w:rPr>
  </w:style>
  <w:style w:type="character" w:customStyle="1" w:styleId="BalloonTextChar">
    <w:name w:val="Balloon Text Char"/>
    <w:basedOn w:val="DefaultParagraphFont"/>
    <w:link w:val="BalloonText"/>
    <w:uiPriority w:val="99"/>
    <w:semiHidden/>
    <w:rsid w:val="00EC6BC2"/>
    <w:rPr>
      <w:rFonts w:ascii="Tahoma" w:eastAsia="Times New Roman" w:hAnsi="Tahoma" w:cs="Times New Roman"/>
      <w:sz w:val="16"/>
      <w:szCs w:val="16"/>
      <w:lang w:val="en-IN" w:eastAsia="en-IN" w:bidi="ar-SA"/>
    </w:rPr>
  </w:style>
  <w:style w:type="paragraph" w:styleId="NoSpacing">
    <w:name w:val="No Spacing"/>
    <w:uiPriority w:val="1"/>
    <w:qFormat/>
    <w:rsid w:val="00EC6BC2"/>
    <w:pPr>
      <w:spacing w:after="0" w:line="240" w:lineRule="auto"/>
    </w:pPr>
    <w:rPr>
      <w:rFonts w:ascii="Arial" w:eastAsia="Calibri" w:hAnsi="Arial" w:cs="Times New Roman"/>
      <w:sz w:val="24"/>
      <w:szCs w:val="22"/>
      <w:lang w:bidi="ar-SA"/>
    </w:rPr>
  </w:style>
  <w:style w:type="paragraph" w:styleId="Revision">
    <w:name w:val="Revision"/>
    <w:uiPriority w:val="99"/>
    <w:semiHidden/>
    <w:rsid w:val="00EC6BC2"/>
    <w:pPr>
      <w:spacing w:after="0" w:line="240" w:lineRule="auto"/>
    </w:pPr>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EC6BC2"/>
    <w:pPr>
      <w:suppressAutoHyphens w:val="0"/>
      <w:spacing w:after="200" w:line="276" w:lineRule="auto"/>
      <w:ind w:left="720"/>
      <w:contextualSpacing/>
    </w:pPr>
    <w:rPr>
      <w:rFonts w:ascii="Calibri" w:eastAsia="Calibri" w:hAnsi="Calibri"/>
      <w:sz w:val="22"/>
      <w:szCs w:val="22"/>
      <w:lang w:eastAsia="en-US"/>
    </w:rPr>
  </w:style>
  <w:style w:type="paragraph" w:customStyle="1" w:styleId="Heading">
    <w:name w:val="Heading"/>
    <w:basedOn w:val="Normal"/>
    <w:next w:val="BodyText"/>
    <w:rsid w:val="00EC6BC2"/>
    <w:pPr>
      <w:keepNext/>
      <w:spacing w:before="240" w:after="120"/>
    </w:pPr>
    <w:rPr>
      <w:rFonts w:ascii="Nimbus Sans L" w:eastAsia="DejaVu LGC Sans" w:hAnsi="Nimbus Sans L" w:cs="DejaVu LGC Sans"/>
      <w:sz w:val="28"/>
      <w:szCs w:val="28"/>
    </w:rPr>
  </w:style>
  <w:style w:type="paragraph" w:customStyle="1" w:styleId="Index">
    <w:name w:val="Index"/>
    <w:basedOn w:val="Normal"/>
    <w:rsid w:val="00EC6BC2"/>
    <w:pPr>
      <w:suppressLineNumbers/>
    </w:pPr>
  </w:style>
  <w:style w:type="paragraph" w:customStyle="1" w:styleId="TableContents">
    <w:name w:val="Table Contents"/>
    <w:basedOn w:val="Normal"/>
    <w:rsid w:val="00EC6BC2"/>
    <w:pPr>
      <w:suppressLineNumbers/>
    </w:pPr>
  </w:style>
  <w:style w:type="paragraph" w:customStyle="1" w:styleId="TableHeading">
    <w:name w:val="Table Heading"/>
    <w:basedOn w:val="TableContents"/>
    <w:rsid w:val="00EC6BC2"/>
    <w:pPr>
      <w:jc w:val="center"/>
    </w:pPr>
    <w:rPr>
      <w:b/>
      <w:bCs/>
    </w:rPr>
  </w:style>
  <w:style w:type="paragraph" w:customStyle="1" w:styleId="WW-Default">
    <w:name w:val="WW-Default"/>
    <w:rsid w:val="00EC6BC2"/>
    <w:pPr>
      <w:widowControl w:val="0"/>
      <w:suppressAutoHyphens/>
      <w:autoSpaceDE w:val="0"/>
      <w:spacing w:after="0" w:line="240" w:lineRule="auto"/>
    </w:pPr>
    <w:rPr>
      <w:rFonts w:ascii="Arial" w:eastAsia="Arial" w:hAnsi="Arial" w:cs="Arial"/>
      <w:color w:val="000000"/>
      <w:sz w:val="24"/>
      <w:szCs w:val="24"/>
      <w:lang w:eastAsia="ar-SA" w:bidi="ar-SA"/>
    </w:rPr>
  </w:style>
  <w:style w:type="paragraph" w:customStyle="1" w:styleId="CM13">
    <w:name w:val="CM13"/>
    <w:basedOn w:val="WW-Default"/>
    <w:next w:val="WW-Default"/>
    <w:rsid w:val="00EC6BC2"/>
    <w:rPr>
      <w:color w:val="auto"/>
    </w:rPr>
  </w:style>
  <w:style w:type="paragraph" w:customStyle="1" w:styleId="CM14">
    <w:name w:val="CM14"/>
    <w:basedOn w:val="WW-Default"/>
    <w:next w:val="WW-Default"/>
    <w:rsid w:val="00EC6BC2"/>
    <w:rPr>
      <w:color w:val="auto"/>
    </w:rPr>
  </w:style>
  <w:style w:type="paragraph" w:customStyle="1" w:styleId="CM4">
    <w:name w:val="CM4"/>
    <w:basedOn w:val="WW-Default"/>
    <w:next w:val="WW-Default"/>
    <w:rsid w:val="00EC6BC2"/>
    <w:pPr>
      <w:spacing w:line="278" w:lineRule="atLeast"/>
    </w:pPr>
    <w:rPr>
      <w:color w:val="auto"/>
    </w:rPr>
  </w:style>
  <w:style w:type="paragraph" w:customStyle="1" w:styleId="CM6">
    <w:name w:val="CM6"/>
    <w:basedOn w:val="WW-Default"/>
    <w:next w:val="WW-Default"/>
    <w:rsid w:val="00EC6BC2"/>
    <w:rPr>
      <w:color w:val="auto"/>
    </w:rPr>
  </w:style>
  <w:style w:type="paragraph" w:customStyle="1" w:styleId="CM15">
    <w:name w:val="CM15"/>
    <w:basedOn w:val="WW-Default"/>
    <w:next w:val="WW-Default"/>
    <w:rsid w:val="00EC6BC2"/>
    <w:rPr>
      <w:color w:val="auto"/>
    </w:rPr>
  </w:style>
  <w:style w:type="character" w:customStyle="1" w:styleId="vtnH1Char">
    <w:name w:val="vtn H1 Char"/>
    <w:link w:val="vtnH1"/>
    <w:locked/>
    <w:rsid w:val="00EC6BC2"/>
    <w:rPr>
      <w:rFonts w:ascii="Verdana" w:hAnsi="Verdana"/>
      <w:b/>
      <w:bCs/>
      <w:caps/>
      <w:color w:val="0000FF"/>
      <w:szCs w:val="22"/>
      <w:lang w:val="x-none" w:eastAsia="x-none" w:bidi="ar-SA"/>
    </w:rPr>
  </w:style>
  <w:style w:type="paragraph" w:customStyle="1" w:styleId="vtnH1">
    <w:name w:val="vtn H1"/>
    <w:basedOn w:val="Normal"/>
    <w:link w:val="vtnH1Char"/>
    <w:rsid w:val="00EC6BC2"/>
    <w:pPr>
      <w:keepNext/>
      <w:widowControl w:val="0"/>
      <w:numPr>
        <w:numId w:val="3"/>
      </w:numPr>
      <w:suppressAutoHyphens w:val="0"/>
      <w:adjustRightInd w:val="0"/>
      <w:spacing w:line="360" w:lineRule="auto"/>
      <w:jc w:val="both"/>
      <w:outlineLvl w:val="0"/>
    </w:pPr>
    <w:rPr>
      <w:rFonts w:ascii="Verdana" w:eastAsiaTheme="minorHAnsi" w:hAnsi="Verdana" w:cstheme="minorBidi"/>
      <w:b/>
      <w:bCs/>
      <w:caps/>
      <w:color w:val="0000FF"/>
      <w:sz w:val="22"/>
      <w:szCs w:val="22"/>
      <w:lang w:val="x-none" w:eastAsia="x-none"/>
    </w:rPr>
  </w:style>
  <w:style w:type="character" w:customStyle="1" w:styleId="VTNH3Char">
    <w:name w:val="VTN H3 Char"/>
    <w:link w:val="VTNH3"/>
    <w:locked/>
    <w:rsid w:val="00EC6BC2"/>
    <w:rPr>
      <w:rFonts w:ascii="Verdana" w:hAnsi="Verdana"/>
      <w:bCs/>
      <w:szCs w:val="24"/>
      <w:lang w:val="x-none" w:eastAsia="x-none" w:bidi="ar-SA"/>
    </w:rPr>
  </w:style>
  <w:style w:type="paragraph" w:customStyle="1" w:styleId="VTNH3">
    <w:name w:val="VTN H3"/>
    <w:basedOn w:val="Normal"/>
    <w:link w:val="VTNH3Char"/>
    <w:rsid w:val="00EC6BC2"/>
    <w:pPr>
      <w:widowControl w:val="0"/>
      <w:numPr>
        <w:ilvl w:val="2"/>
        <w:numId w:val="3"/>
      </w:numPr>
      <w:suppressAutoHyphens w:val="0"/>
      <w:adjustRightInd w:val="0"/>
      <w:spacing w:after="120" w:line="360" w:lineRule="auto"/>
      <w:ind w:right="288"/>
      <w:jc w:val="both"/>
      <w:outlineLvl w:val="2"/>
    </w:pPr>
    <w:rPr>
      <w:rFonts w:ascii="Verdana" w:eastAsiaTheme="minorHAnsi" w:hAnsi="Verdana" w:cstheme="minorBidi"/>
      <w:bCs/>
      <w:sz w:val="22"/>
      <w:lang w:val="x-none" w:eastAsia="x-none"/>
    </w:rPr>
  </w:style>
  <w:style w:type="paragraph" w:customStyle="1" w:styleId="WW-BodyText2">
    <w:name w:val="WW-Body Text 2"/>
    <w:basedOn w:val="Normal"/>
    <w:rsid w:val="00EC6BC2"/>
    <w:pPr>
      <w:spacing w:line="360" w:lineRule="auto"/>
      <w:jc w:val="both"/>
    </w:pPr>
    <w:rPr>
      <w:rFonts w:ascii="Courier New" w:hAnsi="Courier New" w:cs="Courier New"/>
      <w:sz w:val="22"/>
      <w:szCs w:val="22"/>
      <w:lang w:eastAsia="en-GB"/>
    </w:rPr>
  </w:style>
  <w:style w:type="paragraph" w:customStyle="1" w:styleId="WW-BodyTextIndent3">
    <w:name w:val="WW-Body Text Indent 3"/>
    <w:basedOn w:val="Normal"/>
    <w:rsid w:val="00EC6BC2"/>
    <w:pPr>
      <w:spacing w:line="360" w:lineRule="auto"/>
      <w:ind w:left="1440" w:hanging="1440"/>
      <w:jc w:val="both"/>
    </w:pPr>
    <w:rPr>
      <w:sz w:val="22"/>
      <w:szCs w:val="22"/>
      <w:lang w:eastAsia="en-US"/>
    </w:rPr>
  </w:style>
  <w:style w:type="paragraph" w:customStyle="1" w:styleId="WW-BodyTextIndent2">
    <w:name w:val="WW-Body Text Indent 2"/>
    <w:basedOn w:val="Normal"/>
    <w:rsid w:val="00EC6BC2"/>
    <w:pPr>
      <w:spacing w:line="360" w:lineRule="auto"/>
      <w:ind w:left="1080" w:firstLine="1"/>
      <w:jc w:val="both"/>
    </w:pPr>
    <w:rPr>
      <w:lang w:eastAsia="en-US"/>
    </w:rPr>
  </w:style>
  <w:style w:type="paragraph" w:customStyle="1" w:styleId="WW-PlainText">
    <w:name w:val="WW-Plain Text"/>
    <w:basedOn w:val="Normal"/>
    <w:rsid w:val="00EC6BC2"/>
    <w:pPr>
      <w:spacing w:line="360" w:lineRule="auto"/>
      <w:jc w:val="center"/>
    </w:pPr>
    <w:rPr>
      <w:rFonts w:ascii="Courier New" w:hAnsi="Courier New" w:cs="Courier New"/>
      <w:sz w:val="20"/>
      <w:szCs w:val="20"/>
      <w:lang w:eastAsia="en-US"/>
    </w:rPr>
  </w:style>
  <w:style w:type="paragraph" w:customStyle="1" w:styleId="body">
    <w:name w:val="body"/>
    <w:basedOn w:val="Normal"/>
    <w:rsid w:val="00EC6BC2"/>
    <w:pPr>
      <w:suppressAutoHyphens w:val="0"/>
      <w:spacing w:line="360" w:lineRule="auto"/>
      <w:jc w:val="both"/>
    </w:pPr>
    <w:rPr>
      <w:lang w:val="en-GB" w:eastAsia="en-US"/>
    </w:rPr>
  </w:style>
  <w:style w:type="paragraph" w:customStyle="1" w:styleId="xl52">
    <w:name w:val="xl52"/>
    <w:basedOn w:val="Normal"/>
    <w:rsid w:val="00EC6BC2"/>
    <w:pPr>
      <w:suppressAutoHyphens w:val="0"/>
      <w:spacing w:before="100" w:beforeAutospacing="1" w:after="100" w:afterAutospacing="1" w:line="360" w:lineRule="auto"/>
      <w:jc w:val="center"/>
    </w:pPr>
    <w:rPr>
      <w:rFonts w:ascii="Arial" w:hAnsi="Arial" w:cs="Arial"/>
      <w:b/>
      <w:bCs/>
      <w:lang w:eastAsia="en-US"/>
    </w:rPr>
  </w:style>
  <w:style w:type="paragraph" w:customStyle="1" w:styleId="xl59">
    <w:name w:val="xl59"/>
    <w:basedOn w:val="Normal"/>
    <w:rsid w:val="00EC6BC2"/>
    <w:pPr>
      <w:suppressAutoHyphens w:val="0"/>
      <w:spacing w:before="100" w:beforeAutospacing="1" w:after="100" w:afterAutospacing="1" w:line="360" w:lineRule="auto"/>
      <w:jc w:val="center"/>
    </w:pPr>
    <w:rPr>
      <w:lang w:eastAsia="en-US"/>
    </w:rPr>
  </w:style>
  <w:style w:type="paragraph" w:customStyle="1" w:styleId="xl62">
    <w:name w:val="xl62"/>
    <w:basedOn w:val="Normal"/>
    <w:rsid w:val="00EC6BC2"/>
    <w:pPr>
      <w:suppressAutoHyphens w:val="0"/>
      <w:spacing w:before="100" w:beforeAutospacing="1" w:after="100" w:afterAutospacing="1" w:line="360" w:lineRule="auto"/>
      <w:jc w:val="center"/>
    </w:pPr>
    <w:rPr>
      <w:rFonts w:ascii="Arial" w:hAnsi="Arial" w:cs="Arial"/>
      <w:b/>
      <w:bCs/>
      <w:lang w:eastAsia="en-US"/>
    </w:rPr>
  </w:style>
  <w:style w:type="paragraph" w:customStyle="1" w:styleId="xl76">
    <w:name w:val="xl76"/>
    <w:basedOn w:val="Normal"/>
    <w:rsid w:val="00EC6BC2"/>
    <w:pPr>
      <w:suppressAutoHyphens w:val="0"/>
      <w:spacing w:before="100" w:beforeAutospacing="1" w:after="100" w:afterAutospacing="1" w:line="360" w:lineRule="auto"/>
      <w:jc w:val="center"/>
    </w:pPr>
    <w:rPr>
      <w:rFonts w:ascii="Arial" w:hAnsi="Arial" w:cs="Arial"/>
      <w:b/>
      <w:bCs/>
      <w:sz w:val="22"/>
      <w:szCs w:val="22"/>
      <w:lang w:eastAsia="en-US"/>
    </w:rPr>
  </w:style>
  <w:style w:type="paragraph" w:customStyle="1" w:styleId="xl28">
    <w:name w:val="xl28"/>
    <w:basedOn w:val="Normal"/>
    <w:rsid w:val="00EC6BC2"/>
    <w:pPr>
      <w:pBdr>
        <w:left w:val="single" w:sz="4" w:space="0" w:color="auto"/>
        <w:right w:val="single" w:sz="4" w:space="0" w:color="auto"/>
      </w:pBdr>
      <w:suppressAutoHyphens w:val="0"/>
      <w:spacing w:before="100" w:beforeAutospacing="1" w:after="100" w:afterAutospacing="1" w:line="360" w:lineRule="auto"/>
      <w:jc w:val="both"/>
    </w:pPr>
    <w:rPr>
      <w:lang w:eastAsia="en-US"/>
    </w:rPr>
  </w:style>
  <w:style w:type="paragraph" w:customStyle="1" w:styleId="bullet1">
    <w:name w:val="bullet1"/>
    <w:basedOn w:val="Normal"/>
    <w:rsid w:val="00EC6BC2"/>
    <w:pPr>
      <w:numPr>
        <w:numId w:val="4"/>
      </w:numPr>
      <w:suppressAutoHyphens w:val="0"/>
      <w:spacing w:before="120" w:line="360" w:lineRule="atLeast"/>
      <w:ind w:left="0" w:firstLine="0"/>
      <w:jc w:val="both"/>
    </w:pPr>
    <w:rPr>
      <w:lang w:eastAsia="en-US"/>
    </w:rPr>
  </w:style>
  <w:style w:type="paragraph" w:customStyle="1" w:styleId="font1">
    <w:name w:val="font1"/>
    <w:basedOn w:val="Normal"/>
    <w:rsid w:val="00EC6BC2"/>
    <w:pPr>
      <w:suppressAutoHyphens w:val="0"/>
      <w:spacing w:before="100" w:beforeAutospacing="1" w:after="100" w:afterAutospacing="1" w:line="360" w:lineRule="auto"/>
      <w:jc w:val="center"/>
    </w:pPr>
    <w:rPr>
      <w:rFonts w:ascii="Arial" w:hAnsi="Arial" w:cs="Arial"/>
      <w:sz w:val="20"/>
      <w:szCs w:val="20"/>
      <w:lang w:eastAsia="en-US"/>
    </w:rPr>
  </w:style>
  <w:style w:type="paragraph" w:customStyle="1" w:styleId="xl53">
    <w:name w:val="xl53"/>
    <w:basedOn w:val="Normal"/>
    <w:rsid w:val="00EC6BC2"/>
    <w:pPr>
      <w:suppressAutoHyphens w:val="0"/>
      <w:spacing w:before="100" w:beforeAutospacing="1" w:after="100" w:afterAutospacing="1" w:line="360" w:lineRule="auto"/>
      <w:jc w:val="center"/>
    </w:pPr>
    <w:rPr>
      <w:lang w:eastAsia="en-US"/>
    </w:rPr>
  </w:style>
  <w:style w:type="paragraph" w:customStyle="1" w:styleId="xl54">
    <w:name w:val="xl54"/>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b/>
      <w:bCs/>
      <w:lang w:eastAsia="en-US"/>
    </w:rPr>
  </w:style>
  <w:style w:type="paragraph" w:customStyle="1" w:styleId="xl55">
    <w:name w:val="xl55"/>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56">
    <w:name w:val="xl56"/>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57">
    <w:name w:val="xl57"/>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58">
    <w:name w:val="xl58"/>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b/>
      <w:bCs/>
      <w:lang w:eastAsia="en-US"/>
    </w:rPr>
  </w:style>
  <w:style w:type="paragraph" w:customStyle="1" w:styleId="xl60">
    <w:name w:val="xl60"/>
    <w:basedOn w:val="Normal"/>
    <w:rsid w:val="00EC6BC2"/>
    <w:pPr>
      <w:suppressAutoHyphens w:val="0"/>
      <w:spacing w:before="100" w:beforeAutospacing="1" w:after="100" w:afterAutospacing="1" w:line="360" w:lineRule="auto"/>
      <w:jc w:val="center"/>
    </w:pPr>
    <w:rPr>
      <w:rFonts w:ascii="Arial" w:hAnsi="Arial" w:cs="Arial"/>
      <w:b/>
      <w:bCs/>
      <w:lang w:eastAsia="en-US"/>
    </w:rPr>
  </w:style>
  <w:style w:type="paragraph" w:customStyle="1" w:styleId="xl61">
    <w:name w:val="xl61"/>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lang w:eastAsia="en-US"/>
    </w:rPr>
  </w:style>
  <w:style w:type="paragraph" w:customStyle="1" w:styleId="xl63">
    <w:name w:val="xl63"/>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lang w:eastAsia="en-US"/>
    </w:rPr>
  </w:style>
  <w:style w:type="paragraph" w:customStyle="1" w:styleId="xl64">
    <w:name w:val="xl64"/>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65">
    <w:name w:val="xl65"/>
    <w:basedOn w:val="Normal"/>
    <w:rsid w:val="00EC6BC2"/>
    <w:pPr>
      <w:pBdr>
        <w:top w:val="single" w:sz="4" w:space="0" w:color="auto"/>
      </w:pBdr>
      <w:suppressAutoHyphens w:val="0"/>
      <w:spacing w:before="100" w:beforeAutospacing="1" w:after="100" w:afterAutospacing="1" w:line="360" w:lineRule="auto"/>
      <w:jc w:val="center"/>
    </w:pPr>
    <w:rPr>
      <w:rFonts w:ascii="Arial" w:hAnsi="Arial" w:cs="Arial"/>
      <w:b/>
      <w:bCs/>
      <w:lang w:eastAsia="en-US"/>
    </w:rPr>
  </w:style>
  <w:style w:type="paragraph" w:customStyle="1" w:styleId="xl66">
    <w:name w:val="xl66"/>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lang w:eastAsia="en-US"/>
    </w:rPr>
  </w:style>
  <w:style w:type="paragraph" w:customStyle="1" w:styleId="xl67">
    <w:name w:val="xl67"/>
    <w:basedOn w:val="Normal"/>
    <w:rsid w:val="00EC6BC2"/>
    <w:pPr>
      <w:suppressAutoHyphens w:val="0"/>
      <w:spacing w:before="100" w:beforeAutospacing="1" w:after="100" w:afterAutospacing="1" w:line="360" w:lineRule="auto"/>
      <w:jc w:val="center"/>
    </w:pPr>
    <w:rPr>
      <w:rFonts w:ascii="Arial" w:hAnsi="Arial" w:cs="Arial"/>
      <w:lang w:eastAsia="en-US"/>
    </w:rPr>
  </w:style>
  <w:style w:type="paragraph" w:customStyle="1" w:styleId="xl68">
    <w:name w:val="xl68"/>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sz w:val="22"/>
      <w:szCs w:val="22"/>
      <w:lang w:eastAsia="en-US"/>
    </w:rPr>
  </w:style>
  <w:style w:type="paragraph" w:customStyle="1" w:styleId="xl69">
    <w:name w:val="xl69"/>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font5">
    <w:name w:val="font5"/>
    <w:basedOn w:val="Normal"/>
    <w:rsid w:val="00EC6BC2"/>
    <w:pPr>
      <w:suppressAutoHyphens w:val="0"/>
      <w:spacing w:before="100" w:beforeAutospacing="1" w:after="100" w:afterAutospacing="1" w:line="360" w:lineRule="auto"/>
      <w:jc w:val="center"/>
    </w:pPr>
    <w:rPr>
      <w:rFonts w:ascii="Arial" w:hAnsi="Arial" w:cs="Arial"/>
      <w:b/>
      <w:bCs/>
      <w:lang w:eastAsia="en-US"/>
    </w:rPr>
  </w:style>
  <w:style w:type="paragraph" w:customStyle="1" w:styleId="font6">
    <w:name w:val="font6"/>
    <w:basedOn w:val="Normal"/>
    <w:rsid w:val="00EC6BC2"/>
    <w:pPr>
      <w:suppressAutoHyphens w:val="0"/>
      <w:spacing w:before="100" w:beforeAutospacing="1" w:after="100" w:afterAutospacing="1" w:line="360" w:lineRule="auto"/>
      <w:jc w:val="center"/>
    </w:pPr>
    <w:rPr>
      <w:rFonts w:ascii="Arial" w:hAnsi="Arial" w:cs="Arial"/>
      <w:lang w:eastAsia="en-US"/>
    </w:rPr>
  </w:style>
  <w:style w:type="paragraph" w:customStyle="1" w:styleId="xl70">
    <w:name w:val="xl70"/>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sz w:val="22"/>
      <w:szCs w:val="22"/>
      <w:lang w:eastAsia="en-US"/>
    </w:rPr>
  </w:style>
  <w:style w:type="paragraph" w:customStyle="1" w:styleId="xl71">
    <w:name w:val="xl71"/>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sz w:val="22"/>
      <w:szCs w:val="22"/>
      <w:lang w:eastAsia="en-US"/>
    </w:rPr>
  </w:style>
  <w:style w:type="paragraph" w:customStyle="1" w:styleId="xl72">
    <w:name w:val="xl72"/>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lang w:eastAsia="en-US"/>
    </w:rPr>
  </w:style>
  <w:style w:type="paragraph" w:customStyle="1" w:styleId="xl73">
    <w:name w:val="xl73"/>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sz w:val="22"/>
      <w:szCs w:val="22"/>
      <w:lang w:eastAsia="en-US"/>
    </w:rPr>
  </w:style>
  <w:style w:type="paragraph" w:customStyle="1" w:styleId="xl74">
    <w:name w:val="xl74"/>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b/>
      <w:bCs/>
      <w:lang w:eastAsia="en-US"/>
    </w:rPr>
  </w:style>
  <w:style w:type="paragraph" w:customStyle="1" w:styleId="xl75">
    <w:name w:val="xl75"/>
    <w:basedOn w:val="Normal"/>
    <w:rsid w:val="00EC6BC2"/>
    <w:pPr>
      <w:suppressAutoHyphens w:val="0"/>
      <w:spacing w:before="100" w:beforeAutospacing="1" w:after="100" w:afterAutospacing="1" w:line="360" w:lineRule="auto"/>
      <w:jc w:val="center"/>
    </w:pPr>
    <w:rPr>
      <w:rFonts w:ascii="Arial" w:hAnsi="Arial" w:cs="Arial"/>
      <w:b/>
      <w:bCs/>
      <w:sz w:val="22"/>
      <w:szCs w:val="22"/>
      <w:lang w:eastAsia="en-US"/>
    </w:rPr>
  </w:style>
  <w:style w:type="paragraph" w:customStyle="1" w:styleId="xl77">
    <w:name w:val="xl77"/>
    <w:basedOn w:val="Normal"/>
    <w:rsid w:val="00EC6BC2"/>
    <w:pPr>
      <w:suppressAutoHyphens w:val="0"/>
      <w:spacing w:before="100" w:beforeAutospacing="1" w:after="100" w:afterAutospacing="1" w:line="360" w:lineRule="auto"/>
      <w:jc w:val="center"/>
    </w:pPr>
    <w:rPr>
      <w:rFonts w:ascii="Verdana" w:hAnsi="Verdana"/>
      <w:b/>
      <w:bCs/>
      <w:lang w:eastAsia="en-US"/>
    </w:rPr>
  </w:style>
  <w:style w:type="paragraph" w:customStyle="1" w:styleId="xl78">
    <w:name w:val="xl78"/>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Verdana" w:hAnsi="Verdana"/>
      <w:lang w:eastAsia="en-US"/>
    </w:rPr>
  </w:style>
  <w:style w:type="paragraph" w:customStyle="1" w:styleId="xl79">
    <w:name w:val="xl79"/>
    <w:basedOn w:val="Normal"/>
    <w:rsid w:val="00EC6BC2"/>
    <w:pPr>
      <w:suppressAutoHyphens w:val="0"/>
      <w:spacing w:before="100" w:beforeAutospacing="1" w:after="100" w:afterAutospacing="1" w:line="360" w:lineRule="auto"/>
      <w:jc w:val="center"/>
    </w:pPr>
    <w:rPr>
      <w:rFonts w:ascii="Verdana" w:hAnsi="Verdana"/>
      <w:lang w:eastAsia="en-US"/>
    </w:rPr>
  </w:style>
  <w:style w:type="paragraph" w:customStyle="1" w:styleId="xl80">
    <w:name w:val="xl80"/>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sz w:val="22"/>
      <w:szCs w:val="22"/>
      <w:lang w:eastAsia="en-US"/>
    </w:rPr>
  </w:style>
  <w:style w:type="paragraph" w:customStyle="1" w:styleId="xl81">
    <w:name w:val="xl81"/>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sz w:val="22"/>
      <w:szCs w:val="22"/>
      <w:lang w:eastAsia="en-US"/>
    </w:rPr>
  </w:style>
  <w:style w:type="paragraph" w:customStyle="1" w:styleId="xl82">
    <w:name w:val="xl82"/>
    <w:basedOn w:val="Normal"/>
    <w:rsid w:val="00EC6BC2"/>
    <w:pPr>
      <w:suppressAutoHyphens w:val="0"/>
      <w:spacing w:before="100" w:beforeAutospacing="1" w:after="100" w:afterAutospacing="1" w:line="360" w:lineRule="auto"/>
      <w:jc w:val="center"/>
    </w:pPr>
    <w:rPr>
      <w:rFonts w:ascii="Arial" w:hAnsi="Arial" w:cs="Arial"/>
      <w:b/>
      <w:bCs/>
      <w:lang w:eastAsia="en-US"/>
    </w:rPr>
  </w:style>
  <w:style w:type="paragraph" w:customStyle="1" w:styleId="xl83">
    <w:name w:val="xl83"/>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b/>
      <w:bCs/>
      <w:sz w:val="22"/>
      <w:szCs w:val="22"/>
      <w:lang w:eastAsia="en-US"/>
    </w:rPr>
  </w:style>
  <w:style w:type="paragraph" w:customStyle="1" w:styleId="xl84">
    <w:name w:val="xl84"/>
    <w:basedOn w:val="Normal"/>
    <w:rsid w:val="00EC6BC2"/>
    <w:pPr>
      <w:suppressAutoHyphens w:val="0"/>
      <w:spacing w:before="100" w:beforeAutospacing="1" w:after="100" w:afterAutospacing="1" w:line="360" w:lineRule="auto"/>
      <w:jc w:val="center"/>
    </w:pPr>
    <w:rPr>
      <w:rFonts w:ascii="Arial" w:hAnsi="Arial" w:cs="Arial"/>
      <w:b/>
      <w:bCs/>
      <w:sz w:val="22"/>
      <w:szCs w:val="22"/>
      <w:lang w:eastAsia="en-US"/>
    </w:rPr>
  </w:style>
  <w:style w:type="paragraph" w:customStyle="1" w:styleId="xl24">
    <w:name w:val="xl24"/>
    <w:basedOn w:val="Normal"/>
    <w:rsid w:val="00EC6BC2"/>
    <w:pPr>
      <w:suppressAutoHyphens w:val="0"/>
      <w:spacing w:before="100" w:beforeAutospacing="1" w:after="100" w:afterAutospacing="1" w:line="360" w:lineRule="auto"/>
      <w:jc w:val="center"/>
    </w:pPr>
    <w:rPr>
      <w:rFonts w:ascii="Arial" w:hAnsi="Arial" w:cs="Arial"/>
      <w:b/>
      <w:bCs/>
      <w:lang w:eastAsia="en-US"/>
    </w:rPr>
  </w:style>
  <w:style w:type="paragraph" w:customStyle="1" w:styleId="xl25">
    <w:name w:val="xl25"/>
    <w:basedOn w:val="Normal"/>
    <w:rsid w:val="00EC6BC2"/>
    <w:pPr>
      <w:pBdr>
        <w:left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26">
    <w:name w:val="xl26"/>
    <w:basedOn w:val="Normal"/>
    <w:rsid w:val="00EC6BC2"/>
    <w:pPr>
      <w:pBdr>
        <w:left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27">
    <w:name w:val="xl27"/>
    <w:basedOn w:val="Normal"/>
    <w:rsid w:val="00EC6BC2"/>
    <w:pPr>
      <w:pBdr>
        <w:left w:val="single" w:sz="4" w:space="0" w:color="auto"/>
        <w:bottom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29">
    <w:name w:val="xl29"/>
    <w:basedOn w:val="Normal"/>
    <w:rsid w:val="00EC6BC2"/>
    <w:pPr>
      <w:pBdr>
        <w:top w:val="single" w:sz="4" w:space="0" w:color="auto"/>
        <w:left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30">
    <w:name w:val="xl30"/>
    <w:basedOn w:val="Normal"/>
    <w:rsid w:val="00EC6BC2"/>
    <w:pPr>
      <w:suppressAutoHyphens w:val="0"/>
      <w:spacing w:before="100" w:beforeAutospacing="1" w:after="100" w:afterAutospacing="1" w:line="360" w:lineRule="auto"/>
      <w:jc w:val="center"/>
    </w:pPr>
    <w:rPr>
      <w:rFonts w:ascii="Arial" w:hAnsi="Arial" w:cs="Arial"/>
      <w:b/>
      <w:bCs/>
      <w:lang w:eastAsia="en-US"/>
    </w:rPr>
  </w:style>
  <w:style w:type="paragraph" w:customStyle="1" w:styleId="xl31">
    <w:name w:val="xl31"/>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32">
    <w:name w:val="xl32"/>
    <w:basedOn w:val="Normal"/>
    <w:rsid w:val="00EC6BC2"/>
    <w:pPr>
      <w:suppressAutoHyphens w:val="0"/>
      <w:spacing w:before="100" w:beforeAutospacing="1" w:after="100" w:afterAutospacing="1" w:line="360" w:lineRule="auto"/>
      <w:jc w:val="right"/>
    </w:pPr>
    <w:rPr>
      <w:rFonts w:ascii="Arial" w:hAnsi="Arial" w:cs="Arial"/>
      <w:b/>
      <w:bCs/>
      <w:lang w:eastAsia="en-US"/>
    </w:rPr>
  </w:style>
  <w:style w:type="paragraph" w:customStyle="1" w:styleId="xl33">
    <w:name w:val="xl33"/>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sz w:val="18"/>
      <w:szCs w:val="18"/>
      <w:lang w:eastAsia="en-US"/>
    </w:rPr>
  </w:style>
  <w:style w:type="paragraph" w:customStyle="1" w:styleId="xl34">
    <w:name w:val="xl34"/>
    <w:basedOn w:val="Normal"/>
    <w:rsid w:val="00EC6BC2"/>
    <w:pPr>
      <w:pBdr>
        <w:bottom w:val="single" w:sz="4" w:space="0" w:color="auto"/>
      </w:pBdr>
      <w:suppressAutoHyphens w:val="0"/>
      <w:spacing w:before="100" w:beforeAutospacing="1" w:after="100" w:afterAutospacing="1" w:line="360" w:lineRule="auto"/>
      <w:jc w:val="center"/>
    </w:pPr>
    <w:rPr>
      <w:rFonts w:ascii="Arial" w:hAnsi="Arial" w:cs="Arial"/>
      <w:b/>
      <w:bCs/>
      <w:lang w:eastAsia="en-US"/>
    </w:rPr>
  </w:style>
  <w:style w:type="paragraph" w:customStyle="1" w:styleId="xl35">
    <w:name w:val="xl35"/>
    <w:basedOn w:val="Normal"/>
    <w:rsid w:val="00EC6BC2"/>
    <w:pPr>
      <w:suppressAutoHyphens w:val="0"/>
      <w:spacing w:before="100" w:beforeAutospacing="1" w:after="100" w:afterAutospacing="1" w:line="360" w:lineRule="auto"/>
      <w:jc w:val="center"/>
    </w:pPr>
    <w:rPr>
      <w:rFonts w:ascii="Arial" w:hAnsi="Arial" w:cs="Arial"/>
      <w:b/>
      <w:bCs/>
      <w:lang w:eastAsia="en-US"/>
    </w:rPr>
  </w:style>
  <w:style w:type="paragraph" w:customStyle="1" w:styleId="xl36">
    <w:name w:val="xl36"/>
    <w:basedOn w:val="Normal"/>
    <w:rsid w:val="00EC6BC2"/>
    <w:pPr>
      <w:pBdr>
        <w:left w:val="single" w:sz="4" w:space="0" w:color="auto"/>
        <w:right w:val="single" w:sz="4" w:space="0" w:color="auto"/>
      </w:pBdr>
      <w:suppressAutoHyphens w:val="0"/>
      <w:spacing w:before="100" w:beforeAutospacing="1" w:after="100" w:afterAutospacing="1" w:line="360" w:lineRule="auto"/>
      <w:jc w:val="center"/>
    </w:pPr>
    <w:rPr>
      <w:rFonts w:ascii="Arial" w:hAnsi="Arial" w:cs="Arial"/>
      <w:color w:val="0000FF"/>
      <w:lang w:eastAsia="en-US"/>
    </w:rPr>
  </w:style>
  <w:style w:type="paragraph" w:customStyle="1" w:styleId="xl37">
    <w:name w:val="xl37"/>
    <w:basedOn w:val="Normal"/>
    <w:rsid w:val="00EC6BC2"/>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line="360" w:lineRule="auto"/>
      <w:jc w:val="center"/>
    </w:pPr>
    <w:rPr>
      <w:rFonts w:ascii="Arial" w:hAnsi="Arial" w:cs="Arial"/>
      <w:b/>
      <w:bCs/>
      <w:lang w:eastAsia="en-US"/>
    </w:rPr>
  </w:style>
  <w:style w:type="paragraph" w:customStyle="1" w:styleId="xl38">
    <w:name w:val="xl38"/>
    <w:basedOn w:val="Normal"/>
    <w:rsid w:val="00EC6BC2"/>
    <w:pPr>
      <w:pBdr>
        <w:bottom w:val="single" w:sz="4" w:space="0" w:color="auto"/>
        <w:right w:val="single" w:sz="4" w:space="0" w:color="auto"/>
      </w:pBdr>
      <w:suppressAutoHyphens w:val="0"/>
      <w:spacing w:before="100" w:beforeAutospacing="1" w:after="100" w:afterAutospacing="1" w:line="360" w:lineRule="auto"/>
      <w:jc w:val="both"/>
    </w:pPr>
    <w:rPr>
      <w:lang w:eastAsia="en-US"/>
    </w:rPr>
  </w:style>
  <w:style w:type="paragraph" w:customStyle="1" w:styleId="xl39">
    <w:name w:val="xl39"/>
    <w:basedOn w:val="Normal"/>
    <w:rsid w:val="00EC6BC2"/>
    <w:pPr>
      <w:pBdr>
        <w:bottom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40">
    <w:name w:val="xl40"/>
    <w:basedOn w:val="Normal"/>
    <w:rsid w:val="00EC6BC2"/>
    <w:pPr>
      <w:pBdr>
        <w:left w:val="single" w:sz="4" w:space="0" w:color="auto"/>
        <w:bottom w:val="single" w:sz="4" w:space="0" w:color="auto"/>
      </w:pBdr>
      <w:suppressAutoHyphens w:val="0"/>
      <w:spacing w:before="100" w:beforeAutospacing="1" w:after="100" w:afterAutospacing="1" w:line="360" w:lineRule="auto"/>
      <w:jc w:val="center"/>
    </w:pPr>
    <w:rPr>
      <w:rFonts w:ascii="Arial" w:hAnsi="Arial" w:cs="Arial"/>
      <w:b/>
      <w:bCs/>
      <w:lang w:eastAsia="en-US"/>
    </w:rPr>
  </w:style>
  <w:style w:type="paragraph" w:customStyle="1" w:styleId="xl41">
    <w:name w:val="xl41"/>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42">
    <w:name w:val="xl42"/>
    <w:basedOn w:val="Normal"/>
    <w:rsid w:val="00EC6BC2"/>
    <w:pPr>
      <w:pBdr>
        <w:top w:val="single" w:sz="4" w:space="0" w:color="auto"/>
        <w:bottom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43">
    <w:name w:val="xl43"/>
    <w:basedOn w:val="Normal"/>
    <w:rsid w:val="00EC6BC2"/>
    <w:pPr>
      <w:suppressAutoHyphens w:val="0"/>
      <w:spacing w:before="100" w:beforeAutospacing="1" w:after="100" w:afterAutospacing="1" w:line="360" w:lineRule="auto"/>
      <w:jc w:val="center"/>
    </w:pPr>
    <w:rPr>
      <w:lang w:eastAsia="en-US"/>
    </w:rPr>
  </w:style>
  <w:style w:type="paragraph" w:customStyle="1" w:styleId="xl44">
    <w:name w:val="xl44"/>
    <w:basedOn w:val="Normal"/>
    <w:rsid w:val="00EC6BC2"/>
    <w:pPr>
      <w:pBdr>
        <w:left w:val="single" w:sz="4" w:space="0" w:color="auto"/>
      </w:pBdr>
      <w:suppressAutoHyphens w:val="0"/>
      <w:spacing w:before="100" w:beforeAutospacing="1" w:after="100" w:afterAutospacing="1" w:line="360" w:lineRule="auto"/>
      <w:jc w:val="center"/>
    </w:pPr>
    <w:rPr>
      <w:lang w:eastAsia="en-US"/>
    </w:rPr>
  </w:style>
  <w:style w:type="paragraph" w:customStyle="1" w:styleId="xl45">
    <w:name w:val="xl45"/>
    <w:basedOn w:val="Normal"/>
    <w:rsid w:val="00EC6BC2"/>
    <w:pPr>
      <w:pBdr>
        <w:left w:val="single" w:sz="4" w:space="0" w:color="auto"/>
        <w:right w:val="single" w:sz="4" w:space="0" w:color="auto"/>
      </w:pBdr>
      <w:suppressAutoHyphens w:val="0"/>
      <w:spacing w:before="100" w:beforeAutospacing="1" w:after="100" w:afterAutospacing="1" w:line="360" w:lineRule="auto"/>
      <w:jc w:val="both"/>
    </w:pPr>
    <w:rPr>
      <w:lang w:eastAsia="en-US"/>
    </w:rPr>
  </w:style>
  <w:style w:type="paragraph" w:customStyle="1" w:styleId="xl46">
    <w:name w:val="xl46"/>
    <w:basedOn w:val="Normal"/>
    <w:rsid w:val="00EC6BC2"/>
    <w:pPr>
      <w:pBdr>
        <w:bottom w:val="single" w:sz="4" w:space="0" w:color="auto"/>
      </w:pBdr>
      <w:suppressAutoHyphens w:val="0"/>
      <w:spacing w:before="100" w:beforeAutospacing="1" w:after="100" w:afterAutospacing="1" w:line="360" w:lineRule="auto"/>
      <w:jc w:val="center"/>
    </w:pPr>
    <w:rPr>
      <w:lang w:eastAsia="en-US"/>
    </w:rPr>
  </w:style>
  <w:style w:type="paragraph" w:customStyle="1" w:styleId="xl47">
    <w:name w:val="xl47"/>
    <w:basedOn w:val="Normal"/>
    <w:rsid w:val="00EC6BC2"/>
    <w:pPr>
      <w:pBdr>
        <w:bottom w:val="single" w:sz="4" w:space="0" w:color="auto"/>
      </w:pBdr>
      <w:suppressAutoHyphens w:val="0"/>
      <w:spacing w:before="100" w:beforeAutospacing="1" w:after="100" w:afterAutospacing="1" w:line="360" w:lineRule="auto"/>
      <w:jc w:val="center"/>
    </w:pPr>
    <w:rPr>
      <w:rFonts w:ascii="Arial" w:hAnsi="Arial" w:cs="Arial"/>
      <w:b/>
      <w:bCs/>
      <w:lang w:eastAsia="en-US"/>
    </w:rPr>
  </w:style>
  <w:style w:type="paragraph" w:customStyle="1" w:styleId="xl48">
    <w:name w:val="xl48"/>
    <w:basedOn w:val="Normal"/>
    <w:rsid w:val="00EC6BC2"/>
    <w:pPr>
      <w:pBdr>
        <w:bottom w:val="single" w:sz="4" w:space="0" w:color="auto"/>
      </w:pBdr>
      <w:suppressAutoHyphens w:val="0"/>
      <w:spacing w:before="100" w:beforeAutospacing="1" w:after="100" w:afterAutospacing="1" w:line="360" w:lineRule="auto"/>
      <w:jc w:val="center"/>
    </w:pPr>
    <w:rPr>
      <w:lang w:eastAsia="en-US"/>
    </w:rPr>
  </w:style>
  <w:style w:type="paragraph" w:customStyle="1" w:styleId="xl49">
    <w:name w:val="xl49"/>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360" w:lineRule="auto"/>
      <w:jc w:val="center"/>
    </w:pPr>
    <w:rPr>
      <w:rFonts w:ascii="Arial" w:hAnsi="Arial" w:cs="Arial"/>
      <w:lang w:eastAsia="en-US"/>
    </w:rPr>
  </w:style>
  <w:style w:type="paragraph" w:customStyle="1" w:styleId="xl50">
    <w:name w:val="xl50"/>
    <w:basedOn w:val="Normal"/>
    <w:rsid w:val="00EC6BC2"/>
    <w:pPr>
      <w:pBdr>
        <w:top w:val="single" w:sz="4" w:space="0" w:color="auto"/>
        <w:left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xl51">
    <w:name w:val="xl51"/>
    <w:basedOn w:val="Normal"/>
    <w:rsid w:val="00EC6BC2"/>
    <w:pPr>
      <w:pBdr>
        <w:left w:val="single" w:sz="4" w:space="0" w:color="auto"/>
        <w:bottom w:val="single" w:sz="4" w:space="0" w:color="auto"/>
        <w:right w:val="single" w:sz="4" w:space="0" w:color="auto"/>
      </w:pBdr>
      <w:suppressAutoHyphens w:val="0"/>
      <w:spacing w:before="100" w:beforeAutospacing="1" w:after="100" w:afterAutospacing="1" w:line="360" w:lineRule="auto"/>
      <w:jc w:val="center"/>
    </w:pPr>
    <w:rPr>
      <w:lang w:eastAsia="en-US"/>
    </w:rPr>
  </w:style>
  <w:style w:type="paragraph" w:customStyle="1" w:styleId="head">
    <w:name w:val="head"/>
    <w:basedOn w:val="Normal"/>
    <w:rsid w:val="00EC6BC2"/>
    <w:pPr>
      <w:suppressAutoHyphens w:val="0"/>
      <w:spacing w:line="360" w:lineRule="auto"/>
      <w:jc w:val="center"/>
    </w:pPr>
    <w:rPr>
      <w:szCs w:val="20"/>
      <w:lang w:val="en-GB" w:eastAsia="en-US"/>
    </w:rPr>
  </w:style>
  <w:style w:type="paragraph" w:customStyle="1" w:styleId="celleft">
    <w:name w:val="celleft"/>
    <w:basedOn w:val="Normal"/>
    <w:rsid w:val="00EC6BC2"/>
    <w:pPr>
      <w:suppressAutoHyphens w:val="0"/>
      <w:spacing w:line="360" w:lineRule="auto"/>
      <w:jc w:val="center"/>
    </w:pPr>
    <w:rPr>
      <w:szCs w:val="20"/>
      <w:lang w:val="en-GB" w:eastAsia="en-US"/>
    </w:rPr>
  </w:style>
  <w:style w:type="paragraph" w:customStyle="1" w:styleId="sdhd1">
    <w:name w:val="sdhd1"/>
    <w:basedOn w:val="Normal"/>
    <w:rsid w:val="00EC6BC2"/>
    <w:pPr>
      <w:suppressAutoHyphens w:val="0"/>
      <w:spacing w:before="120" w:line="360" w:lineRule="atLeast"/>
      <w:jc w:val="center"/>
    </w:pPr>
    <w:rPr>
      <w:b/>
      <w:sz w:val="28"/>
      <w:szCs w:val="20"/>
      <w:lang w:val="en-GB" w:eastAsia="en-US"/>
    </w:rPr>
  </w:style>
  <w:style w:type="paragraph" w:customStyle="1" w:styleId="ind">
    <w:name w:val="ind"/>
    <w:basedOn w:val="Normal"/>
    <w:rsid w:val="00EC6BC2"/>
    <w:pPr>
      <w:suppressAutoHyphens w:val="0"/>
      <w:spacing w:before="120" w:line="360" w:lineRule="atLeast"/>
      <w:ind w:left="1152" w:hanging="432"/>
      <w:jc w:val="both"/>
    </w:pPr>
    <w:rPr>
      <w:szCs w:val="20"/>
      <w:lang w:val="en-GB" w:eastAsia="en-US"/>
    </w:rPr>
  </w:style>
  <w:style w:type="paragraph" w:customStyle="1" w:styleId="SDHD">
    <w:name w:val="SDHD"/>
    <w:basedOn w:val="Normal"/>
    <w:rsid w:val="00EC6BC2"/>
    <w:pPr>
      <w:suppressAutoHyphens w:val="0"/>
      <w:spacing w:before="120" w:line="360" w:lineRule="atLeast"/>
      <w:jc w:val="center"/>
    </w:pPr>
    <w:rPr>
      <w:b/>
      <w:caps/>
      <w:sz w:val="28"/>
      <w:lang w:eastAsia="en-US"/>
    </w:rPr>
  </w:style>
  <w:style w:type="paragraph" w:customStyle="1" w:styleId="ind1">
    <w:name w:val="ind1"/>
    <w:basedOn w:val="Normal"/>
    <w:rsid w:val="00EC6BC2"/>
    <w:pPr>
      <w:suppressAutoHyphens w:val="0"/>
      <w:spacing w:before="120" w:line="360" w:lineRule="auto"/>
      <w:ind w:left="720" w:hanging="720"/>
      <w:jc w:val="both"/>
    </w:pPr>
    <w:rPr>
      <w:lang w:eastAsia="en-US"/>
    </w:rPr>
  </w:style>
  <w:style w:type="paragraph" w:customStyle="1" w:styleId="Figure">
    <w:name w:val="Figure"/>
    <w:basedOn w:val="Normal"/>
    <w:rsid w:val="00EC6BC2"/>
    <w:pPr>
      <w:tabs>
        <w:tab w:val="left" w:pos="720"/>
        <w:tab w:val="left" w:pos="2019"/>
      </w:tabs>
      <w:suppressAutoHyphens w:val="0"/>
      <w:spacing w:before="120" w:after="120" w:line="360" w:lineRule="auto"/>
      <w:jc w:val="center"/>
    </w:pPr>
    <w:rPr>
      <w:b/>
      <w:noProof/>
      <w:lang w:eastAsia="en-US"/>
    </w:rPr>
  </w:style>
  <w:style w:type="paragraph" w:customStyle="1" w:styleId="BodyTextBUL">
    <w:name w:val="Body Text BUL"/>
    <w:basedOn w:val="BodyText"/>
    <w:rsid w:val="00EC6BC2"/>
    <w:pPr>
      <w:tabs>
        <w:tab w:val="num" w:pos="1080"/>
      </w:tabs>
      <w:suppressAutoHyphens w:val="0"/>
      <w:spacing w:before="120" w:line="360" w:lineRule="auto"/>
      <w:ind w:left="283" w:hanging="283"/>
      <w:jc w:val="both"/>
    </w:pPr>
    <w:rPr>
      <w:lang w:val="en-GB" w:eastAsia="x-none"/>
    </w:rPr>
  </w:style>
  <w:style w:type="paragraph" w:customStyle="1" w:styleId="Norm2">
    <w:name w:val="Norm2"/>
    <w:basedOn w:val="Normal"/>
    <w:rsid w:val="00EC6BC2"/>
    <w:pPr>
      <w:suppressAutoHyphens w:val="0"/>
      <w:spacing w:line="360" w:lineRule="auto"/>
      <w:ind w:left="1440" w:hanging="900"/>
      <w:jc w:val="center"/>
    </w:pPr>
    <w:rPr>
      <w:u w:val="single"/>
      <w:lang w:val="en-GB" w:eastAsia="en-US"/>
    </w:rPr>
  </w:style>
  <w:style w:type="paragraph" w:customStyle="1" w:styleId="Head2">
    <w:name w:val="Head2"/>
    <w:basedOn w:val="Normal"/>
    <w:rsid w:val="00EC6BC2"/>
    <w:pPr>
      <w:suppressAutoHyphens w:val="0"/>
      <w:spacing w:line="360" w:lineRule="auto"/>
      <w:jc w:val="center"/>
    </w:pPr>
    <w:rPr>
      <w:lang w:val="en-GB" w:eastAsia="en-US"/>
    </w:rPr>
  </w:style>
  <w:style w:type="paragraph" w:customStyle="1" w:styleId="tabletxt">
    <w:name w:val="table txt"/>
    <w:basedOn w:val="Normal"/>
    <w:rsid w:val="00EC6BC2"/>
    <w:pPr>
      <w:suppressAutoHyphens w:val="0"/>
      <w:spacing w:before="40" w:line="360" w:lineRule="auto"/>
      <w:jc w:val="center"/>
    </w:pPr>
    <w:rPr>
      <w:kern w:val="28"/>
      <w:sz w:val="20"/>
      <w:lang w:val="en-GB" w:eastAsia="en-US"/>
    </w:rPr>
  </w:style>
  <w:style w:type="paragraph" w:customStyle="1" w:styleId="xl91">
    <w:name w:val="xl91"/>
    <w:basedOn w:val="Normal"/>
    <w:rsid w:val="00EC6BC2"/>
    <w:pPr>
      <w:suppressAutoHyphens w:val="0"/>
      <w:spacing w:before="100" w:beforeAutospacing="1" w:after="100" w:afterAutospacing="1"/>
      <w:jc w:val="center"/>
    </w:pPr>
    <w:rPr>
      <w:b/>
      <w:bCs/>
      <w:sz w:val="26"/>
      <w:szCs w:val="26"/>
      <w:lang w:eastAsia="en-US"/>
    </w:rPr>
  </w:style>
  <w:style w:type="paragraph" w:customStyle="1" w:styleId="xl92">
    <w:name w:val="xl92"/>
    <w:basedOn w:val="Normal"/>
    <w:rsid w:val="00EC6BC2"/>
    <w:pPr>
      <w:pBdr>
        <w:left w:val="single" w:sz="8" w:space="0" w:color="auto"/>
      </w:pBdr>
      <w:suppressAutoHyphens w:val="0"/>
      <w:spacing w:before="100" w:beforeAutospacing="1" w:after="100" w:afterAutospacing="1"/>
      <w:jc w:val="center"/>
    </w:pPr>
    <w:rPr>
      <w:b/>
      <w:bCs/>
      <w:sz w:val="26"/>
      <w:szCs w:val="26"/>
      <w:lang w:eastAsia="en-US"/>
    </w:rPr>
  </w:style>
  <w:style w:type="paragraph" w:customStyle="1" w:styleId="xl93">
    <w:name w:val="xl93"/>
    <w:basedOn w:val="Normal"/>
    <w:rsid w:val="00EC6BC2"/>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pPr>
    <w:rPr>
      <w:sz w:val="26"/>
      <w:szCs w:val="26"/>
      <w:lang w:eastAsia="en-US"/>
    </w:rPr>
  </w:style>
  <w:style w:type="paragraph" w:customStyle="1" w:styleId="xl94">
    <w:name w:val="xl94"/>
    <w:basedOn w:val="Normal"/>
    <w:rsid w:val="00EC6BC2"/>
    <w:pPr>
      <w:pBdr>
        <w:top w:val="single" w:sz="4" w:space="0" w:color="auto"/>
        <w:left w:val="single" w:sz="4" w:space="0" w:color="auto"/>
        <w:bottom w:val="single" w:sz="4" w:space="0" w:color="auto"/>
        <w:right w:val="single" w:sz="8" w:space="0" w:color="auto"/>
      </w:pBdr>
      <w:shd w:val="clear" w:color="auto" w:fill="CCFFFF"/>
      <w:suppressAutoHyphens w:val="0"/>
      <w:spacing w:before="100" w:beforeAutospacing="1" w:after="100" w:afterAutospacing="1"/>
    </w:pPr>
    <w:rPr>
      <w:sz w:val="26"/>
      <w:szCs w:val="26"/>
      <w:lang w:eastAsia="en-US"/>
    </w:rPr>
  </w:style>
  <w:style w:type="paragraph" w:customStyle="1" w:styleId="xl95">
    <w:name w:val="xl95"/>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6"/>
      <w:szCs w:val="26"/>
      <w:lang w:eastAsia="en-US"/>
    </w:rPr>
  </w:style>
  <w:style w:type="paragraph" w:customStyle="1" w:styleId="xl96">
    <w:name w:val="xl96"/>
    <w:basedOn w:val="Normal"/>
    <w:rsid w:val="00EC6BC2"/>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pPr>
    <w:rPr>
      <w:sz w:val="26"/>
      <w:szCs w:val="26"/>
      <w:lang w:eastAsia="en-US"/>
    </w:rPr>
  </w:style>
  <w:style w:type="paragraph" w:customStyle="1" w:styleId="xl97">
    <w:name w:val="xl97"/>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sz w:val="26"/>
      <w:szCs w:val="26"/>
      <w:lang w:eastAsia="en-US"/>
    </w:rPr>
  </w:style>
  <w:style w:type="paragraph" w:customStyle="1" w:styleId="xl98">
    <w:name w:val="xl98"/>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sz w:val="26"/>
      <w:szCs w:val="26"/>
      <w:lang w:eastAsia="en-US"/>
    </w:rPr>
  </w:style>
  <w:style w:type="paragraph" w:customStyle="1" w:styleId="xl99">
    <w:name w:val="xl99"/>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b/>
      <w:bCs/>
      <w:sz w:val="26"/>
      <w:szCs w:val="26"/>
      <w:lang w:eastAsia="en-US"/>
    </w:rPr>
  </w:style>
  <w:style w:type="paragraph" w:customStyle="1" w:styleId="xl100">
    <w:name w:val="xl100"/>
    <w:basedOn w:val="Normal"/>
    <w:rsid w:val="00EC6BC2"/>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pPr>
    <w:rPr>
      <w:sz w:val="26"/>
      <w:szCs w:val="26"/>
      <w:lang w:eastAsia="en-US"/>
    </w:rPr>
  </w:style>
  <w:style w:type="paragraph" w:customStyle="1" w:styleId="xl101">
    <w:name w:val="xl101"/>
    <w:basedOn w:val="Normal"/>
    <w:rsid w:val="00EC6BC2"/>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pPr>
    <w:rPr>
      <w:sz w:val="26"/>
      <w:szCs w:val="26"/>
      <w:lang w:eastAsia="en-US"/>
    </w:rPr>
  </w:style>
  <w:style w:type="paragraph" w:customStyle="1" w:styleId="xl102">
    <w:name w:val="xl102"/>
    <w:basedOn w:val="Normal"/>
    <w:rsid w:val="00EC6BC2"/>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sz w:val="26"/>
      <w:szCs w:val="26"/>
      <w:lang w:eastAsia="en-US"/>
    </w:rPr>
  </w:style>
  <w:style w:type="paragraph" w:customStyle="1" w:styleId="xl103">
    <w:name w:val="xl103"/>
    <w:basedOn w:val="Normal"/>
    <w:rsid w:val="00EC6BC2"/>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pPr>
    <w:rPr>
      <w:b/>
      <w:bCs/>
      <w:sz w:val="26"/>
      <w:szCs w:val="26"/>
      <w:lang w:eastAsia="en-US"/>
    </w:rPr>
  </w:style>
  <w:style w:type="paragraph" w:customStyle="1" w:styleId="xl104">
    <w:name w:val="xl104"/>
    <w:basedOn w:val="Normal"/>
    <w:rsid w:val="00EC6BC2"/>
    <w:pPr>
      <w:pBdr>
        <w:left w:val="single" w:sz="8" w:space="0" w:color="auto"/>
      </w:pBdr>
      <w:suppressAutoHyphens w:val="0"/>
      <w:spacing w:before="100" w:beforeAutospacing="1" w:after="100" w:afterAutospacing="1"/>
    </w:pPr>
    <w:rPr>
      <w:sz w:val="20"/>
      <w:szCs w:val="20"/>
      <w:lang w:eastAsia="en-US"/>
    </w:rPr>
  </w:style>
  <w:style w:type="paragraph" w:customStyle="1" w:styleId="xl105">
    <w:name w:val="xl105"/>
    <w:basedOn w:val="Normal"/>
    <w:rsid w:val="00EC6BC2"/>
    <w:pPr>
      <w:suppressAutoHyphens w:val="0"/>
      <w:spacing w:before="100" w:beforeAutospacing="1" w:after="100" w:afterAutospacing="1"/>
    </w:pPr>
    <w:rPr>
      <w:sz w:val="20"/>
      <w:szCs w:val="20"/>
      <w:lang w:eastAsia="en-US"/>
    </w:rPr>
  </w:style>
  <w:style w:type="paragraph" w:customStyle="1" w:styleId="xl106">
    <w:name w:val="xl106"/>
    <w:basedOn w:val="Normal"/>
    <w:rsid w:val="00EC6BC2"/>
    <w:pPr>
      <w:pBdr>
        <w:right w:val="single" w:sz="8" w:space="0" w:color="auto"/>
      </w:pBdr>
      <w:suppressAutoHyphens w:val="0"/>
      <w:spacing w:before="100" w:beforeAutospacing="1" w:after="100" w:afterAutospacing="1"/>
    </w:pPr>
    <w:rPr>
      <w:sz w:val="20"/>
      <w:szCs w:val="20"/>
      <w:lang w:eastAsia="en-US"/>
    </w:rPr>
  </w:style>
  <w:style w:type="paragraph" w:customStyle="1" w:styleId="xl107">
    <w:name w:val="xl107"/>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6"/>
      <w:szCs w:val="26"/>
      <w:lang w:eastAsia="en-US"/>
    </w:rPr>
  </w:style>
  <w:style w:type="paragraph" w:customStyle="1" w:styleId="xl108">
    <w:name w:val="xl108"/>
    <w:basedOn w:val="Normal"/>
    <w:rsid w:val="00EC6BC2"/>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pPr>
    <w:rPr>
      <w:sz w:val="26"/>
      <w:szCs w:val="26"/>
      <w:lang w:eastAsia="en-US"/>
    </w:rPr>
  </w:style>
  <w:style w:type="paragraph" w:customStyle="1" w:styleId="xl109">
    <w:name w:val="xl109"/>
    <w:basedOn w:val="Normal"/>
    <w:rsid w:val="00EC6BC2"/>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pPr>
    <w:rPr>
      <w:b/>
      <w:bCs/>
      <w:sz w:val="26"/>
      <w:szCs w:val="26"/>
      <w:lang w:eastAsia="en-US"/>
    </w:rPr>
  </w:style>
  <w:style w:type="paragraph" w:customStyle="1" w:styleId="xl110">
    <w:name w:val="xl110"/>
    <w:basedOn w:val="Normal"/>
    <w:rsid w:val="00EC6BC2"/>
    <w:pPr>
      <w:pBdr>
        <w:left w:val="single" w:sz="8" w:space="0" w:color="auto"/>
      </w:pBdr>
      <w:suppressAutoHyphens w:val="0"/>
      <w:spacing w:before="100" w:beforeAutospacing="1" w:after="100" w:afterAutospacing="1"/>
      <w:jc w:val="center"/>
    </w:pPr>
    <w:rPr>
      <w:sz w:val="26"/>
      <w:szCs w:val="26"/>
      <w:lang w:eastAsia="en-US"/>
    </w:rPr>
  </w:style>
  <w:style w:type="paragraph" w:customStyle="1" w:styleId="xl111">
    <w:name w:val="xl111"/>
    <w:basedOn w:val="Normal"/>
    <w:rsid w:val="00EC6BC2"/>
    <w:pPr>
      <w:suppressAutoHyphens w:val="0"/>
      <w:spacing w:before="100" w:beforeAutospacing="1" w:after="100" w:afterAutospacing="1"/>
      <w:jc w:val="both"/>
    </w:pPr>
    <w:rPr>
      <w:sz w:val="26"/>
      <w:szCs w:val="26"/>
      <w:lang w:eastAsia="en-US"/>
    </w:rPr>
  </w:style>
  <w:style w:type="paragraph" w:customStyle="1" w:styleId="xl112">
    <w:name w:val="xl112"/>
    <w:basedOn w:val="Normal"/>
    <w:rsid w:val="00EC6BC2"/>
    <w:pPr>
      <w:shd w:val="clear" w:color="auto" w:fill="FFFFFF"/>
      <w:suppressAutoHyphens w:val="0"/>
      <w:spacing w:before="100" w:beforeAutospacing="1" w:after="100" w:afterAutospacing="1"/>
    </w:pPr>
    <w:rPr>
      <w:sz w:val="26"/>
      <w:szCs w:val="26"/>
      <w:lang w:eastAsia="en-US"/>
    </w:rPr>
  </w:style>
  <w:style w:type="paragraph" w:customStyle="1" w:styleId="xl113">
    <w:name w:val="xl113"/>
    <w:basedOn w:val="Normal"/>
    <w:rsid w:val="00EC6BC2"/>
    <w:pPr>
      <w:pBdr>
        <w:right w:val="single" w:sz="8" w:space="0" w:color="auto"/>
      </w:pBdr>
      <w:shd w:val="clear" w:color="auto" w:fill="FFFFFF"/>
      <w:suppressAutoHyphens w:val="0"/>
      <w:spacing w:before="100" w:beforeAutospacing="1" w:after="100" w:afterAutospacing="1"/>
    </w:pPr>
    <w:rPr>
      <w:sz w:val="26"/>
      <w:szCs w:val="26"/>
      <w:lang w:eastAsia="en-US"/>
    </w:rPr>
  </w:style>
  <w:style w:type="paragraph" w:customStyle="1" w:styleId="xl114">
    <w:name w:val="xl114"/>
    <w:basedOn w:val="Normal"/>
    <w:rsid w:val="00EC6BC2"/>
    <w:pPr>
      <w:pBdr>
        <w:right w:val="single" w:sz="8" w:space="0" w:color="auto"/>
      </w:pBdr>
      <w:suppressAutoHyphens w:val="0"/>
      <w:spacing w:before="100" w:beforeAutospacing="1" w:after="100" w:afterAutospacing="1"/>
      <w:jc w:val="center"/>
    </w:pPr>
    <w:rPr>
      <w:b/>
      <w:bCs/>
      <w:sz w:val="26"/>
      <w:szCs w:val="26"/>
      <w:lang w:eastAsia="en-US"/>
    </w:rPr>
  </w:style>
  <w:style w:type="paragraph" w:customStyle="1" w:styleId="xl115">
    <w:name w:val="xl115"/>
    <w:basedOn w:val="Normal"/>
    <w:rsid w:val="00EC6BC2"/>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b/>
      <w:bCs/>
      <w:sz w:val="26"/>
      <w:szCs w:val="26"/>
      <w:lang w:eastAsia="en-US"/>
    </w:rPr>
  </w:style>
  <w:style w:type="paragraph" w:customStyle="1" w:styleId="xl116">
    <w:name w:val="xl116"/>
    <w:basedOn w:val="Normal"/>
    <w:rsid w:val="00EC6BC2"/>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pPr>
    <w:rPr>
      <w:sz w:val="26"/>
      <w:szCs w:val="26"/>
      <w:lang w:eastAsia="en-US"/>
    </w:rPr>
  </w:style>
  <w:style w:type="paragraph" w:customStyle="1" w:styleId="xl117">
    <w:name w:val="xl117"/>
    <w:basedOn w:val="Normal"/>
    <w:rsid w:val="00EC6BC2"/>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pPr>
    <w:rPr>
      <w:sz w:val="26"/>
      <w:szCs w:val="26"/>
      <w:lang w:eastAsia="en-US"/>
    </w:rPr>
  </w:style>
  <w:style w:type="paragraph" w:customStyle="1" w:styleId="xl118">
    <w:name w:val="xl118"/>
    <w:basedOn w:val="Normal"/>
    <w:rsid w:val="00EC6BC2"/>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pPr>
    <w:rPr>
      <w:sz w:val="26"/>
      <w:szCs w:val="26"/>
      <w:lang w:eastAsia="en-US"/>
    </w:rPr>
  </w:style>
  <w:style w:type="paragraph" w:customStyle="1" w:styleId="xl119">
    <w:name w:val="xl119"/>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26"/>
      <w:szCs w:val="26"/>
      <w:lang w:eastAsia="en-US"/>
    </w:rPr>
  </w:style>
  <w:style w:type="paragraph" w:customStyle="1" w:styleId="xl120">
    <w:name w:val="xl120"/>
    <w:basedOn w:val="Normal"/>
    <w:rsid w:val="00EC6BC2"/>
    <w:pPr>
      <w:pBdr>
        <w:top w:val="single" w:sz="4" w:space="0" w:color="auto"/>
        <w:left w:val="single" w:sz="8" w:space="0" w:color="auto"/>
        <w:bottom w:val="single" w:sz="4" w:space="0" w:color="auto"/>
      </w:pBdr>
      <w:suppressAutoHyphens w:val="0"/>
      <w:spacing w:before="100" w:beforeAutospacing="1" w:after="100" w:afterAutospacing="1"/>
      <w:jc w:val="both"/>
    </w:pPr>
    <w:rPr>
      <w:sz w:val="26"/>
      <w:szCs w:val="26"/>
      <w:lang w:eastAsia="en-US"/>
    </w:rPr>
  </w:style>
  <w:style w:type="paragraph" w:customStyle="1" w:styleId="xl121">
    <w:name w:val="xl121"/>
    <w:basedOn w:val="Normal"/>
    <w:rsid w:val="00EC6BC2"/>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sz w:val="26"/>
      <w:szCs w:val="26"/>
      <w:lang w:eastAsia="en-US"/>
    </w:rPr>
  </w:style>
  <w:style w:type="paragraph" w:customStyle="1" w:styleId="xl122">
    <w:name w:val="xl122"/>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6"/>
      <w:szCs w:val="26"/>
      <w:lang w:eastAsia="en-US"/>
    </w:rPr>
  </w:style>
  <w:style w:type="paragraph" w:customStyle="1" w:styleId="xl123">
    <w:name w:val="xl123"/>
    <w:basedOn w:val="Normal"/>
    <w:rsid w:val="00EC6BC2"/>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pPr>
    <w:rPr>
      <w:sz w:val="26"/>
      <w:szCs w:val="26"/>
      <w:lang w:eastAsia="en-US"/>
    </w:rPr>
  </w:style>
  <w:style w:type="paragraph" w:customStyle="1" w:styleId="xl124">
    <w:name w:val="xl124"/>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6"/>
      <w:szCs w:val="26"/>
      <w:lang w:eastAsia="en-US"/>
    </w:rPr>
  </w:style>
  <w:style w:type="paragraph" w:customStyle="1" w:styleId="xl125">
    <w:name w:val="xl125"/>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6"/>
      <w:szCs w:val="26"/>
      <w:lang w:eastAsia="en-US"/>
    </w:rPr>
  </w:style>
  <w:style w:type="paragraph" w:customStyle="1" w:styleId="xl126">
    <w:name w:val="xl126"/>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6"/>
      <w:szCs w:val="26"/>
      <w:lang w:eastAsia="en-US"/>
    </w:rPr>
  </w:style>
  <w:style w:type="paragraph" w:customStyle="1" w:styleId="xl127">
    <w:name w:val="xl127"/>
    <w:basedOn w:val="Normal"/>
    <w:rsid w:val="00EC6BC2"/>
    <w:pPr>
      <w:pBdr>
        <w:left w:val="single" w:sz="8" w:space="0" w:color="auto"/>
      </w:pBdr>
      <w:suppressAutoHyphens w:val="0"/>
      <w:spacing w:before="100" w:beforeAutospacing="1" w:after="100" w:afterAutospacing="1"/>
      <w:jc w:val="center"/>
    </w:pPr>
    <w:rPr>
      <w:sz w:val="26"/>
      <w:szCs w:val="26"/>
      <w:lang w:eastAsia="en-US"/>
    </w:rPr>
  </w:style>
  <w:style w:type="paragraph" w:customStyle="1" w:styleId="xl128">
    <w:name w:val="xl128"/>
    <w:basedOn w:val="Normal"/>
    <w:rsid w:val="00EC6BC2"/>
    <w:pPr>
      <w:suppressAutoHyphens w:val="0"/>
      <w:spacing w:before="100" w:beforeAutospacing="1" w:after="100" w:afterAutospacing="1"/>
      <w:jc w:val="both"/>
    </w:pPr>
    <w:rPr>
      <w:sz w:val="26"/>
      <w:szCs w:val="26"/>
      <w:lang w:eastAsia="en-US"/>
    </w:rPr>
  </w:style>
  <w:style w:type="paragraph" w:customStyle="1" w:styleId="xl129">
    <w:name w:val="xl129"/>
    <w:basedOn w:val="Normal"/>
    <w:rsid w:val="00EC6BC2"/>
    <w:pPr>
      <w:shd w:val="clear" w:color="auto" w:fill="FFFFFF"/>
      <w:suppressAutoHyphens w:val="0"/>
      <w:spacing w:before="100" w:beforeAutospacing="1" w:after="100" w:afterAutospacing="1"/>
    </w:pPr>
    <w:rPr>
      <w:sz w:val="26"/>
      <w:szCs w:val="26"/>
      <w:lang w:eastAsia="en-US"/>
    </w:rPr>
  </w:style>
  <w:style w:type="paragraph" w:customStyle="1" w:styleId="xl130">
    <w:name w:val="xl130"/>
    <w:basedOn w:val="Normal"/>
    <w:rsid w:val="00EC6BC2"/>
    <w:pPr>
      <w:pBdr>
        <w:top w:val="single" w:sz="8" w:space="0" w:color="auto"/>
        <w:left w:val="single" w:sz="8" w:space="0" w:color="auto"/>
      </w:pBdr>
      <w:suppressAutoHyphens w:val="0"/>
      <w:spacing w:before="100" w:beforeAutospacing="1" w:after="100" w:afterAutospacing="1"/>
      <w:jc w:val="center"/>
    </w:pPr>
    <w:rPr>
      <w:sz w:val="26"/>
      <w:szCs w:val="26"/>
      <w:lang w:eastAsia="en-US"/>
    </w:rPr>
  </w:style>
  <w:style w:type="paragraph" w:customStyle="1" w:styleId="xl131">
    <w:name w:val="xl131"/>
    <w:basedOn w:val="Normal"/>
    <w:rsid w:val="00EC6BC2"/>
    <w:pPr>
      <w:suppressAutoHyphens w:val="0"/>
      <w:spacing w:before="100" w:beforeAutospacing="1" w:after="100" w:afterAutospacing="1"/>
    </w:pPr>
    <w:rPr>
      <w:b/>
      <w:bCs/>
      <w:sz w:val="26"/>
      <w:szCs w:val="26"/>
      <w:lang w:eastAsia="en-US"/>
    </w:rPr>
  </w:style>
  <w:style w:type="paragraph" w:customStyle="1" w:styleId="xl132">
    <w:name w:val="xl132"/>
    <w:basedOn w:val="Normal"/>
    <w:rsid w:val="00EC6BC2"/>
    <w:pPr>
      <w:suppressAutoHyphens w:val="0"/>
      <w:spacing w:before="100" w:beforeAutospacing="1" w:after="100" w:afterAutospacing="1"/>
    </w:pPr>
    <w:rPr>
      <w:sz w:val="26"/>
      <w:szCs w:val="26"/>
      <w:lang w:eastAsia="en-US"/>
    </w:rPr>
  </w:style>
  <w:style w:type="paragraph" w:customStyle="1" w:styleId="xl133">
    <w:name w:val="xl133"/>
    <w:basedOn w:val="Normal"/>
    <w:rsid w:val="00EC6BC2"/>
    <w:pPr>
      <w:pBdr>
        <w:right w:val="single" w:sz="8" w:space="0" w:color="auto"/>
      </w:pBdr>
      <w:suppressAutoHyphens w:val="0"/>
      <w:spacing w:before="100" w:beforeAutospacing="1" w:after="100" w:afterAutospacing="1"/>
    </w:pPr>
    <w:rPr>
      <w:sz w:val="26"/>
      <w:szCs w:val="26"/>
      <w:lang w:eastAsia="en-US"/>
    </w:rPr>
  </w:style>
  <w:style w:type="paragraph" w:customStyle="1" w:styleId="xl134">
    <w:name w:val="xl134"/>
    <w:basedOn w:val="Normal"/>
    <w:rsid w:val="00EC6BC2"/>
    <w:pPr>
      <w:suppressAutoHyphens w:val="0"/>
      <w:spacing w:before="100" w:beforeAutospacing="1" w:after="100" w:afterAutospacing="1"/>
      <w:jc w:val="both"/>
    </w:pPr>
    <w:rPr>
      <w:sz w:val="26"/>
      <w:szCs w:val="26"/>
      <w:lang w:eastAsia="en-US"/>
    </w:rPr>
  </w:style>
  <w:style w:type="paragraph" w:customStyle="1" w:styleId="xl135">
    <w:name w:val="xl135"/>
    <w:basedOn w:val="Normal"/>
    <w:rsid w:val="00EC6BC2"/>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sz w:val="26"/>
      <w:szCs w:val="26"/>
      <w:lang w:eastAsia="en-US"/>
    </w:rPr>
  </w:style>
  <w:style w:type="paragraph" w:customStyle="1" w:styleId="xl136">
    <w:name w:val="xl136"/>
    <w:basedOn w:val="Normal"/>
    <w:rsid w:val="00EC6BC2"/>
    <w:pPr>
      <w:pBdr>
        <w:top w:val="single" w:sz="4" w:space="0" w:color="auto"/>
        <w:left w:val="single" w:sz="4" w:space="0" w:color="auto"/>
        <w:bottom w:val="single" w:sz="4" w:space="0" w:color="auto"/>
        <w:right w:val="single" w:sz="8" w:space="0" w:color="auto"/>
      </w:pBdr>
      <w:shd w:val="clear" w:color="auto" w:fill="CCFFFF"/>
      <w:suppressAutoHyphens w:val="0"/>
      <w:spacing w:before="100" w:beforeAutospacing="1" w:after="100" w:afterAutospacing="1"/>
    </w:pPr>
    <w:rPr>
      <w:sz w:val="26"/>
      <w:szCs w:val="26"/>
      <w:lang w:eastAsia="en-US"/>
    </w:rPr>
  </w:style>
  <w:style w:type="paragraph" w:customStyle="1" w:styleId="xl137">
    <w:name w:val="xl137"/>
    <w:basedOn w:val="Normal"/>
    <w:rsid w:val="00EC6BC2"/>
    <w:pPr>
      <w:pBdr>
        <w:left w:val="single" w:sz="8" w:space="0" w:color="auto"/>
      </w:pBdr>
      <w:suppressAutoHyphens w:val="0"/>
      <w:spacing w:before="100" w:beforeAutospacing="1" w:after="100" w:afterAutospacing="1"/>
    </w:pPr>
    <w:rPr>
      <w:sz w:val="26"/>
      <w:szCs w:val="26"/>
      <w:lang w:eastAsia="en-US"/>
    </w:rPr>
  </w:style>
  <w:style w:type="paragraph" w:customStyle="1" w:styleId="xl138">
    <w:name w:val="xl138"/>
    <w:basedOn w:val="Normal"/>
    <w:rsid w:val="00EC6BC2"/>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sz w:val="26"/>
      <w:szCs w:val="26"/>
      <w:lang w:eastAsia="en-US"/>
    </w:rPr>
  </w:style>
  <w:style w:type="paragraph" w:customStyle="1" w:styleId="xl139">
    <w:name w:val="xl139"/>
    <w:basedOn w:val="Normal"/>
    <w:rsid w:val="00EC6BC2"/>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sz w:val="26"/>
      <w:szCs w:val="26"/>
      <w:lang w:eastAsia="en-US"/>
    </w:rPr>
  </w:style>
  <w:style w:type="paragraph" w:customStyle="1" w:styleId="xl140">
    <w:name w:val="xl140"/>
    <w:basedOn w:val="Normal"/>
    <w:rsid w:val="00EC6BC2"/>
    <w:pPr>
      <w:pBdr>
        <w:top w:val="single" w:sz="8" w:space="0" w:color="auto"/>
      </w:pBdr>
      <w:suppressAutoHyphens w:val="0"/>
      <w:spacing w:before="100" w:beforeAutospacing="1" w:after="100" w:afterAutospacing="1"/>
      <w:jc w:val="center"/>
    </w:pPr>
    <w:rPr>
      <w:b/>
      <w:bCs/>
      <w:sz w:val="26"/>
      <w:szCs w:val="26"/>
      <w:lang w:eastAsia="en-US"/>
    </w:rPr>
  </w:style>
  <w:style w:type="paragraph" w:customStyle="1" w:styleId="xl141">
    <w:name w:val="xl141"/>
    <w:basedOn w:val="Normal"/>
    <w:rsid w:val="00EC6BC2"/>
    <w:pPr>
      <w:pBdr>
        <w:top w:val="single" w:sz="8" w:space="0" w:color="auto"/>
        <w:right w:val="single" w:sz="8" w:space="0" w:color="auto"/>
      </w:pBdr>
      <w:suppressAutoHyphens w:val="0"/>
      <w:spacing w:before="100" w:beforeAutospacing="1" w:after="100" w:afterAutospacing="1"/>
      <w:jc w:val="center"/>
    </w:pPr>
    <w:rPr>
      <w:b/>
      <w:bCs/>
      <w:sz w:val="26"/>
      <w:szCs w:val="26"/>
      <w:lang w:eastAsia="en-US"/>
    </w:rPr>
  </w:style>
  <w:style w:type="paragraph" w:customStyle="1" w:styleId="xl142">
    <w:name w:val="xl142"/>
    <w:basedOn w:val="Normal"/>
    <w:rsid w:val="00EC6BC2"/>
    <w:pPr>
      <w:suppressAutoHyphens w:val="0"/>
      <w:spacing w:before="100" w:beforeAutospacing="1" w:after="100" w:afterAutospacing="1"/>
    </w:pPr>
    <w:rPr>
      <w:b/>
      <w:bCs/>
      <w:sz w:val="26"/>
      <w:szCs w:val="26"/>
      <w:lang w:eastAsia="en-US"/>
    </w:rPr>
  </w:style>
  <w:style w:type="paragraph" w:customStyle="1" w:styleId="xl143">
    <w:name w:val="xl143"/>
    <w:basedOn w:val="Normal"/>
    <w:rsid w:val="00EC6BC2"/>
    <w:pPr>
      <w:pBdr>
        <w:right w:val="single" w:sz="8" w:space="0" w:color="auto"/>
      </w:pBdr>
      <w:suppressAutoHyphens w:val="0"/>
      <w:spacing w:before="100" w:beforeAutospacing="1" w:after="100" w:afterAutospacing="1"/>
    </w:pPr>
    <w:rPr>
      <w:b/>
      <w:bCs/>
      <w:sz w:val="26"/>
      <w:szCs w:val="26"/>
      <w:lang w:eastAsia="en-US"/>
    </w:rPr>
  </w:style>
  <w:style w:type="paragraph" w:customStyle="1" w:styleId="xl144">
    <w:name w:val="xl144"/>
    <w:basedOn w:val="Normal"/>
    <w:rsid w:val="00EC6BC2"/>
    <w:pPr>
      <w:suppressAutoHyphens w:val="0"/>
      <w:spacing w:before="100" w:beforeAutospacing="1" w:after="100" w:afterAutospacing="1"/>
    </w:pPr>
    <w:rPr>
      <w:b/>
      <w:bCs/>
      <w:sz w:val="26"/>
      <w:szCs w:val="26"/>
      <w:lang w:eastAsia="en-US"/>
    </w:rPr>
  </w:style>
  <w:style w:type="paragraph" w:customStyle="1" w:styleId="xl145">
    <w:name w:val="xl145"/>
    <w:basedOn w:val="Normal"/>
    <w:rsid w:val="00EC6BC2"/>
    <w:pPr>
      <w:pBdr>
        <w:right w:val="single" w:sz="8" w:space="0" w:color="auto"/>
      </w:pBdr>
      <w:suppressAutoHyphens w:val="0"/>
      <w:spacing w:before="100" w:beforeAutospacing="1" w:after="100" w:afterAutospacing="1"/>
    </w:pPr>
    <w:rPr>
      <w:b/>
      <w:bCs/>
      <w:sz w:val="26"/>
      <w:szCs w:val="26"/>
      <w:lang w:eastAsia="en-US"/>
    </w:rPr>
  </w:style>
  <w:style w:type="paragraph" w:customStyle="1" w:styleId="xl146">
    <w:name w:val="xl146"/>
    <w:basedOn w:val="Normal"/>
    <w:rsid w:val="00EC6BC2"/>
    <w:pPr>
      <w:pBdr>
        <w:left w:val="single" w:sz="8" w:space="0" w:color="auto"/>
      </w:pBdr>
      <w:suppressAutoHyphens w:val="0"/>
      <w:spacing w:before="100" w:beforeAutospacing="1" w:after="100" w:afterAutospacing="1"/>
      <w:jc w:val="center"/>
    </w:pPr>
    <w:rPr>
      <w:b/>
      <w:bCs/>
      <w:sz w:val="26"/>
      <w:szCs w:val="26"/>
      <w:lang w:eastAsia="en-US"/>
    </w:rPr>
  </w:style>
  <w:style w:type="paragraph" w:customStyle="1" w:styleId="xl147">
    <w:name w:val="xl147"/>
    <w:basedOn w:val="Normal"/>
    <w:rsid w:val="00EC6BC2"/>
    <w:pPr>
      <w:suppressAutoHyphens w:val="0"/>
      <w:spacing w:before="100" w:beforeAutospacing="1" w:after="100" w:afterAutospacing="1"/>
      <w:jc w:val="center"/>
    </w:pPr>
    <w:rPr>
      <w:b/>
      <w:bCs/>
      <w:sz w:val="26"/>
      <w:szCs w:val="26"/>
      <w:lang w:eastAsia="en-US"/>
    </w:rPr>
  </w:style>
  <w:style w:type="paragraph" w:customStyle="1" w:styleId="xl148">
    <w:name w:val="xl148"/>
    <w:basedOn w:val="Normal"/>
    <w:rsid w:val="00EC6BC2"/>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jc w:val="center"/>
    </w:pPr>
    <w:rPr>
      <w:b/>
      <w:bCs/>
      <w:sz w:val="26"/>
      <w:szCs w:val="26"/>
      <w:lang w:eastAsia="en-US"/>
    </w:rPr>
  </w:style>
  <w:style w:type="paragraph" w:customStyle="1" w:styleId="xl149">
    <w:name w:val="xl149"/>
    <w:basedOn w:val="Normal"/>
    <w:rsid w:val="00EC6BC2"/>
    <w:pPr>
      <w:pBdr>
        <w:top w:val="single" w:sz="4" w:space="0" w:color="auto"/>
        <w:left w:val="single" w:sz="4" w:space="0" w:color="auto"/>
        <w:bottom w:val="single" w:sz="4" w:space="0" w:color="auto"/>
        <w:right w:val="single" w:sz="8" w:space="0" w:color="auto"/>
      </w:pBdr>
      <w:shd w:val="clear" w:color="auto" w:fill="CCFFFF"/>
      <w:suppressAutoHyphens w:val="0"/>
      <w:spacing w:before="100" w:beforeAutospacing="1" w:after="100" w:afterAutospacing="1"/>
      <w:jc w:val="center"/>
    </w:pPr>
    <w:rPr>
      <w:b/>
      <w:bCs/>
      <w:sz w:val="26"/>
      <w:szCs w:val="26"/>
      <w:lang w:eastAsia="en-US"/>
    </w:rPr>
  </w:style>
  <w:style w:type="paragraph" w:customStyle="1" w:styleId="xl150">
    <w:name w:val="xl150"/>
    <w:basedOn w:val="Normal"/>
    <w:rsid w:val="00EC6BC2"/>
    <w:pPr>
      <w:pBdr>
        <w:left w:val="single" w:sz="8" w:space="0" w:color="auto"/>
      </w:pBdr>
      <w:suppressAutoHyphens w:val="0"/>
      <w:spacing w:before="100" w:beforeAutospacing="1" w:after="100" w:afterAutospacing="1"/>
      <w:jc w:val="center"/>
    </w:pPr>
    <w:rPr>
      <w:b/>
      <w:bCs/>
      <w:sz w:val="26"/>
      <w:szCs w:val="26"/>
      <w:lang w:eastAsia="en-US"/>
    </w:rPr>
  </w:style>
  <w:style w:type="paragraph" w:customStyle="1" w:styleId="xl151">
    <w:name w:val="xl151"/>
    <w:basedOn w:val="Normal"/>
    <w:rsid w:val="00EC6BC2"/>
    <w:pPr>
      <w:suppressAutoHyphens w:val="0"/>
      <w:spacing w:before="100" w:beforeAutospacing="1" w:after="100" w:afterAutospacing="1"/>
      <w:jc w:val="center"/>
    </w:pPr>
    <w:rPr>
      <w:b/>
      <w:bCs/>
      <w:sz w:val="26"/>
      <w:szCs w:val="26"/>
      <w:lang w:eastAsia="en-US"/>
    </w:rPr>
  </w:style>
  <w:style w:type="paragraph" w:customStyle="1" w:styleId="xl152">
    <w:name w:val="xl152"/>
    <w:basedOn w:val="Normal"/>
    <w:rsid w:val="00EC6BC2"/>
    <w:pPr>
      <w:pBdr>
        <w:top w:val="single" w:sz="4" w:space="0" w:color="auto"/>
        <w:left w:val="single" w:sz="4" w:space="0" w:color="auto"/>
      </w:pBdr>
      <w:shd w:val="clear" w:color="auto" w:fill="CCFFFF"/>
      <w:suppressAutoHyphens w:val="0"/>
      <w:spacing w:before="100" w:beforeAutospacing="1" w:after="100" w:afterAutospacing="1"/>
      <w:jc w:val="center"/>
    </w:pPr>
    <w:rPr>
      <w:b/>
      <w:bCs/>
      <w:lang w:eastAsia="en-US"/>
    </w:rPr>
  </w:style>
  <w:style w:type="paragraph" w:customStyle="1" w:styleId="xl153">
    <w:name w:val="xl153"/>
    <w:basedOn w:val="Normal"/>
    <w:rsid w:val="00EC6BC2"/>
    <w:pPr>
      <w:pBdr>
        <w:top w:val="single" w:sz="4" w:space="0" w:color="auto"/>
        <w:right w:val="single" w:sz="4" w:space="0" w:color="auto"/>
      </w:pBdr>
      <w:shd w:val="clear" w:color="auto" w:fill="CCFFFF"/>
      <w:suppressAutoHyphens w:val="0"/>
      <w:spacing w:before="100" w:beforeAutospacing="1" w:after="100" w:afterAutospacing="1"/>
      <w:jc w:val="center"/>
    </w:pPr>
    <w:rPr>
      <w:b/>
      <w:bCs/>
      <w:lang w:eastAsia="en-US"/>
    </w:rPr>
  </w:style>
  <w:style w:type="paragraph" w:customStyle="1" w:styleId="xl154">
    <w:name w:val="xl154"/>
    <w:basedOn w:val="Normal"/>
    <w:rsid w:val="00EC6BC2"/>
    <w:pPr>
      <w:pBdr>
        <w:top w:val="single" w:sz="4" w:space="0" w:color="auto"/>
        <w:left w:val="single" w:sz="8" w:space="0" w:color="auto"/>
        <w:bottom w:val="single" w:sz="4" w:space="0" w:color="auto"/>
      </w:pBdr>
      <w:suppressAutoHyphens w:val="0"/>
      <w:spacing w:before="100" w:beforeAutospacing="1" w:after="100" w:afterAutospacing="1"/>
      <w:jc w:val="center"/>
    </w:pPr>
    <w:rPr>
      <w:b/>
      <w:bCs/>
      <w:sz w:val="26"/>
      <w:szCs w:val="26"/>
      <w:lang w:eastAsia="en-US"/>
    </w:rPr>
  </w:style>
  <w:style w:type="paragraph" w:customStyle="1" w:styleId="xl155">
    <w:name w:val="xl155"/>
    <w:basedOn w:val="Normal"/>
    <w:rsid w:val="00EC6BC2"/>
    <w:pPr>
      <w:pBdr>
        <w:top w:val="single" w:sz="4" w:space="0" w:color="auto"/>
        <w:bottom w:val="single" w:sz="4" w:space="0" w:color="auto"/>
      </w:pBdr>
      <w:suppressAutoHyphens w:val="0"/>
      <w:spacing w:before="100" w:beforeAutospacing="1" w:after="100" w:afterAutospacing="1"/>
      <w:jc w:val="center"/>
    </w:pPr>
    <w:rPr>
      <w:b/>
      <w:bCs/>
      <w:sz w:val="26"/>
      <w:szCs w:val="26"/>
      <w:lang w:eastAsia="en-US"/>
    </w:rPr>
  </w:style>
  <w:style w:type="paragraph" w:customStyle="1" w:styleId="xl156">
    <w:name w:val="xl156"/>
    <w:basedOn w:val="Normal"/>
    <w:rsid w:val="00EC6BC2"/>
    <w:pPr>
      <w:pBdr>
        <w:top w:val="single" w:sz="4" w:space="0" w:color="auto"/>
        <w:bottom w:val="single" w:sz="4" w:space="0" w:color="auto"/>
        <w:right w:val="single" w:sz="4" w:space="0" w:color="auto"/>
      </w:pBdr>
      <w:suppressAutoHyphens w:val="0"/>
      <w:spacing w:before="100" w:beforeAutospacing="1" w:after="100" w:afterAutospacing="1"/>
      <w:jc w:val="center"/>
    </w:pPr>
    <w:rPr>
      <w:b/>
      <w:bCs/>
      <w:sz w:val="26"/>
      <w:szCs w:val="26"/>
      <w:lang w:eastAsia="en-US"/>
    </w:rPr>
  </w:style>
  <w:style w:type="paragraph" w:customStyle="1" w:styleId="xl157">
    <w:name w:val="xl157"/>
    <w:basedOn w:val="Normal"/>
    <w:rsid w:val="00EC6BC2"/>
    <w:pPr>
      <w:pBdr>
        <w:top w:val="single" w:sz="4" w:space="0" w:color="auto"/>
        <w:left w:val="single" w:sz="8" w:space="0" w:color="auto"/>
        <w:bottom w:val="single" w:sz="4" w:space="0" w:color="auto"/>
        <w:right w:val="single" w:sz="4" w:space="0" w:color="auto"/>
      </w:pBdr>
      <w:shd w:val="clear" w:color="auto" w:fill="FFFFFF"/>
      <w:suppressAutoHyphens w:val="0"/>
      <w:spacing w:before="100" w:beforeAutospacing="1" w:after="100" w:afterAutospacing="1"/>
      <w:jc w:val="center"/>
    </w:pPr>
    <w:rPr>
      <w:b/>
      <w:bCs/>
      <w:sz w:val="26"/>
      <w:szCs w:val="26"/>
      <w:lang w:eastAsia="en-US"/>
    </w:rPr>
  </w:style>
  <w:style w:type="paragraph" w:customStyle="1" w:styleId="xl158">
    <w:name w:val="xl158"/>
    <w:basedOn w:val="Normal"/>
    <w:rsid w:val="00EC6BC2"/>
    <w:pPr>
      <w:pBdr>
        <w:left w:val="single" w:sz="8" w:space="0" w:color="auto"/>
      </w:pBdr>
      <w:suppressAutoHyphens w:val="0"/>
      <w:spacing w:before="100" w:beforeAutospacing="1" w:after="100" w:afterAutospacing="1"/>
      <w:jc w:val="right"/>
    </w:pPr>
    <w:rPr>
      <w:b/>
      <w:bCs/>
      <w:sz w:val="26"/>
      <w:szCs w:val="26"/>
      <w:lang w:eastAsia="en-US"/>
    </w:rPr>
  </w:style>
  <w:style w:type="paragraph" w:customStyle="1" w:styleId="xl159">
    <w:name w:val="xl159"/>
    <w:basedOn w:val="Normal"/>
    <w:rsid w:val="00EC6BC2"/>
    <w:pPr>
      <w:suppressAutoHyphens w:val="0"/>
      <w:spacing w:before="100" w:beforeAutospacing="1" w:after="100" w:afterAutospacing="1"/>
      <w:jc w:val="right"/>
    </w:pPr>
    <w:rPr>
      <w:b/>
      <w:bCs/>
      <w:sz w:val="26"/>
      <w:szCs w:val="26"/>
      <w:lang w:eastAsia="en-US"/>
    </w:rPr>
  </w:style>
  <w:style w:type="paragraph" w:customStyle="1" w:styleId="xl160">
    <w:name w:val="xl160"/>
    <w:basedOn w:val="Normal"/>
    <w:rsid w:val="00EC6BC2"/>
    <w:pPr>
      <w:pBdr>
        <w:left w:val="single" w:sz="8" w:space="0" w:color="auto"/>
      </w:pBdr>
      <w:suppressAutoHyphens w:val="0"/>
      <w:spacing w:before="100" w:beforeAutospacing="1" w:after="100" w:afterAutospacing="1"/>
      <w:jc w:val="right"/>
    </w:pPr>
    <w:rPr>
      <w:b/>
      <w:bCs/>
      <w:sz w:val="26"/>
      <w:szCs w:val="26"/>
      <w:lang w:eastAsia="en-US"/>
    </w:rPr>
  </w:style>
  <w:style w:type="paragraph" w:customStyle="1" w:styleId="xl161">
    <w:name w:val="xl161"/>
    <w:basedOn w:val="Normal"/>
    <w:rsid w:val="00EC6BC2"/>
    <w:pPr>
      <w:suppressAutoHyphens w:val="0"/>
      <w:spacing w:before="100" w:beforeAutospacing="1" w:after="100" w:afterAutospacing="1"/>
      <w:jc w:val="right"/>
    </w:pPr>
    <w:rPr>
      <w:b/>
      <w:bCs/>
      <w:sz w:val="26"/>
      <w:szCs w:val="26"/>
      <w:lang w:eastAsia="en-US"/>
    </w:rPr>
  </w:style>
  <w:style w:type="paragraph" w:customStyle="1" w:styleId="xl162">
    <w:name w:val="xl162"/>
    <w:basedOn w:val="Normal"/>
    <w:rsid w:val="00EC6BC2"/>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jc w:val="center"/>
    </w:pPr>
    <w:rPr>
      <w:b/>
      <w:bCs/>
      <w:sz w:val="26"/>
      <w:szCs w:val="26"/>
      <w:lang w:eastAsia="en-US"/>
    </w:rPr>
  </w:style>
  <w:style w:type="paragraph" w:customStyle="1" w:styleId="xl163">
    <w:name w:val="xl163"/>
    <w:basedOn w:val="Normal"/>
    <w:rsid w:val="00EC6BC2"/>
    <w:pPr>
      <w:pBdr>
        <w:top w:val="single" w:sz="4" w:space="0" w:color="auto"/>
        <w:left w:val="single" w:sz="4" w:space="0" w:color="auto"/>
        <w:bottom w:val="single" w:sz="4" w:space="0" w:color="auto"/>
        <w:right w:val="single" w:sz="8" w:space="0" w:color="auto"/>
      </w:pBdr>
      <w:shd w:val="clear" w:color="auto" w:fill="CCFFFF"/>
      <w:suppressAutoHyphens w:val="0"/>
      <w:spacing w:before="100" w:beforeAutospacing="1" w:after="100" w:afterAutospacing="1"/>
      <w:jc w:val="center"/>
    </w:pPr>
    <w:rPr>
      <w:b/>
      <w:bCs/>
      <w:sz w:val="26"/>
      <w:szCs w:val="26"/>
      <w:lang w:eastAsia="en-US"/>
    </w:rPr>
  </w:style>
  <w:style w:type="paragraph" w:customStyle="1" w:styleId="xl85">
    <w:name w:val="xl85"/>
    <w:basedOn w:val="Normal"/>
    <w:rsid w:val="00EC6BC2"/>
    <w:pPr>
      <w:suppressAutoHyphens w:val="0"/>
      <w:spacing w:before="100" w:beforeAutospacing="1" w:after="100" w:afterAutospacing="1"/>
      <w:jc w:val="center"/>
    </w:pPr>
    <w:rPr>
      <w:lang w:eastAsia="en-US"/>
    </w:rPr>
  </w:style>
  <w:style w:type="paragraph" w:customStyle="1" w:styleId="xl86">
    <w:name w:val="xl86"/>
    <w:basedOn w:val="Normal"/>
    <w:rsid w:val="00EC6BC2"/>
    <w:pPr>
      <w:suppressAutoHyphens w:val="0"/>
      <w:spacing w:before="100" w:beforeAutospacing="1" w:after="100" w:afterAutospacing="1"/>
    </w:pPr>
    <w:rPr>
      <w:b/>
      <w:bCs/>
      <w:lang w:eastAsia="en-US"/>
    </w:rPr>
  </w:style>
  <w:style w:type="paragraph" w:customStyle="1" w:styleId="xl87">
    <w:name w:val="xl87"/>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lang w:eastAsia="en-US"/>
    </w:rPr>
  </w:style>
  <w:style w:type="paragraph" w:customStyle="1" w:styleId="xl88">
    <w:name w:val="xl88"/>
    <w:basedOn w:val="Normal"/>
    <w:rsid w:val="00EC6BC2"/>
    <w:pPr>
      <w:pBdr>
        <w:top w:val="single" w:sz="4" w:space="0" w:color="auto"/>
        <w:bottom w:val="single" w:sz="4" w:space="0" w:color="auto"/>
        <w:right w:val="single" w:sz="4" w:space="0" w:color="auto"/>
      </w:pBdr>
      <w:suppressAutoHyphens w:val="0"/>
      <w:spacing w:before="100" w:beforeAutospacing="1" w:after="100" w:afterAutospacing="1"/>
    </w:pPr>
    <w:rPr>
      <w:b/>
      <w:bCs/>
      <w:lang w:eastAsia="en-US"/>
    </w:rPr>
  </w:style>
  <w:style w:type="paragraph" w:customStyle="1" w:styleId="xl89">
    <w:name w:val="xl89"/>
    <w:basedOn w:val="Normal"/>
    <w:rsid w:val="00EC6BC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en-US"/>
    </w:rPr>
  </w:style>
  <w:style w:type="paragraph" w:customStyle="1" w:styleId="xl90">
    <w:name w:val="xl90"/>
    <w:basedOn w:val="Normal"/>
    <w:rsid w:val="00EC6BC2"/>
    <w:pPr>
      <w:pBdr>
        <w:top w:val="single" w:sz="4" w:space="0" w:color="auto"/>
        <w:bottom w:val="single" w:sz="4" w:space="0" w:color="auto"/>
        <w:right w:val="single" w:sz="4" w:space="0" w:color="auto"/>
      </w:pBdr>
      <w:suppressAutoHyphens w:val="0"/>
      <w:spacing w:before="100" w:beforeAutospacing="1" w:after="100" w:afterAutospacing="1"/>
      <w:jc w:val="center"/>
    </w:pPr>
    <w:rPr>
      <w:lang w:eastAsia="en-US"/>
    </w:rPr>
  </w:style>
  <w:style w:type="paragraph" w:customStyle="1" w:styleId="Blue">
    <w:name w:val="Blue"/>
    <w:basedOn w:val="Normal"/>
    <w:rsid w:val="00EC6BC2"/>
    <w:pPr>
      <w:suppressAutoHyphens w:val="0"/>
    </w:pPr>
    <w:rPr>
      <w:rFonts w:ascii="Times" w:hAnsi="Times" w:cs="Univers (W1)"/>
      <w:color w:val="0000FF"/>
      <w:lang w:val="en-GB" w:eastAsia="fr-FR"/>
    </w:rPr>
  </w:style>
  <w:style w:type="paragraph" w:customStyle="1" w:styleId="font7">
    <w:name w:val="font7"/>
    <w:basedOn w:val="Normal"/>
    <w:rsid w:val="00EC6BC2"/>
    <w:pPr>
      <w:suppressAutoHyphens w:val="0"/>
      <w:spacing w:before="100" w:beforeAutospacing="1" w:after="100" w:afterAutospacing="1"/>
    </w:pPr>
    <w:rPr>
      <w:sz w:val="22"/>
      <w:szCs w:val="22"/>
      <w:lang w:eastAsia="en-US"/>
    </w:rPr>
  </w:style>
  <w:style w:type="paragraph" w:customStyle="1" w:styleId="TableParagraph">
    <w:name w:val="Table Paragraph"/>
    <w:basedOn w:val="Normal"/>
    <w:uiPriority w:val="1"/>
    <w:qFormat/>
    <w:rsid w:val="00EC6BC2"/>
    <w:pPr>
      <w:widowControl w:val="0"/>
      <w:suppressAutoHyphens w:val="0"/>
      <w:autoSpaceDE w:val="0"/>
      <w:autoSpaceDN w:val="0"/>
      <w:adjustRightInd w:val="0"/>
    </w:pPr>
    <w:rPr>
      <w:lang w:eastAsia="en-US"/>
    </w:rPr>
  </w:style>
  <w:style w:type="paragraph" w:customStyle="1" w:styleId="Default">
    <w:name w:val="Default"/>
    <w:rsid w:val="00EC6BC2"/>
    <w:pPr>
      <w:autoSpaceDE w:val="0"/>
      <w:autoSpaceDN w:val="0"/>
      <w:adjustRightInd w:val="0"/>
      <w:spacing w:after="0" w:line="240" w:lineRule="auto"/>
    </w:pPr>
    <w:rPr>
      <w:rFonts w:ascii="Arial" w:eastAsia="Calibri" w:hAnsi="Arial" w:cs="Arial"/>
      <w:color w:val="000000"/>
      <w:sz w:val="24"/>
      <w:szCs w:val="24"/>
      <w:lang w:val="en-IN" w:bidi="ar-SA"/>
    </w:rPr>
  </w:style>
  <w:style w:type="character" w:styleId="CommentReference">
    <w:name w:val="annotation reference"/>
    <w:uiPriority w:val="99"/>
    <w:semiHidden/>
    <w:unhideWhenUsed/>
    <w:rsid w:val="00EC6BC2"/>
    <w:rPr>
      <w:sz w:val="16"/>
      <w:szCs w:val="16"/>
    </w:rPr>
  </w:style>
  <w:style w:type="character" w:styleId="LineNumber">
    <w:name w:val="line number"/>
    <w:uiPriority w:val="99"/>
    <w:unhideWhenUsed/>
    <w:rsid w:val="00EC6BC2"/>
    <w:rPr>
      <w:rFonts w:ascii="Times New Roman" w:hAnsi="Times New Roman" w:cs="Times New Roman" w:hint="default"/>
    </w:rPr>
  </w:style>
  <w:style w:type="character" w:styleId="PageNumber">
    <w:name w:val="page number"/>
    <w:uiPriority w:val="99"/>
    <w:unhideWhenUsed/>
    <w:rsid w:val="00EC6BC2"/>
    <w:rPr>
      <w:rFonts w:ascii="Times New Roman" w:hAnsi="Times New Roman" w:cs="Times New Roman" w:hint="default"/>
    </w:rPr>
  </w:style>
  <w:style w:type="character" w:customStyle="1" w:styleId="Absatz-Standardschriftart">
    <w:name w:val="Absatz-Standardschriftart"/>
    <w:rsid w:val="00EC6BC2"/>
  </w:style>
  <w:style w:type="character" w:customStyle="1" w:styleId="WW-Absatz-Standardschriftart">
    <w:name w:val="WW-Absatz-Standardschriftart"/>
    <w:rsid w:val="00EC6BC2"/>
  </w:style>
  <w:style w:type="character" w:customStyle="1" w:styleId="WW-Absatz-Standardschriftart1">
    <w:name w:val="WW-Absatz-Standardschriftart1"/>
    <w:rsid w:val="00EC6BC2"/>
  </w:style>
  <w:style w:type="character" w:customStyle="1" w:styleId="WW-Absatz-Standardschriftart11">
    <w:name w:val="WW-Absatz-Standardschriftart11"/>
    <w:rsid w:val="00EC6BC2"/>
  </w:style>
  <w:style w:type="character" w:customStyle="1" w:styleId="WW-Absatz-Standardschriftart111">
    <w:name w:val="WW-Absatz-Standardschriftart111"/>
    <w:rsid w:val="00EC6BC2"/>
  </w:style>
  <w:style w:type="character" w:customStyle="1" w:styleId="WW-Absatz-Standardschriftart1111">
    <w:name w:val="WW-Absatz-Standardschriftart1111"/>
    <w:rsid w:val="00EC6BC2"/>
  </w:style>
  <w:style w:type="character" w:customStyle="1" w:styleId="WW-Absatz-Standardschriftart11111">
    <w:name w:val="WW-Absatz-Standardschriftart11111"/>
    <w:rsid w:val="00EC6BC2"/>
  </w:style>
  <w:style w:type="character" w:customStyle="1" w:styleId="WW-Absatz-Standardschriftart111111">
    <w:name w:val="WW-Absatz-Standardschriftart111111"/>
    <w:rsid w:val="00EC6BC2"/>
  </w:style>
  <w:style w:type="character" w:customStyle="1" w:styleId="WW-Absatz-Standardschriftart1111111">
    <w:name w:val="WW-Absatz-Standardschriftart1111111"/>
    <w:rsid w:val="00EC6BC2"/>
  </w:style>
  <w:style w:type="character" w:customStyle="1" w:styleId="WW-Absatz-Standardschriftart11111111">
    <w:name w:val="WW-Absatz-Standardschriftart11111111"/>
    <w:rsid w:val="00EC6BC2"/>
  </w:style>
  <w:style w:type="character" w:customStyle="1" w:styleId="WW-Absatz-Standardschriftart111111111">
    <w:name w:val="WW-Absatz-Standardschriftart111111111"/>
    <w:rsid w:val="00EC6BC2"/>
  </w:style>
  <w:style w:type="character" w:customStyle="1" w:styleId="WW-Absatz-Standardschriftart1111111111">
    <w:name w:val="WW-Absatz-Standardschriftart1111111111"/>
    <w:rsid w:val="00EC6BC2"/>
  </w:style>
  <w:style w:type="character" w:customStyle="1" w:styleId="WW-Absatz-Standardschriftart11111111111">
    <w:name w:val="WW-Absatz-Standardschriftart11111111111"/>
    <w:rsid w:val="00EC6BC2"/>
  </w:style>
  <w:style w:type="character" w:customStyle="1" w:styleId="WW-Absatz-Standardschriftart111111111111">
    <w:name w:val="WW-Absatz-Standardschriftart111111111111"/>
    <w:rsid w:val="00EC6BC2"/>
  </w:style>
  <w:style w:type="character" w:customStyle="1" w:styleId="NumberingSymbols">
    <w:name w:val="Numbering Symbols"/>
    <w:rsid w:val="00EC6BC2"/>
  </w:style>
  <w:style w:type="table" w:styleId="TableGrid">
    <w:name w:val="Table Grid"/>
    <w:basedOn w:val="TableNormal"/>
    <w:uiPriority w:val="59"/>
    <w:rsid w:val="00EC6BC2"/>
    <w:pPr>
      <w:spacing w:after="0" w:line="240" w:lineRule="auto"/>
    </w:pPr>
    <w:rPr>
      <w:rFonts w:ascii="Gautami" w:eastAsia="Times New Roman" w:hAnsi="Times New Roman" w:cs="Gautam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xt12">
    <w:name w:val="table txt 12"/>
    <w:basedOn w:val="tabletxt"/>
    <w:rsid w:val="00EC6BC2"/>
    <w:pPr>
      <w:jc w:val="both"/>
    </w:pPr>
    <w:rPr>
      <w:sz w:val="24"/>
    </w:rPr>
  </w:style>
  <w:style w:type="numbering" w:customStyle="1" w:styleId="NoList1">
    <w:name w:val="No List1"/>
    <w:next w:val="NoList"/>
    <w:uiPriority w:val="99"/>
    <w:semiHidden/>
    <w:unhideWhenUsed/>
    <w:rsid w:val="00F635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642">
      <w:bodyDiv w:val="1"/>
      <w:marLeft w:val="0"/>
      <w:marRight w:val="0"/>
      <w:marTop w:val="0"/>
      <w:marBottom w:val="0"/>
      <w:divBdr>
        <w:top w:val="none" w:sz="0" w:space="0" w:color="auto"/>
        <w:left w:val="none" w:sz="0" w:space="0" w:color="auto"/>
        <w:bottom w:val="none" w:sz="0" w:space="0" w:color="auto"/>
        <w:right w:val="none" w:sz="0" w:space="0" w:color="auto"/>
      </w:divBdr>
    </w:div>
    <w:div w:id="379476252">
      <w:bodyDiv w:val="1"/>
      <w:marLeft w:val="0"/>
      <w:marRight w:val="0"/>
      <w:marTop w:val="0"/>
      <w:marBottom w:val="0"/>
      <w:divBdr>
        <w:top w:val="none" w:sz="0" w:space="0" w:color="auto"/>
        <w:left w:val="none" w:sz="0" w:space="0" w:color="auto"/>
        <w:bottom w:val="none" w:sz="0" w:space="0" w:color="auto"/>
        <w:right w:val="none" w:sz="0" w:space="0" w:color="auto"/>
      </w:divBdr>
    </w:div>
    <w:div w:id="726953622">
      <w:bodyDiv w:val="1"/>
      <w:marLeft w:val="0"/>
      <w:marRight w:val="0"/>
      <w:marTop w:val="0"/>
      <w:marBottom w:val="0"/>
      <w:divBdr>
        <w:top w:val="none" w:sz="0" w:space="0" w:color="auto"/>
        <w:left w:val="none" w:sz="0" w:space="0" w:color="auto"/>
        <w:bottom w:val="none" w:sz="0" w:space="0" w:color="auto"/>
        <w:right w:val="none" w:sz="0" w:space="0" w:color="auto"/>
      </w:divBdr>
    </w:div>
    <w:div w:id="966277182">
      <w:bodyDiv w:val="1"/>
      <w:marLeft w:val="0"/>
      <w:marRight w:val="0"/>
      <w:marTop w:val="0"/>
      <w:marBottom w:val="0"/>
      <w:divBdr>
        <w:top w:val="none" w:sz="0" w:space="0" w:color="auto"/>
        <w:left w:val="none" w:sz="0" w:space="0" w:color="auto"/>
        <w:bottom w:val="none" w:sz="0" w:space="0" w:color="auto"/>
        <w:right w:val="none" w:sz="0" w:space="0" w:color="auto"/>
      </w:divBdr>
    </w:div>
    <w:div w:id="1123381259">
      <w:bodyDiv w:val="1"/>
      <w:marLeft w:val="0"/>
      <w:marRight w:val="0"/>
      <w:marTop w:val="0"/>
      <w:marBottom w:val="0"/>
      <w:divBdr>
        <w:top w:val="none" w:sz="0" w:space="0" w:color="auto"/>
        <w:left w:val="none" w:sz="0" w:space="0" w:color="auto"/>
        <w:bottom w:val="none" w:sz="0" w:space="0" w:color="auto"/>
        <w:right w:val="none" w:sz="0" w:space="0" w:color="auto"/>
      </w:divBdr>
    </w:div>
    <w:div w:id="1533613532">
      <w:bodyDiv w:val="1"/>
      <w:marLeft w:val="0"/>
      <w:marRight w:val="0"/>
      <w:marTop w:val="0"/>
      <w:marBottom w:val="0"/>
      <w:divBdr>
        <w:top w:val="none" w:sz="0" w:space="0" w:color="auto"/>
        <w:left w:val="none" w:sz="0" w:space="0" w:color="auto"/>
        <w:bottom w:val="none" w:sz="0" w:space="0" w:color="auto"/>
        <w:right w:val="none" w:sz="0" w:space="0" w:color="auto"/>
      </w:divBdr>
    </w:div>
    <w:div w:id="1612854526">
      <w:bodyDiv w:val="1"/>
      <w:marLeft w:val="0"/>
      <w:marRight w:val="0"/>
      <w:marTop w:val="0"/>
      <w:marBottom w:val="0"/>
      <w:divBdr>
        <w:top w:val="none" w:sz="0" w:space="0" w:color="auto"/>
        <w:left w:val="none" w:sz="0" w:space="0" w:color="auto"/>
        <w:bottom w:val="none" w:sz="0" w:space="0" w:color="auto"/>
        <w:right w:val="none" w:sz="0" w:space="0" w:color="auto"/>
      </w:divBdr>
    </w:div>
    <w:div w:id="1640647130">
      <w:bodyDiv w:val="1"/>
      <w:marLeft w:val="0"/>
      <w:marRight w:val="0"/>
      <w:marTop w:val="0"/>
      <w:marBottom w:val="0"/>
      <w:divBdr>
        <w:top w:val="none" w:sz="0" w:space="0" w:color="auto"/>
        <w:left w:val="none" w:sz="0" w:space="0" w:color="auto"/>
        <w:bottom w:val="none" w:sz="0" w:space="0" w:color="auto"/>
        <w:right w:val="none" w:sz="0" w:space="0" w:color="auto"/>
      </w:divBdr>
    </w:div>
    <w:div w:id="1957978273">
      <w:bodyDiv w:val="1"/>
      <w:marLeft w:val="0"/>
      <w:marRight w:val="0"/>
      <w:marTop w:val="0"/>
      <w:marBottom w:val="0"/>
      <w:divBdr>
        <w:top w:val="none" w:sz="0" w:space="0" w:color="auto"/>
        <w:left w:val="none" w:sz="0" w:space="0" w:color="auto"/>
        <w:bottom w:val="none" w:sz="0" w:space="0" w:color="auto"/>
        <w:right w:val="none" w:sz="0" w:space="0" w:color="auto"/>
      </w:divBdr>
    </w:div>
    <w:div w:id="204440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976</TotalTime>
  <Pages>86</Pages>
  <Words>24248</Words>
  <Characters>138217</Characters>
  <Application>Microsoft Office Word</Application>
  <DocSecurity>0</DocSecurity>
  <Lines>1151</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OPTCL</dc:creator>
  <cp:keywords/>
  <dc:description/>
  <cp:lastModifiedBy>OPTCL</cp:lastModifiedBy>
  <cp:revision>19</cp:revision>
  <cp:lastPrinted>2019-11-13T10:19:00Z</cp:lastPrinted>
  <dcterms:created xsi:type="dcterms:W3CDTF">2018-12-18T17:08:00Z</dcterms:created>
  <dcterms:modified xsi:type="dcterms:W3CDTF">2021-12-15T09:52:00Z</dcterms:modified>
</cp:coreProperties>
</file>